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416C" w:rsidRPr="003C62B5" w:rsidRDefault="00DE416C" w:rsidP="00DE416C">
      <w:pPr>
        <w:tabs>
          <w:tab w:val="left" w:pos="960"/>
        </w:tabs>
        <w:rPr>
          <w:rFonts w:ascii="Arial" w:hAnsi="Arial" w:cs="Arial"/>
          <w:b/>
          <w:bCs/>
          <w:noProof/>
          <w:sz w:val="20"/>
          <w:szCs w:val="20"/>
          <w:lang w:eastAsia="sl-SI"/>
        </w:rPr>
      </w:pPr>
      <w:bookmarkStart w:id="0" w:name="_GoBack"/>
      <w:bookmarkEnd w:id="0"/>
      <w:r w:rsidRPr="003C62B5">
        <w:rPr>
          <w:rFonts w:ascii="Arial" w:hAnsi="Arial" w:cs="Arial"/>
          <w:b/>
          <w:bCs/>
          <w:noProof/>
          <w:sz w:val="20"/>
          <w:szCs w:val="20"/>
          <w:lang w:eastAsia="sl-SI"/>
        </w:rPr>
        <w:t>Obrazložitev:</w:t>
      </w:r>
    </w:p>
    <w:p w:rsidR="00086D8E" w:rsidRPr="003C62B5" w:rsidRDefault="00A85141" w:rsidP="00992C0B">
      <w:pPr>
        <w:tabs>
          <w:tab w:val="left" w:pos="567"/>
        </w:tabs>
        <w:spacing w:after="0" w:line="240" w:lineRule="auto"/>
        <w:jc w:val="both"/>
        <w:rPr>
          <w:rFonts w:ascii="Arial" w:hAnsi="Arial" w:cs="Arial"/>
          <w:b/>
          <w:bCs/>
          <w:noProof/>
          <w:sz w:val="20"/>
          <w:szCs w:val="20"/>
          <w:lang w:eastAsia="sl-SI"/>
        </w:rPr>
      </w:pPr>
      <w:r w:rsidRPr="003C62B5">
        <w:rPr>
          <w:rFonts w:ascii="Arial" w:hAnsi="Arial" w:cs="Arial"/>
          <w:b/>
          <w:noProof/>
          <w:sz w:val="20"/>
          <w:szCs w:val="20"/>
          <w:lang w:eastAsia="sl-SI"/>
        </w:rPr>
        <w:t>1.</w:t>
      </w:r>
      <w:r w:rsidRPr="003C62B5">
        <w:rPr>
          <w:rFonts w:ascii="Arial" w:hAnsi="Arial" w:cs="Arial"/>
          <w:b/>
          <w:noProof/>
          <w:sz w:val="20"/>
          <w:szCs w:val="20"/>
          <w:lang w:eastAsia="sl-SI"/>
        </w:rPr>
        <w:tab/>
      </w:r>
      <w:r w:rsidRPr="003C62B5">
        <w:rPr>
          <w:rFonts w:ascii="Arial" w:hAnsi="Arial" w:cs="Arial"/>
          <w:b/>
          <w:bCs/>
          <w:noProof/>
          <w:sz w:val="20"/>
          <w:szCs w:val="20"/>
          <w:lang w:eastAsia="sl-SI"/>
        </w:rPr>
        <w:t>Pravna podlaga:</w:t>
      </w:r>
    </w:p>
    <w:p w:rsidR="00086D8E" w:rsidRPr="003C62B5" w:rsidRDefault="00086D8E" w:rsidP="00992C0B">
      <w:pPr>
        <w:spacing w:after="0" w:line="240" w:lineRule="auto"/>
        <w:rPr>
          <w:rFonts w:ascii="Arial" w:hAnsi="Arial" w:cs="Arial"/>
          <w:b/>
          <w:bCs/>
          <w:noProof/>
          <w:sz w:val="20"/>
          <w:szCs w:val="20"/>
          <w:lang w:eastAsia="sl-SI"/>
        </w:rPr>
      </w:pPr>
    </w:p>
    <w:p w:rsidR="00DE416C" w:rsidRPr="003C62B5" w:rsidRDefault="00DE416C" w:rsidP="00DE416C">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Drugi odstavek 17. člena, drugi odstavek 19. člena ter peti in sedmi odstavek 20. člena Zakona o varstvu okolja (Uradni list RS, št. 39/06 – uradno </w:t>
      </w:r>
      <w:r w:rsidR="003D3FA8" w:rsidRPr="003C62B5">
        <w:rPr>
          <w:rFonts w:ascii="Arial" w:hAnsi="Arial" w:cs="Arial"/>
          <w:bCs/>
          <w:noProof/>
          <w:sz w:val="20"/>
          <w:szCs w:val="20"/>
        </w:rPr>
        <w:t>prečiščeno besedilo, 49/06 – ZMetD, 66/06 – odl. US, 33/07 – </w:t>
      </w:r>
      <w:r w:rsidRPr="003C62B5">
        <w:rPr>
          <w:rFonts w:ascii="Arial" w:hAnsi="Arial" w:cs="Arial"/>
          <w:bCs/>
          <w:noProof/>
          <w:sz w:val="20"/>
          <w:szCs w:val="20"/>
        </w:rPr>
        <w:t>ZPNačrt, 57/08</w:t>
      </w:r>
      <w:r w:rsidR="003D3FA8" w:rsidRPr="003C62B5">
        <w:rPr>
          <w:rFonts w:ascii="Arial" w:hAnsi="Arial" w:cs="Arial"/>
          <w:bCs/>
          <w:noProof/>
          <w:sz w:val="20"/>
          <w:szCs w:val="20"/>
        </w:rPr>
        <w:t> </w:t>
      </w:r>
      <w:r w:rsidRPr="003C62B5">
        <w:rPr>
          <w:rFonts w:ascii="Arial" w:hAnsi="Arial" w:cs="Arial"/>
          <w:bCs/>
          <w:noProof/>
          <w:sz w:val="20"/>
          <w:szCs w:val="20"/>
        </w:rPr>
        <w:t>–</w:t>
      </w:r>
      <w:r w:rsidR="003D3FA8" w:rsidRPr="003C62B5">
        <w:rPr>
          <w:rFonts w:ascii="Arial" w:hAnsi="Arial" w:cs="Arial"/>
          <w:bCs/>
          <w:noProof/>
          <w:sz w:val="20"/>
          <w:szCs w:val="20"/>
        </w:rPr>
        <w:t> </w:t>
      </w:r>
      <w:r w:rsidRPr="003C62B5">
        <w:rPr>
          <w:rFonts w:ascii="Arial" w:hAnsi="Arial" w:cs="Arial"/>
          <w:bCs/>
          <w:noProof/>
          <w:sz w:val="20"/>
          <w:szCs w:val="20"/>
        </w:rPr>
        <w:t>ZFO-1A, 70/08, 108/09, 108/09</w:t>
      </w:r>
      <w:r w:rsidR="003D3FA8" w:rsidRPr="003C62B5">
        <w:rPr>
          <w:rFonts w:ascii="Arial" w:hAnsi="Arial" w:cs="Arial"/>
          <w:bCs/>
          <w:noProof/>
          <w:sz w:val="20"/>
          <w:szCs w:val="20"/>
        </w:rPr>
        <w:t> </w:t>
      </w:r>
      <w:r w:rsidRPr="003C62B5">
        <w:rPr>
          <w:rFonts w:ascii="Arial" w:hAnsi="Arial" w:cs="Arial"/>
          <w:bCs/>
          <w:noProof/>
          <w:sz w:val="20"/>
          <w:szCs w:val="20"/>
        </w:rPr>
        <w:t>–</w:t>
      </w:r>
      <w:r w:rsidR="003D3FA8" w:rsidRPr="003C62B5">
        <w:rPr>
          <w:rFonts w:ascii="Arial" w:hAnsi="Arial" w:cs="Arial"/>
          <w:bCs/>
          <w:noProof/>
          <w:sz w:val="20"/>
          <w:szCs w:val="20"/>
        </w:rPr>
        <w:t> </w:t>
      </w:r>
      <w:r w:rsidRPr="003C62B5">
        <w:rPr>
          <w:rFonts w:ascii="Arial" w:hAnsi="Arial" w:cs="Arial"/>
          <w:bCs/>
          <w:noProof/>
          <w:sz w:val="20"/>
          <w:szCs w:val="20"/>
        </w:rPr>
        <w:t>ZPNačrt-A, 48/12, 57/12, 92/13, 56/15, 102/15 in 30/16)</w:t>
      </w:r>
      <w:r w:rsidR="003D3FA8" w:rsidRPr="003C62B5">
        <w:rPr>
          <w:rFonts w:ascii="Arial" w:hAnsi="Arial" w:cs="Arial"/>
          <w:bCs/>
          <w:noProof/>
          <w:sz w:val="20"/>
          <w:szCs w:val="20"/>
        </w:rPr>
        <w:t>.</w:t>
      </w:r>
    </w:p>
    <w:p w:rsidR="00DE416C" w:rsidRPr="003C62B5" w:rsidRDefault="00DE416C" w:rsidP="00992C0B">
      <w:pPr>
        <w:spacing w:after="0" w:line="240" w:lineRule="auto"/>
        <w:rPr>
          <w:rFonts w:ascii="Arial" w:hAnsi="Arial" w:cs="Arial"/>
          <w:b/>
          <w:bCs/>
          <w:noProof/>
          <w:sz w:val="20"/>
          <w:szCs w:val="20"/>
          <w:lang w:eastAsia="sl-SI"/>
        </w:rPr>
      </w:pPr>
    </w:p>
    <w:p w:rsidR="00086D8E" w:rsidRPr="003C62B5" w:rsidRDefault="00086D8E" w:rsidP="002509EC">
      <w:pPr>
        <w:spacing w:after="0" w:line="240" w:lineRule="auto"/>
        <w:rPr>
          <w:rFonts w:ascii="Arial" w:hAnsi="Arial" w:cs="Arial"/>
          <w:b/>
          <w:bCs/>
          <w:noProof/>
          <w:sz w:val="20"/>
          <w:szCs w:val="20"/>
          <w:lang w:eastAsia="sl-SI"/>
        </w:rPr>
      </w:pPr>
    </w:p>
    <w:p w:rsidR="00086D8E" w:rsidRPr="003C62B5" w:rsidRDefault="00A85141" w:rsidP="00992C0B">
      <w:pPr>
        <w:tabs>
          <w:tab w:val="left" w:pos="567"/>
        </w:tabs>
        <w:spacing w:after="0" w:line="240" w:lineRule="auto"/>
        <w:jc w:val="both"/>
        <w:rPr>
          <w:rFonts w:ascii="Arial" w:hAnsi="Arial" w:cs="Arial"/>
          <w:b/>
          <w:bCs/>
          <w:noProof/>
          <w:sz w:val="20"/>
          <w:szCs w:val="20"/>
          <w:lang w:eastAsia="sl-SI"/>
        </w:rPr>
      </w:pPr>
      <w:r w:rsidRPr="003C62B5">
        <w:rPr>
          <w:rFonts w:ascii="Arial" w:hAnsi="Arial" w:cs="Arial"/>
          <w:b/>
          <w:noProof/>
          <w:sz w:val="20"/>
          <w:szCs w:val="20"/>
          <w:lang w:eastAsia="sl-SI"/>
        </w:rPr>
        <w:t>2.</w:t>
      </w:r>
      <w:r w:rsidRPr="003C62B5">
        <w:rPr>
          <w:rFonts w:ascii="Arial" w:hAnsi="Arial" w:cs="Arial"/>
          <w:b/>
          <w:noProof/>
          <w:sz w:val="20"/>
          <w:szCs w:val="20"/>
          <w:lang w:eastAsia="sl-SI"/>
        </w:rPr>
        <w:tab/>
      </w:r>
      <w:r w:rsidRPr="003C62B5">
        <w:rPr>
          <w:rFonts w:ascii="Arial" w:hAnsi="Arial" w:cs="Arial"/>
          <w:b/>
          <w:bCs/>
          <w:noProof/>
          <w:sz w:val="20"/>
          <w:szCs w:val="20"/>
          <w:lang w:eastAsia="sl-SI"/>
        </w:rPr>
        <w:t>Splošna obrazložitev v zvezi s predlogom predpisa:</w:t>
      </w:r>
    </w:p>
    <w:p w:rsidR="00086D8E" w:rsidRPr="003C62B5" w:rsidRDefault="00086D8E" w:rsidP="002509EC">
      <w:pPr>
        <w:tabs>
          <w:tab w:val="left" w:pos="567"/>
        </w:tabs>
        <w:spacing w:after="0" w:line="240" w:lineRule="auto"/>
        <w:jc w:val="both"/>
        <w:rPr>
          <w:rFonts w:ascii="Arial" w:hAnsi="Arial" w:cs="Arial"/>
          <w:noProof/>
          <w:sz w:val="20"/>
          <w:szCs w:val="20"/>
          <w:lang w:eastAsia="sl-SI"/>
        </w:rPr>
      </w:pPr>
    </w:p>
    <w:p w:rsidR="002509EC" w:rsidRPr="002C0CB9" w:rsidRDefault="002509EC" w:rsidP="00B11F12">
      <w:pPr>
        <w:spacing w:after="0" w:line="240" w:lineRule="auto"/>
        <w:jc w:val="both"/>
        <w:rPr>
          <w:rFonts w:ascii="Arial" w:hAnsi="Arial" w:cs="Arial"/>
          <w:bCs/>
          <w:noProof/>
          <w:sz w:val="20"/>
          <w:szCs w:val="20"/>
        </w:rPr>
      </w:pPr>
      <w:r w:rsidRPr="002C0CB9">
        <w:rPr>
          <w:rFonts w:ascii="Arial" w:hAnsi="Arial" w:cs="Arial"/>
          <w:bCs/>
          <w:noProof/>
          <w:sz w:val="20"/>
          <w:szCs w:val="20"/>
        </w:rPr>
        <w:t>Uredba o ravnanju z embalažo in odpadno</w:t>
      </w:r>
      <w:r w:rsidR="003D3FA8" w:rsidRPr="002C0CB9">
        <w:rPr>
          <w:rFonts w:ascii="Arial" w:hAnsi="Arial" w:cs="Arial"/>
          <w:bCs/>
          <w:noProof/>
          <w:sz w:val="20"/>
          <w:szCs w:val="20"/>
        </w:rPr>
        <w:t xml:space="preserve"> embalažo (Uradni list RS, št. </w:t>
      </w:r>
      <w:hyperlink r:id="rId9" w:tgtFrame="_blank" w:tooltip="Uredba o ravnanju z embalažo in odpadno embalažo" w:history="1">
        <w:r w:rsidRPr="002C0CB9">
          <w:rPr>
            <w:rFonts w:ascii="Arial" w:hAnsi="Arial" w:cs="Arial"/>
            <w:bCs/>
            <w:noProof/>
            <w:sz w:val="20"/>
            <w:szCs w:val="20"/>
          </w:rPr>
          <w:t>84/06</w:t>
        </w:r>
      </w:hyperlink>
      <w:r w:rsidRPr="002C0CB9">
        <w:rPr>
          <w:rFonts w:ascii="Arial" w:hAnsi="Arial" w:cs="Arial"/>
          <w:bCs/>
          <w:noProof/>
          <w:sz w:val="20"/>
          <w:szCs w:val="20"/>
        </w:rPr>
        <w:t xml:space="preserve">, </w:t>
      </w:r>
      <w:hyperlink r:id="rId10" w:tgtFrame="_blank" w:tooltip="Uredba o spremembah in dopolnitvah Uredbe o ravnanju z embalažo in odpadno embalažo" w:history="1">
        <w:r w:rsidRPr="002C0CB9">
          <w:rPr>
            <w:rFonts w:ascii="Arial" w:hAnsi="Arial" w:cs="Arial"/>
            <w:bCs/>
            <w:noProof/>
            <w:sz w:val="20"/>
            <w:szCs w:val="20"/>
          </w:rPr>
          <w:t>106/06</w:t>
        </w:r>
      </w:hyperlink>
      <w:r w:rsidRPr="002C0CB9">
        <w:rPr>
          <w:rFonts w:ascii="Arial" w:hAnsi="Arial" w:cs="Arial"/>
          <w:bCs/>
          <w:noProof/>
          <w:sz w:val="20"/>
          <w:szCs w:val="20"/>
        </w:rPr>
        <w:t xml:space="preserve">, </w:t>
      </w:r>
      <w:hyperlink r:id="rId11" w:tgtFrame="_blank" w:tooltip="Uredba o spremembah in dopolnitvah Uredbe o ravnanju z embalažo in odpadno embalažo" w:history="1">
        <w:r w:rsidRPr="002C0CB9">
          <w:rPr>
            <w:rFonts w:ascii="Arial" w:hAnsi="Arial" w:cs="Arial"/>
            <w:bCs/>
            <w:noProof/>
            <w:sz w:val="20"/>
            <w:szCs w:val="20"/>
          </w:rPr>
          <w:t>110/07</w:t>
        </w:r>
      </w:hyperlink>
      <w:r w:rsidRPr="002C0CB9">
        <w:rPr>
          <w:rFonts w:ascii="Arial" w:hAnsi="Arial" w:cs="Arial"/>
          <w:bCs/>
          <w:noProof/>
          <w:sz w:val="20"/>
          <w:szCs w:val="20"/>
        </w:rPr>
        <w:t xml:space="preserve">, </w:t>
      </w:r>
      <w:hyperlink r:id="rId12" w:tgtFrame="_blank" w:tooltip="Uredba o spremembah in dopolnitvah Uredbe o ravnanju z embalažo in odpadno embalažo" w:history="1">
        <w:r w:rsidRPr="002C0CB9">
          <w:rPr>
            <w:rFonts w:ascii="Arial" w:hAnsi="Arial" w:cs="Arial"/>
            <w:bCs/>
            <w:noProof/>
            <w:sz w:val="20"/>
            <w:szCs w:val="20"/>
          </w:rPr>
          <w:t>67/11</w:t>
        </w:r>
      </w:hyperlink>
      <w:r w:rsidRPr="002C0CB9">
        <w:rPr>
          <w:rFonts w:ascii="Arial" w:hAnsi="Arial" w:cs="Arial"/>
          <w:bCs/>
          <w:noProof/>
          <w:sz w:val="20"/>
          <w:szCs w:val="20"/>
        </w:rPr>
        <w:t xml:space="preserve">, </w:t>
      </w:r>
      <w:hyperlink r:id="rId13" w:tgtFrame="_blank" w:tooltip="Popravek Uredbe o spremembah in dopolnitvah Uredbe o ravnanju z embalažo in odpadno embalažo" w:history="1">
        <w:r w:rsidRPr="002C0CB9">
          <w:rPr>
            <w:rFonts w:ascii="Arial" w:hAnsi="Arial" w:cs="Arial"/>
            <w:bCs/>
            <w:noProof/>
            <w:sz w:val="20"/>
            <w:szCs w:val="20"/>
          </w:rPr>
          <w:t>68/11</w:t>
        </w:r>
        <w:r w:rsidR="003D3FA8" w:rsidRPr="002C0CB9">
          <w:rPr>
            <w:rFonts w:ascii="Arial" w:hAnsi="Arial" w:cs="Arial"/>
            <w:bCs/>
            <w:noProof/>
            <w:sz w:val="20"/>
            <w:szCs w:val="20"/>
          </w:rPr>
          <w:t> </w:t>
        </w:r>
        <w:r w:rsidRPr="002C0CB9">
          <w:rPr>
            <w:rFonts w:ascii="Arial" w:hAnsi="Arial" w:cs="Arial"/>
            <w:bCs/>
            <w:noProof/>
            <w:sz w:val="20"/>
            <w:szCs w:val="20"/>
          </w:rPr>
          <w:t>–</w:t>
        </w:r>
        <w:r w:rsidR="003D3FA8" w:rsidRPr="002C0CB9">
          <w:rPr>
            <w:rFonts w:ascii="Arial" w:hAnsi="Arial" w:cs="Arial"/>
            <w:bCs/>
            <w:noProof/>
            <w:sz w:val="20"/>
            <w:szCs w:val="20"/>
          </w:rPr>
          <w:t> </w:t>
        </w:r>
        <w:r w:rsidRPr="002C0CB9">
          <w:rPr>
            <w:rFonts w:ascii="Arial" w:hAnsi="Arial" w:cs="Arial"/>
            <w:bCs/>
            <w:noProof/>
            <w:sz w:val="20"/>
            <w:szCs w:val="20"/>
          </w:rPr>
          <w:t>popr.</w:t>
        </w:r>
      </w:hyperlink>
      <w:r w:rsidRPr="002C0CB9">
        <w:rPr>
          <w:rFonts w:ascii="Arial" w:hAnsi="Arial" w:cs="Arial"/>
          <w:bCs/>
          <w:noProof/>
          <w:sz w:val="20"/>
          <w:szCs w:val="20"/>
        </w:rPr>
        <w:t xml:space="preserve">, </w:t>
      </w:r>
      <w:hyperlink r:id="rId14" w:tgtFrame="_blank" w:tooltip="Uredba o spremembah Uredbe o ravnanju z embalažo in odpadno embalažo" w:history="1">
        <w:r w:rsidRPr="002C0CB9">
          <w:rPr>
            <w:rFonts w:ascii="Arial" w:hAnsi="Arial" w:cs="Arial"/>
            <w:bCs/>
            <w:noProof/>
            <w:sz w:val="20"/>
            <w:szCs w:val="20"/>
          </w:rPr>
          <w:t>18/14</w:t>
        </w:r>
      </w:hyperlink>
      <w:r w:rsidRPr="002C0CB9">
        <w:rPr>
          <w:rFonts w:ascii="Arial" w:hAnsi="Arial" w:cs="Arial"/>
          <w:bCs/>
          <w:noProof/>
          <w:sz w:val="20"/>
          <w:szCs w:val="20"/>
        </w:rPr>
        <w:t xml:space="preserve">, </w:t>
      </w:r>
      <w:hyperlink r:id="rId15" w:tgtFrame="_blank" w:tooltip="Uredba o spremembah in dopolnitvah Uredbe o ravnanju z embalažo in odpadno embalažo" w:history="1">
        <w:r w:rsidRPr="002C0CB9">
          <w:rPr>
            <w:rFonts w:ascii="Arial" w:hAnsi="Arial" w:cs="Arial"/>
            <w:bCs/>
            <w:noProof/>
            <w:sz w:val="20"/>
            <w:szCs w:val="20"/>
          </w:rPr>
          <w:t>57/15</w:t>
        </w:r>
      </w:hyperlink>
      <w:r w:rsidRPr="002C0CB9">
        <w:rPr>
          <w:rFonts w:ascii="Arial" w:hAnsi="Arial" w:cs="Arial"/>
          <w:bCs/>
          <w:noProof/>
          <w:sz w:val="20"/>
          <w:szCs w:val="20"/>
        </w:rPr>
        <w:t xml:space="preserve">, </w:t>
      </w:r>
      <w:hyperlink r:id="rId16" w:tgtFrame="_blank" w:tooltip="Uredba o spremembah in dopolnitvi Uredbe o ravnanju z embalažo in odpadno embalažo" w:history="1">
        <w:r w:rsidRPr="002C0CB9">
          <w:rPr>
            <w:rFonts w:ascii="Arial" w:hAnsi="Arial" w:cs="Arial"/>
            <w:bCs/>
            <w:noProof/>
            <w:sz w:val="20"/>
            <w:szCs w:val="20"/>
          </w:rPr>
          <w:t>103/15</w:t>
        </w:r>
      </w:hyperlink>
      <w:r w:rsidRPr="002C0CB9">
        <w:rPr>
          <w:rFonts w:ascii="Arial" w:hAnsi="Arial" w:cs="Arial"/>
          <w:bCs/>
          <w:noProof/>
          <w:sz w:val="20"/>
          <w:szCs w:val="20"/>
        </w:rPr>
        <w:t xml:space="preserve"> in </w:t>
      </w:r>
      <w:hyperlink r:id="rId17" w:tgtFrame="_blank" w:tooltip="Popravek Uredbe o spremembah in dopolnitvi Uredbe o ravnanju z embalažo in odpadno embalažo" w:history="1">
        <w:r w:rsidRPr="002C0CB9">
          <w:rPr>
            <w:rFonts w:ascii="Arial" w:hAnsi="Arial" w:cs="Arial"/>
            <w:bCs/>
            <w:noProof/>
            <w:sz w:val="20"/>
            <w:szCs w:val="20"/>
          </w:rPr>
          <w:t>2/16</w:t>
        </w:r>
        <w:r w:rsidR="003D3FA8" w:rsidRPr="002C0CB9">
          <w:rPr>
            <w:rFonts w:ascii="Arial" w:hAnsi="Arial" w:cs="Arial"/>
            <w:bCs/>
            <w:noProof/>
            <w:sz w:val="20"/>
            <w:szCs w:val="20"/>
          </w:rPr>
          <w:t> </w:t>
        </w:r>
        <w:r w:rsidRPr="002C0CB9">
          <w:rPr>
            <w:rFonts w:ascii="Arial" w:hAnsi="Arial" w:cs="Arial"/>
            <w:bCs/>
            <w:noProof/>
            <w:sz w:val="20"/>
            <w:szCs w:val="20"/>
          </w:rPr>
          <w:t>–</w:t>
        </w:r>
        <w:r w:rsidR="003D3FA8" w:rsidRPr="002C0CB9">
          <w:rPr>
            <w:rFonts w:ascii="Arial" w:hAnsi="Arial" w:cs="Arial"/>
            <w:bCs/>
            <w:noProof/>
            <w:sz w:val="20"/>
            <w:szCs w:val="20"/>
          </w:rPr>
          <w:t> </w:t>
        </w:r>
        <w:r w:rsidRPr="002C0CB9">
          <w:rPr>
            <w:rFonts w:ascii="Arial" w:hAnsi="Arial" w:cs="Arial"/>
            <w:bCs/>
            <w:noProof/>
            <w:sz w:val="20"/>
            <w:szCs w:val="20"/>
          </w:rPr>
          <w:t>popr.</w:t>
        </w:r>
      </w:hyperlink>
      <w:r w:rsidRPr="002C0CB9">
        <w:rPr>
          <w:rFonts w:ascii="Arial" w:hAnsi="Arial" w:cs="Arial"/>
          <w:bCs/>
          <w:noProof/>
          <w:sz w:val="20"/>
          <w:szCs w:val="20"/>
        </w:rPr>
        <w:t>) v skladu z Direktivo Evropskega parlamenta in Sveta 94/62/ES z dne 20. decembra 1994 o embalaži in odpadni embalaži (UL L št. 365 z dne 31.</w:t>
      </w:r>
      <w:r w:rsidR="003D3FA8" w:rsidRPr="002C0CB9">
        <w:rPr>
          <w:rFonts w:ascii="Arial" w:hAnsi="Arial" w:cs="Arial"/>
          <w:bCs/>
          <w:noProof/>
          <w:sz w:val="20"/>
          <w:szCs w:val="20"/>
        </w:rPr>
        <w:t> </w:t>
      </w:r>
      <w:r w:rsidRPr="002C0CB9">
        <w:rPr>
          <w:rFonts w:ascii="Arial" w:hAnsi="Arial" w:cs="Arial"/>
          <w:bCs/>
          <w:noProof/>
          <w:sz w:val="20"/>
          <w:szCs w:val="20"/>
        </w:rPr>
        <w:t>12.</w:t>
      </w:r>
      <w:r w:rsidR="003D3FA8" w:rsidRPr="002C0CB9">
        <w:rPr>
          <w:rFonts w:ascii="Arial" w:hAnsi="Arial" w:cs="Arial"/>
          <w:bCs/>
          <w:noProof/>
          <w:sz w:val="20"/>
          <w:szCs w:val="20"/>
        </w:rPr>
        <w:t> </w:t>
      </w:r>
      <w:r w:rsidRPr="002C0CB9">
        <w:rPr>
          <w:rFonts w:ascii="Arial" w:hAnsi="Arial" w:cs="Arial"/>
          <w:bCs/>
          <w:noProof/>
          <w:sz w:val="20"/>
          <w:szCs w:val="20"/>
        </w:rPr>
        <w:t>1994, str.</w:t>
      </w:r>
      <w:r w:rsidR="003D3FA8" w:rsidRPr="002C0CB9">
        <w:rPr>
          <w:rFonts w:ascii="Arial" w:hAnsi="Arial" w:cs="Arial"/>
          <w:bCs/>
          <w:noProof/>
          <w:sz w:val="20"/>
          <w:szCs w:val="20"/>
        </w:rPr>
        <w:t> </w:t>
      </w:r>
      <w:r w:rsidR="00EE15D9" w:rsidRPr="002C0CB9">
        <w:rPr>
          <w:rFonts w:ascii="Arial" w:hAnsi="Arial" w:cs="Arial"/>
          <w:bCs/>
          <w:noProof/>
          <w:sz w:val="20"/>
          <w:szCs w:val="20"/>
        </w:rPr>
        <w:t>10, z vsemi spremembam</w:t>
      </w:r>
      <w:r w:rsidR="00DA06E2" w:rsidRPr="002C0CB9">
        <w:rPr>
          <w:rFonts w:ascii="Arial" w:hAnsi="Arial" w:cs="Arial"/>
          <w:bCs/>
          <w:noProof/>
          <w:sz w:val="20"/>
          <w:szCs w:val="20"/>
        </w:rPr>
        <w:t>i</w:t>
      </w:r>
      <w:r w:rsidR="00EE15D9" w:rsidRPr="002C0CB9">
        <w:rPr>
          <w:rFonts w:ascii="Arial" w:hAnsi="Arial" w:cs="Arial"/>
          <w:bCs/>
          <w:noProof/>
          <w:sz w:val="20"/>
          <w:szCs w:val="20"/>
        </w:rPr>
        <w:t>; v nadaljnjem besedilu: Direktiva 94/62/ES</w:t>
      </w:r>
      <w:r w:rsidRPr="002C0CB9">
        <w:rPr>
          <w:rFonts w:ascii="Arial" w:hAnsi="Arial" w:cs="Arial"/>
          <w:bCs/>
          <w:noProof/>
          <w:sz w:val="20"/>
          <w:szCs w:val="20"/>
        </w:rPr>
        <w:t>) z namenom zagotavljanja visoke ravni varstva okolja in delovanja notranjega trga določa pravila ravnanja v proizvodnji ter pri dajanju v promet in pri uporabi embalaže ter pravila ravnanja in druge pogoje za zbiranje, ponovno uporabo, predelavo in odstranjevanje odpadne embalaže za preprečevanje ali zmanjševanje kakršnega koli vpliva embalaže in odpadne embalaže na okolje ter za preprečevanje trgovinskih ovir ter izkrivljanja in omejevanja konkurence.</w:t>
      </w:r>
    </w:p>
    <w:p w:rsidR="002509EC" w:rsidRPr="002C0CB9" w:rsidRDefault="002509EC" w:rsidP="00B11F12">
      <w:pPr>
        <w:spacing w:after="0" w:line="240" w:lineRule="auto"/>
        <w:jc w:val="both"/>
        <w:rPr>
          <w:rFonts w:ascii="Arial" w:hAnsi="Arial" w:cs="Arial"/>
          <w:bCs/>
          <w:noProof/>
          <w:sz w:val="20"/>
          <w:szCs w:val="20"/>
        </w:rPr>
      </w:pPr>
    </w:p>
    <w:p w:rsidR="007B1E5C" w:rsidRPr="002C0CB9" w:rsidRDefault="002509EC" w:rsidP="00B11F12">
      <w:pPr>
        <w:spacing w:after="0" w:line="240" w:lineRule="auto"/>
        <w:jc w:val="both"/>
        <w:rPr>
          <w:rFonts w:ascii="Arial" w:hAnsi="Arial" w:cs="Arial"/>
          <w:bCs/>
          <w:noProof/>
          <w:sz w:val="20"/>
          <w:szCs w:val="20"/>
        </w:rPr>
      </w:pPr>
      <w:r w:rsidRPr="002C0CB9">
        <w:rPr>
          <w:rFonts w:ascii="Arial" w:hAnsi="Arial" w:cs="Arial"/>
          <w:bCs/>
          <w:noProof/>
          <w:sz w:val="20"/>
          <w:szCs w:val="20"/>
        </w:rPr>
        <w:t>Direktiva 94/62/ES je bila zadnjič spremenjena z Direktivo (EU)</w:t>
      </w:r>
      <w:r w:rsidR="003D3FA8" w:rsidRPr="002C0CB9">
        <w:rPr>
          <w:rFonts w:ascii="Arial" w:hAnsi="Arial" w:cs="Arial"/>
          <w:bCs/>
          <w:noProof/>
          <w:sz w:val="20"/>
          <w:szCs w:val="20"/>
        </w:rPr>
        <w:t> </w:t>
      </w:r>
      <w:r w:rsidRPr="002C0CB9">
        <w:rPr>
          <w:rFonts w:ascii="Arial" w:hAnsi="Arial" w:cs="Arial"/>
          <w:bCs/>
          <w:noProof/>
          <w:sz w:val="20"/>
          <w:szCs w:val="20"/>
        </w:rPr>
        <w:t>2015/720 Evropskega parlamenta in Sveta z dne 29. aprila 2015 o spremembi Direktive 94/62/ES glede zmanjšanja potrošnje lahkih plastičnih nosilnih vrečk (UL L št</w:t>
      </w:r>
      <w:r w:rsidR="00EE15D9" w:rsidRPr="002C0CB9">
        <w:rPr>
          <w:rFonts w:ascii="Arial" w:hAnsi="Arial" w:cs="Arial"/>
          <w:bCs/>
          <w:noProof/>
          <w:sz w:val="20"/>
          <w:szCs w:val="20"/>
        </w:rPr>
        <w:t>. 115 z dne 6. 5. 2015, str.</w:t>
      </w:r>
      <w:r w:rsidR="003D3FA8" w:rsidRPr="002C0CB9">
        <w:rPr>
          <w:rFonts w:ascii="Arial" w:hAnsi="Arial" w:cs="Arial"/>
          <w:bCs/>
          <w:noProof/>
          <w:sz w:val="20"/>
          <w:szCs w:val="20"/>
        </w:rPr>
        <w:t> </w:t>
      </w:r>
      <w:r w:rsidR="00EE15D9" w:rsidRPr="002C0CB9">
        <w:rPr>
          <w:rFonts w:ascii="Arial" w:hAnsi="Arial" w:cs="Arial"/>
          <w:bCs/>
          <w:noProof/>
          <w:sz w:val="20"/>
          <w:szCs w:val="20"/>
        </w:rPr>
        <w:t>11; v nadaljnjem besedilu: Direktiva 2015/720/EU)</w:t>
      </w:r>
      <w:r w:rsidRPr="002C0CB9">
        <w:rPr>
          <w:rFonts w:ascii="Arial" w:hAnsi="Arial" w:cs="Arial"/>
          <w:bCs/>
          <w:noProof/>
          <w:sz w:val="20"/>
          <w:szCs w:val="20"/>
        </w:rPr>
        <w:t xml:space="preserve">. </w:t>
      </w:r>
      <w:r w:rsidR="00D97ECD" w:rsidRPr="002C0CB9">
        <w:rPr>
          <w:rFonts w:ascii="Arial" w:hAnsi="Arial" w:cs="Arial"/>
          <w:bCs/>
          <w:noProof/>
          <w:sz w:val="20"/>
          <w:szCs w:val="20"/>
        </w:rPr>
        <w:t>Direktiva 94/62/ES je bila sprejeta z namenom preprečevanja ali zmanjšanja vpliva embalaže in odpadne embalaže na okolje</w:t>
      </w:r>
      <w:r w:rsidR="00080AE8" w:rsidRPr="002C0CB9">
        <w:rPr>
          <w:rFonts w:ascii="Arial" w:hAnsi="Arial" w:cs="Arial"/>
          <w:bCs/>
          <w:noProof/>
          <w:sz w:val="20"/>
          <w:szCs w:val="20"/>
        </w:rPr>
        <w:t>, ne vključuje pa posebnih ukrepov v zvezi s potrošnjo plastičnih nosilnih vrečk, čeprav se take vrečke štejejo za embalažo v smislu te direktive.</w:t>
      </w:r>
      <w:r w:rsidR="00D97ECD" w:rsidRPr="002C0CB9">
        <w:rPr>
          <w:rFonts w:ascii="Arial" w:hAnsi="Arial" w:cs="Arial"/>
          <w:bCs/>
          <w:noProof/>
          <w:sz w:val="20"/>
          <w:szCs w:val="20"/>
        </w:rPr>
        <w:t xml:space="preserve"> </w:t>
      </w:r>
      <w:r w:rsidR="007B1E5C" w:rsidRPr="002C0CB9">
        <w:rPr>
          <w:rFonts w:ascii="Arial" w:hAnsi="Arial" w:cs="Arial"/>
          <w:bCs/>
          <w:noProof/>
          <w:sz w:val="20"/>
          <w:szCs w:val="20"/>
        </w:rPr>
        <w:t xml:space="preserve">Plastične nosilne vrečke se uporabljajo za več namenov in njihova potrošnja se bo nadaljevala tudi v prihodnje. </w:t>
      </w:r>
      <w:r w:rsidR="00080AE8" w:rsidRPr="002C0CB9">
        <w:rPr>
          <w:rFonts w:ascii="Arial" w:hAnsi="Arial" w:cs="Arial"/>
          <w:bCs/>
          <w:noProof/>
          <w:sz w:val="20"/>
          <w:szCs w:val="20"/>
        </w:rPr>
        <w:t xml:space="preserve">Veliko večino skupnega števila uporabljenih plastičnih nosilnih vrečk v EU predstavljajo vrečke z debelino stene manj kot 50 mikronov (lahke plastične nosilne vrečke). Te vrečke se redkeje ponovno uporabijo kot debelejše plastične nosilne vrečke, zato hitreje postanejo odpadki. Zaradi njihove majhne mase bolj pogosto smetijo okolje. </w:t>
      </w:r>
      <w:r w:rsidR="007B1E5C" w:rsidRPr="002C0CB9">
        <w:rPr>
          <w:rFonts w:ascii="Arial" w:hAnsi="Arial" w:cs="Arial"/>
          <w:bCs/>
          <w:noProof/>
          <w:sz w:val="20"/>
          <w:szCs w:val="20"/>
        </w:rPr>
        <w:t xml:space="preserve">Zmanjšanje te potrošnje pa posledično prispeva k zmanjševanju onesnaževanja okolja. Direktiva 2015/720/EU zato nalaga </w:t>
      </w:r>
      <w:r w:rsidR="00D944DD" w:rsidRPr="002C0CB9">
        <w:rPr>
          <w:rFonts w:ascii="Arial" w:hAnsi="Arial" w:cs="Arial"/>
          <w:bCs/>
          <w:noProof/>
          <w:sz w:val="20"/>
          <w:szCs w:val="20"/>
        </w:rPr>
        <w:t>sprejetje</w:t>
      </w:r>
      <w:r w:rsidR="007B1E5C" w:rsidRPr="002C0CB9">
        <w:rPr>
          <w:rFonts w:ascii="Arial" w:hAnsi="Arial" w:cs="Arial"/>
          <w:bCs/>
          <w:noProof/>
          <w:sz w:val="20"/>
          <w:szCs w:val="20"/>
        </w:rPr>
        <w:t xml:space="preserve"> ustrezn</w:t>
      </w:r>
      <w:r w:rsidR="00D944DD" w:rsidRPr="002C0CB9">
        <w:rPr>
          <w:rFonts w:ascii="Arial" w:hAnsi="Arial" w:cs="Arial"/>
          <w:bCs/>
          <w:noProof/>
          <w:sz w:val="20"/>
          <w:szCs w:val="20"/>
        </w:rPr>
        <w:t>ih ukrepov</w:t>
      </w:r>
      <w:r w:rsidR="007B1E5C" w:rsidRPr="002C0CB9">
        <w:rPr>
          <w:rFonts w:ascii="Arial" w:hAnsi="Arial" w:cs="Arial"/>
          <w:bCs/>
          <w:noProof/>
          <w:sz w:val="20"/>
          <w:szCs w:val="20"/>
        </w:rPr>
        <w:t xml:space="preserve"> za zmanjšanje potrošnje lahkih plastičnih nosilnih vrečk, s katerimi se prispeva k odpravljanju smetenja, spreminjanju vedenjskih vzorcev potrošnikov in spodbujanju preprečevanja odpadkov</w:t>
      </w:r>
      <w:r w:rsidR="00080AE8" w:rsidRPr="002C0CB9">
        <w:rPr>
          <w:rFonts w:ascii="Arial" w:hAnsi="Arial" w:cs="Arial"/>
          <w:bCs/>
          <w:noProof/>
          <w:sz w:val="20"/>
          <w:szCs w:val="20"/>
        </w:rPr>
        <w:t xml:space="preserve">. Zato ta predlog v skladu z Direktivo 2015/720/EU določa ukrepe za zmanjšanje njihove letne ravni potrošnje pod predpisano količino, in prepoved brezplačne prodaje plastičnih nosilnih vrečk. Določen je okoljski cilj – zmanjšati letno raven potrošnje lahkih plastičnih nosilnih vrečk pod 90 takih vrečk na osebo do 31. decembra 2019, ter pod 40 lahkih plastičnih nosilnih vrečk na osebo do 31. decembra 2025. Za spodbujanje trajnega zmanjšanjevanja potrošnje lahkih plastičnih nosilnih vrečk se v skladu z Direktivo 2015/720/EU sprejmejo tudi ukrepi za znatno zmanjšanje njihove potrošnje, ki lahko vključujejo sprejetje ekonomskih instrumentov, kot so oblikovanje cen, davki in dajatve, ter tržnih omejitev, kot so prepovedi, če so te omejitve sorazmerne in niso diskriminatorne. Poleg tega se lahko sprejmejo tudi ukrepi za zmanjšanje potrošnje vseh plastičnih nosilnih vrečk, ne glede na debelino njihove stene. </w:t>
      </w:r>
      <w:r w:rsidR="00080AE8" w:rsidRPr="002C0CB9" w:rsidDel="006E7614">
        <w:rPr>
          <w:rFonts w:ascii="Arial" w:hAnsi="Arial" w:cs="Arial"/>
          <w:bCs/>
          <w:noProof/>
          <w:sz w:val="20"/>
          <w:szCs w:val="20"/>
        </w:rPr>
        <w:t>V skladu s tem ta predlog določa, da prodajna cena plastične nosilne vrečke</w:t>
      </w:r>
      <w:r w:rsidR="00080AE8" w:rsidRPr="002C0CB9">
        <w:rPr>
          <w:rFonts w:ascii="Arial" w:hAnsi="Arial" w:cs="Arial"/>
          <w:bCs/>
          <w:noProof/>
          <w:sz w:val="20"/>
          <w:szCs w:val="20"/>
        </w:rPr>
        <w:t>, ne glede na debelino njene stene,</w:t>
      </w:r>
      <w:r w:rsidR="00080AE8" w:rsidRPr="002C0CB9" w:rsidDel="006E7614">
        <w:rPr>
          <w:rFonts w:ascii="Arial" w:hAnsi="Arial" w:cs="Arial"/>
          <w:bCs/>
          <w:noProof/>
          <w:sz w:val="20"/>
          <w:szCs w:val="20"/>
        </w:rPr>
        <w:t xml:space="preserve"> ne sme biti nižja od nabavne cene te vrečke, po kateri jo je distributer kupil od predhodnega dobavitelja, ne uvaja pa se nobenih tržnih omejitev.</w:t>
      </w:r>
      <w:r w:rsidR="00080AE8" w:rsidRPr="002C0CB9">
        <w:rPr>
          <w:rFonts w:ascii="Arial" w:hAnsi="Arial" w:cs="Arial"/>
          <w:bCs/>
          <w:noProof/>
          <w:sz w:val="20"/>
          <w:szCs w:val="20"/>
        </w:rPr>
        <w:t xml:space="preserve"> Sprejeti ukrepi se morajo odražati na trajnem zmanjšanju potrošnje lahkih plastičnih nosilnih vrečk, obenem pa naj ne bi povzročili splošnega povečanja proizvodnje embalaže.</w:t>
      </w:r>
    </w:p>
    <w:p w:rsidR="00446E22" w:rsidRPr="002C0CB9" w:rsidRDefault="00446E22" w:rsidP="00B11F12">
      <w:pPr>
        <w:spacing w:after="0" w:line="240" w:lineRule="auto"/>
        <w:jc w:val="both"/>
        <w:rPr>
          <w:rFonts w:ascii="Arial" w:hAnsi="Arial" w:cs="Arial"/>
          <w:bCs/>
          <w:noProof/>
          <w:sz w:val="20"/>
          <w:szCs w:val="20"/>
        </w:rPr>
      </w:pPr>
    </w:p>
    <w:p w:rsidR="0085031E" w:rsidRPr="002C0CB9" w:rsidRDefault="00446E22" w:rsidP="00080AE8">
      <w:pPr>
        <w:spacing w:after="0" w:line="240" w:lineRule="auto"/>
        <w:jc w:val="both"/>
        <w:rPr>
          <w:rFonts w:ascii="Arial" w:hAnsi="Arial" w:cs="Arial"/>
          <w:bCs/>
          <w:noProof/>
          <w:sz w:val="20"/>
          <w:szCs w:val="20"/>
        </w:rPr>
      </w:pPr>
      <w:r w:rsidRPr="002C0CB9">
        <w:rPr>
          <w:rFonts w:ascii="Arial" w:hAnsi="Arial" w:cs="Arial"/>
          <w:bCs/>
          <w:noProof/>
          <w:sz w:val="20"/>
          <w:szCs w:val="20"/>
        </w:rPr>
        <w:t>V skladu z Direktivo 2015/720/EU pa so s tem predlogom i</w:t>
      </w:r>
      <w:r w:rsidR="006E7614" w:rsidRPr="002C0CB9">
        <w:rPr>
          <w:rFonts w:ascii="Arial" w:hAnsi="Arial" w:cs="Arial"/>
          <w:bCs/>
          <w:noProof/>
          <w:sz w:val="20"/>
          <w:szCs w:val="20"/>
        </w:rPr>
        <w:t xml:space="preserve">z </w:t>
      </w:r>
      <w:r w:rsidRPr="002C0CB9">
        <w:rPr>
          <w:rFonts w:ascii="Arial" w:hAnsi="Arial" w:cs="Arial"/>
          <w:bCs/>
          <w:noProof/>
          <w:sz w:val="20"/>
          <w:szCs w:val="20"/>
        </w:rPr>
        <w:t xml:space="preserve">vseh navedenih </w:t>
      </w:r>
      <w:r w:rsidR="006E7614" w:rsidRPr="002C0CB9">
        <w:rPr>
          <w:rFonts w:ascii="Arial" w:hAnsi="Arial" w:cs="Arial"/>
          <w:bCs/>
          <w:noProof/>
          <w:sz w:val="20"/>
          <w:szCs w:val="20"/>
        </w:rPr>
        <w:t>ukrepov</w:t>
      </w:r>
      <w:r w:rsidR="001D1875" w:rsidRPr="002C0CB9">
        <w:rPr>
          <w:rFonts w:ascii="Arial" w:hAnsi="Arial" w:cs="Arial"/>
          <w:bCs/>
          <w:noProof/>
          <w:sz w:val="20"/>
          <w:szCs w:val="20"/>
        </w:rPr>
        <w:t xml:space="preserve"> izvzete</w:t>
      </w:r>
      <w:r w:rsidR="00991ABE" w:rsidRPr="002C0CB9">
        <w:rPr>
          <w:rFonts w:ascii="Arial" w:hAnsi="Arial" w:cs="Arial"/>
          <w:bCs/>
          <w:noProof/>
          <w:sz w:val="20"/>
          <w:szCs w:val="20"/>
        </w:rPr>
        <w:t xml:space="preserve"> plastične nosilne vrečke z debelino stene manj kot 15 mikronov (zelo lahke plastične nosilne vrečke), ki so namenjene za primarno embalažo živil, </w:t>
      </w:r>
      <w:r w:rsidR="00B11F12" w:rsidRPr="002C0CB9">
        <w:rPr>
          <w:rFonts w:ascii="Arial" w:hAnsi="Arial" w:cs="Arial"/>
          <w:bCs/>
          <w:noProof/>
          <w:sz w:val="20"/>
          <w:szCs w:val="20"/>
        </w:rPr>
        <w:t>ki niso predpakirana</w:t>
      </w:r>
      <w:r w:rsidR="00991ABE" w:rsidRPr="002C0CB9">
        <w:rPr>
          <w:rFonts w:ascii="Arial" w:hAnsi="Arial" w:cs="Arial"/>
          <w:bCs/>
          <w:noProof/>
          <w:sz w:val="20"/>
          <w:szCs w:val="20"/>
        </w:rPr>
        <w:t xml:space="preserve">. </w:t>
      </w:r>
      <w:r w:rsidR="00BB2637" w:rsidRPr="002C0CB9">
        <w:rPr>
          <w:rFonts w:ascii="Arial" w:hAnsi="Arial" w:cs="Arial"/>
          <w:bCs/>
          <w:noProof/>
          <w:sz w:val="20"/>
          <w:szCs w:val="20"/>
        </w:rPr>
        <w:t xml:space="preserve">Večina sadja in zelenjave, v veliki meri pa tudi sveži mesni izdelki, v maloprodaji niso predpakirani, kar izhaja iz navad potrošnikov, da želijo sami izbirati posamezne kose sadja in zelenjave, meso pa postreže mesar v mesnici ali v posebnem oddelku v sklopu trgovine. Na oddelku sadja in zelenjave so potrošnikom na voljo brezplačne zelo lahke plastične nosilne vrečke manjšega volumna, s čimer se </w:t>
      </w:r>
      <w:r w:rsidR="00DD7511" w:rsidRPr="002C0CB9">
        <w:rPr>
          <w:rFonts w:ascii="Arial" w:hAnsi="Arial" w:cs="Arial"/>
          <w:bCs/>
          <w:noProof/>
          <w:sz w:val="20"/>
          <w:szCs w:val="20"/>
        </w:rPr>
        <w:t xml:space="preserve">že vrsto let </w:t>
      </w:r>
      <w:r w:rsidR="00BB2637" w:rsidRPr="002C0CB9">
        <w:rPr>
          <w:rFonts w:ascii="Arial" w:hAnsi="Arial" w:cs="Arial"/>
          <w:bCs/>
          <w:noProof/>
          <w:sz w:val="20"/>
          <w:szCs w:val="20"/>
        </w:rPr>
        <w:t xml:space="preserve">zagotavlja uveljavljanje načela varne hrane </w:t>
      </w:r>
      <w:r w:rsidRPr="002C0CB9">
        <w:rPr>
          <w:rFonts w:ascii="Arial" w:hAnsi="Arial" w:cs="Arial"/>
          <w:bCs/>
          <w:noProof/>
          <w:sz w:val="20"/>
          <w:szCs w:val="20"/>
        </w:rPr>
        <w:t>glede omejevanja</w:t>
      </w:r>
      <w:r w:rsidR="00BB2637" w:rsidRPr="002C0CB9">
        <w:rPr>
          <w:rFonts w:ascii="Arial" w:hAnsi="Arial" w:cs="Arial"/>
          <w:bCs/>
          <w:noProof/>
          <w:sz w:val="20"/>
          <w:szCs w:val="20"/>
        </w:rPr>
        <w:t xml:space="preserve"> prenosa ško</w:t>
      </w:r>
      <w:r w:rsidRPr="002C0CB9">
        <w:rPr>
          <w:rFonts w:ascii="Arial" w:hAnsi="Arial" w:cs="Arial"/>
          <w:bCs/>
          <w:noProof/>
          <w:sz w:val="20"/>
          <w:szCs w:val="20"/>
        </w:rPr>
        <w:t>dljivih snovi z ene vrste sadja ali zelenjave na drugo vrsto</w:t>
      </w:r>
      <w:r w:rsidR="00BB2637" w:rsidRPr="002C0CB9">
        <w:rPr>
          <w:rFonts w:ascii="Arial" w:hAnsi="Arial" w:cs="Arial"/>
          <w:bCs/>
          <w:noProof/>
          <w:sz w:val="20"/>
          <w:szCs w:val="20"/>
        </w:rPr>
        <w:t>, uporaba teh vrečk pa prispeva tudi k temu, da se zavrže manj hrane. Vsaka drugačna</w:t>
      </w:r>
      <w:r w:rsidRPr="002C0CB9">
        <w:rPr>
          <w:rFonts w:ascii="Arial" w:hAnsi="Arial" w:cs="Arial"/>
          <w:bCs/>
          <w:noProof/>
          <w:sz w:val="20"/>
          <w:szCs w:val="20"/>
        </w:rPr>
        <w:t xml:space="preserve"> </w:t>
      </w:r>
      <w:r w:rsidRPr="002C0CB9">
        <w:rPr>
          <w:rFonts w:ascii="Arial" w:hAnsi="Arial" w:cs="Arial"/>
          <w:bCs/>
          <w:noProof/>
          <w:sz w:val="20"/>
          <w:szCs w:val="20"/>
        </w:rPr>
        <w:lastRenderedPageBreak/>
        <w:t xml:space="preserve">embalaža, </w:t>
      </w:r>
      <w:r w:rsidR="00BB2637" w:rsidRPr="002C0CB9">
        <w:rPr>
          <w:rFonts w:ascii="Arial" w:hAnsi="Arial" w:cs="Arial"/>
          <w:bCs/>
          <w:noProof/>
          <w:sz w:val="20"/>
          <w:szCs w:val="20"/>
        </w:rPr>
        <w:t xml:space="preserve">npr. plastične škatle </w:t>
      </w:r>
      <w:r w:rsidR="00DD7511" w:rsidRPr="002C0CB9">
        <w:rPr>
          <w:rFonts w:ascii="Arial" w:hAnsi="Arial" w:cs="Arial"/>
          <w:bCs/>
          <w:noProof/>
          <w:sz w:val="20"/>
          <w:szCs w:val="20"/>
        </w:rPr>
        <w:t>ali</w:t>
      </w:r>
      <w:r w:rsidR="00BB2637" w:rsidRPr="002C0CB9">
        <w:rPr>
          <w:rFonts w:ascii="Arial" w:hAnsi="Arial" w:cs="Arial"/>
          <w:bCs/>
          <w:noProof/>
          <w:sz w:val="20"/>
          <w:szCs w:val="20"/>
        </w:rPr>
        <w:t xml:space="preserve"> papirnate vrečke</w:t>
      </w:r>
      <w:r w:rsidRPr="002C0CB9">
        <w:rPr>
          <w:rFonts w:ascii="Arial" w:hAnsi="Arial" w:cs="Arial"/>
          <w:bCs/>
          <w:noProof/>
          <w:sz w:val="20"/>
          <w:szCs w:val="20"/>
        </w:rPr>
        <w:t>,</w:t>
      </w:r>
      <w:r w:rsidR="00BB2637" w:rsidRPr="002C0CB9">
        <w:rPr>
          <w:rFonts w:ascii="Arial" w:hAnsi="Arial" w:cs="Arial"/>
          <w:bCs/>
          <w:noProof/>
          <w:sz w:val="20"/>
          <w:szCs w:val="20"/>
        </w:rPr>
        <w:t xml:space="preserve"> </w:t>
      </w:r>
      <w:r w:rsidR="00DD7511" w:rsidRPr="002C0CB9">
        <w:rPr>
          <w:rFonts w:ascii="Arial" w:hAnsi="Arial" w:cs="Arial"/>
          <w:bCs/>
          <w:noProof/>
          <w:sz w:val="20"/>
          <w:szCs w:val="20"/>
        </w:rPr>
        <w:t>je težja in bi tako</w:t>
      </w:r>
      <w:r w:rsidR="00BB2637" w:rsidRPr="002C0CB9">
        <w:rPr>
          <w:rFonts w:ascii="Arial" w:hAnsi="Arial" w:cs="Arial"/>
          <w:bCs/>
          <w:noProof/>
          <w:sz w:val="20"/>
          <w:szCs w:val="20"/>
        </w:rPr>
        <w:t xml:space="preserve"> samo povečala količine odpadne embalaže</w:t>
      </w:r>
      <w:r w:rsidR="00DD7511" w:rsidRPr="002C0CB9">
        <w:rPr>
          <w:rFonts w:ascii="Arial" w:hAnsi="Arial" w:cs="Arial"/>
          <w:bCs/>
          <w:noProof/>
          <w:sz w:val="20"/>
          <w:szCs w:val="20"/>
        </w:rPr>
        <w:t>.</w:t>
      </w:r>
      <w:r w:rsidR="00080AE8" w:rsidRPr="002C0CB9">
        <w:rPr>
          <w:rFonts w:ascii="Arial" w:hAnsi="Arial" w:cs="Arial"/>
          <w:bCs/>
          <w:noProof/>
          <w:sz w:val="20"/>
          <w:szCs w:val="20"/>
        </w:rPr>
        <w:t xml:space="preserve"> </w:t>
      </w:r>
    </w:p>
    <w:p w:rsidR="0085031E" w:rsidRPr="002C0CB9" w:rsidRDefault="0085031E" w:rsidP="00080AE8">
      <w:pPr>
        <w:spacing w:after="0" w:line="240" w:lineRule="auto"/>
        <w:jc w:val="both"/>
        <w:rPr>
          <w:rFonts w:ascii="Arial" w:hAnsi="Arial" w:cs="Arial"/>
          <w:bCs/>
          <w:noProof/>
          <w:sz w:val="20"/>
          <w:szCs w:val="20"/>
        </w:rPr>
      </w:pPr>
    </w:p>
    <w:p w:rsidR="0085031E" w:rsidRPr="002C0CB9" w:rsidRDefault="00080AE8" w:rsidP="00080AE8">
      <w:pPr>
        <w:spacing w:after="0" w:line="240" w:lineRule="auto"/>
        <w:jc w:val="both"/>
        <w:rPr>
          <w:rFonts w:ascii="Arial" w:hAnsi="Arial" w:cs="Arial"/>
          <w:bCs/>
          <w:noProof/>
          <w:sz w:val="20"/>
          <w:szCs w:val="20"/>
        </w:rPr>
      </w:pPr>
      <w:r w:rsidRPr="002C0CB9">
        <w:rPr>
          <w:rFonts w:ascii="Arial" w:hAnsi="Arial" w:cs="Arial"/>
          <w:bCs/>
          <w:noProof/>
          <w:sz w:val="20"/>
          <w:szCs w:val="20"/>
        </w:rPr>
        <w:t>Za spremljanje vsakoletnega napredka pri zmanjševanju potrošnje lahkih plastičnih nosilnih vrečk in za poročanje o tem Evropski komisiji (v nadaljnjem besedilu: Komisija) v skladu z Direktivo 2015/720/EU so ključni pravilni in natančni podatki</w:t>
      </w:r>
      <w:r w:rsidR="0085031E" w:rsidRPr="002C0CB9">
        <w:rPr>
          <w:rFonts w:ascii="Arial" w:hAnsi="Arial" w:cs="Arial"/>
          <w:bCs/>
          <w:noProof/>
          <w:sz w:val="20"/>
          <w:szCs w:val="20"/>
        </w:rPr>
        <w:t xml:space="preserve"> o takih vrečkah, danih v promet. Podatki o embalaži, dani v promet, se zbirajo v skladu z Uredbo o okoljski dajatvi za onesnaževanje okolja zaradi nastajanja odpadne embalaže (Uradni list RS, št. </w:t>
      </w:r>
      <w:hyperlink r:id="rId18" w:tgtFrame="_blank" w:tooltip="Uredba o okoljski dajatvi za onesnaževanje okolja zaradi nastajanja odpadne embalaže" w:history="1">
        <w:r w:rsidR="0085031E" w:rsidRPr="002C0CB9">
          <w:rPr>
            <w:rFonts w:ascii="Arial" w:hAnsi="Arial" w:cs="Arial"/>
            <w:bCs/>
            <w:noProof/>
            <w:sz w:val="20"/>
            <w:szCs w:val="20"/>
          </w:rPr>
          <w:t>32/06</w:t>
        </w:r>
      </w:hyperlink>
      <w:r w:rsidR="0085031E" w:rsidRPr="002C0CB9">
        <w:rPr>
          <w:rFonts w:ascii="Arial" w:hAnsi="Arial" w:cs="Arial"/>
          <w:bCs/>
          <w:noProof/>
          <w:sz w:val="20"/>
          <w:szCs w:val="20"/>
        </w:rPr>
        <w:t xml:space="preserve">, </w:t>
      </w:r>
      <w:hyperlink r:id="rId19" w:tgtFrame="_blank" w:tooltip="Uredba o spremembah in dopolnitvah Uredbe o okoljski dajatvi za onesnaževanje okolja zaradi nastajanja odpadne embalaže" w:history="1">
        <w:r w:rsidR="0085031E" w:rsidRPr="002C0CB9">
          <w:rPr>
            <w:rFonts w:ascii="Arial" w:hAnsi="Arial" w:cs="Arial"/>
            <w:bCs/>
            <w:noProof/>
            <w:sz w:val="20"/>
            <w:szCs w:val="20"/>
          </w:rPr>
          <w:t>65/06</w:t>
        </w:r>
      </w:hyperlink>
      <w:r w:rsidR="0085031E" w:rsidRPr="002C0CB9">
        <w:rPr>
          <w:rFonts w:ascii="Arial" w:hAnsi="Arial" w:cs="Arial"/>
          <w:bCs/>
          <w:noProof/>
          <w:sz w:val="20"/>
          <w:szCs w:val="20"/>
        </w:rPr>
        <w:t xml:space="preserve">, </w:t>
      </w:r>
      <w:hyperlink r:id="rId20" w:tgtFrame="_blank" w:tooltip="Uredba o spremembah in dopolnitvah Uredbe o okoljski dajatvi za onesnaževanje okolja zaradi nastajanja odpadne embalaže" w:history="1">
        <w:r w:rsidR="0085031E" w:rsidRPr="002C0CB9">
          <w:rPr>
            <w:rFonts w:ascii="Arial" w:hAnsi="Arial" w:cs="Arial"/>
            <w:bCs/>
            <w:noProof/>
            <w:sz w:val="20"/>
            <w:szCs w:val="20"/>
          </w:rPr>
          <w:t>78/08</w:t>
        </w:r>
      </w:hyperlink>
      <w:r w:rsidR="0085031E" w:rsidRPr="002C0CB9">
        <w:rPr>
          <w:rFonts w:ascii="Arial" w:hAnsi="Arial" w:cs="Arial"/>
          <w:bCs/>
          <w:noProof/>
          <w:sz w:val="20"/>
          <w:szCs w:val="20"/>
        </w:rPr>
        <w:t xml:space="preserve"> in </w:t>
      </w:r>
      <w:hyperlink r:id="rId21" w:tgtFrame="_blank" w:tooltip="Uredba o spremembi in dopolnitvi Uredbe o okoljski dajatvi za onesnaževanje okolja zaradi nastajanja odpadne embalaže" w:history="1">
        <w:r w:rsidR="0085031E" w:rsidRPr="002C0CB9">
          <w:rPr>
            <w:rFonts w:ascii="Arial" w:hAnsi="Arial" w:cs="Arial"/>
            <w:bCs/>
            <w:noProof/>
            <w:sz w:val="20"/>
            <w:szCs w:val="20"/>
          </w:rPr>
          <w:t>19/10</w:t>
        </w:r>
      </w:hyperlink>
      <w:r w:rsidR="0085031E" w:rsidRPr="002C0CB9">
        <w:rPr>
          <w:rFonts w:ascii="Arial" w:hAnsi="Arial" w:cs="Arial"/>
          <w:bCs/>
          <w:noProof/>
          <w:sz w:val="20"/>
          <w:szCs w:val="20"/>
        </w:rPr>
        <w:t>), uporabljajo pa se tudi za namene vsakoletnega poročanja Komisiji o ravnanju z odpadno embalažo, kot to v skladu z Direktivo 94/62/ES določa Uredba o ravnanju z embalažo in odpadno embalažo.</w:t>
      </w:r>
      <w:r w:rsidRPr="002C0CB9">
        <w:rPr>
          <w:rFonts w:ascii="Arial" w:hAnsi="Arial" w:cs="Arial"/>
          <w:bCs/>
          <w:noProof/>
          <w:sz w:val="20"/>
          <w:szCs w:val="20"/>
        </w:rPr>
        <w:t xml:space="preserve"> </w:t>
      </w:r>
      <w:r w:rsidR="0085031E" w:rsidRPr="002C0CB9">
        <w:rPr>
          <w:rFonts w:ascii="Arial" w:hAnsi="Arial" w:cs="Arial"/>
          <w:bCs/>
          <w:noProof/>
          <w:sz w:val="20"/>
          <w:szCs w:val="20"/>
        </w:rPr>
        <w:t>S tem predlogom se na novo ureja poročanje Komisiji o</w:t>
      </w:r>
      <w:r w:rsidRPr="002C0CB9">
        <w:rPr>
          <w:rFonts w:ascii="Arial" w:hAnsi="Arial" w:cs="Arial"/>
          <w:bCs/>
          <w:noProof/>
          <w:sz w:val="20"/>
          <w:szCs w:val="20"/>
        </w:rPr>
        <w:t xml:space="preserve"> potrošnji lahkih plastičnih nosilnih vrečk</w:t>
      </w:r>
      <w:r w:rsidR="0085031E" w:rsidRPr="002C0CB9">
        <w:rPr>
          <w:rFonts w:ascii="Arial" w:hAnsi="Arial" w:cs="Arial"/>
          <w:bCs/>
          <w:noProof/>
          <w:sz w:val="20"/>
          <w:szCs w:val="20"/>
        </w:rPr>
        <w:t>. V skladu z Direktivo 2015/720/EU</w:t>
      </w:r>
      <w:r w:rsidRPr="002C0CB9">
        <w:rPr>
          <w:rFonts w:ascii="Arial" w:hAnsi="Arial" w:cs="Arial"/>
          <w:bCs/>
          <w:noProof/>
          <w:sz w:val="20"/>
          <w:szCs w:val="20"/>
        </w:rPr>
        <w:t xml:space="preserve"> se </w:t>
      </w:r>
      <w:r w:rsidR="0085031E" w:rsidRPr="002C0CB9">
        <w:rPr>
          <w:rFonts w:ascii="Arial" w:hAnsi="Arial" w:cs="Arial"/>
          <w:bCs/>
          <w:noProof/>
          <w:sz w:val="20"/>
          <w:szCs w:val="20"/>
        </w:rPr>
        <w:t>o tem</w:t>
      </w:r>
      <w:r w:rsidRPr="002C0CB9">
        <w:rPr>
          <w:rFonts w:ascii="Arial" w:hAnsi="Arial" w:cs="Arial"/>
          <w:bCs/>
          <w:noProof/>
          <w:sz w:val="20"/>
          <w:szCs w:val="20"/>
        </w:rPr>
        <w:t xml:space="preserve"> poroča v okviru sporočanja podatkov o ravnanju z odpadno embalažo iz Direktive 94/62/ES. Za enkrat se v okviru podatkov o dajanju embalaže v promet ne zbirajo podatki po posameznih embalažnih izdelkih, ampak samo po embalažnih materialih. Za poročanje o potrošnji lahkih plastičnih nosilnih vrečk, pa so potrebni tudi podatki o dajanju posameznih embalažnih izdelkov – plastičnih nosilnih vrečk v promet. </w:t>
      </w:r>
      <w:r w:rsidR="0085031E" w:rsidRPr="002C0CB9">
        <w:rPr>
          <w:rFonts w:ascii="Arial" w:hAnsi="Arial" w:cs="Arial"/>
          <w:bCs/>
          <w:noProof/>
          <w:sz w:val="20"/>
          <w:szCs w:val="20"/>
        </w:rPr>
        <w:t xml:space="preserve">Zaradi tega se sočasno spreminja tudi </w:t>
      </w:r>
      <w:r w:rsidRPr="002C0CB9">
        <w:rPr>
          <w:rFonts w:ascii="Arial" w:hAnsi="Arial" w:cs="Arial"/>
          <w:bCs/>
          <w:noProof/>
          <w:sz w:val="20"/>
          <w:szCs w:val="20"/>
        </w:rPr>
        <w:t>Uredba o okoljski dajatvi za onesnaževanje okolja zaradi nastajanja odpadne embalaže</w:t>
      </w:r>
      <w:r w:rsidR="0085031E" w:rsidRPr="002C0CB9">
        <w:rPr>
          <w:rFonts w:ascii="Arial" w:hAnsi="Arial" w:cs="Arial"/>
          <w:bCs/>
          <w:noProof/>
          <w:sz w:val="20"/>
          <w:szCs w:val="20"/>
        </w:rPr>
        <w:t xml:space="preserve"> glede podatkov, ki jih bodo morali dodatno sporočati proizvajalci in pridobitelji plastičnih nosilnih vrečk. </w:t>
      </w:r>
    </w:p>
    <w:p w:rsidR="0085031E" w:rsidRPr="002C0CB9" w:rsidRDefault="0085031E" w:rsidP="00080AE8">
      <w:pPr>
        <w:spacing w:after="0" w:line="240" w:lineRule="auto"/>
        <w:jc w:val="both"/>
        <w:rPr>
          <w:rFonts w:ascii="Arial" w:hAnsi="Arial" w:cs="Arial"/>
          <w:bCs/>
          <w:noProof/>
          <w:sz w:val="20"/>
          <w:szCs w:val="20"/>
        </w:rPr>
      </w:pPr>
    </w:p>
    <w:p w:rsidR="00DD7511" w:rsidRPr="002C0CB9" w:rsidRDefault="00080AE8" w:rsidP="00080AE8">
      <w:pPr>
        <w:spacing w:after="0" w:line="240" w:lineRule="auto"/>
        <w:jc w:val="both"/>
        <w:rPr>
          <w:rFonts w:ascii="Arial" w:hAnsi="Arial" w:cs="Arial"/>
          <w:bCs/>
          <w:noProof/>
          <w:sz w:val="20"/>
          <w:szCs w:val="20"/>
        </w:rPr>
      </w:pPr>
      <w:r w:rsidRPr="002C0CB9">
        <w:rPr>
          <w:rFonts w:ascii="Arial" w:hAnsi="Arial" w:cs="Arial"/>
          <w:bCs/>
          <w:noProof/>
          <w:sz w:val="20"/>
          <w:szCs w:val="20"/>
        </w:rPr>
        <w:t xml:space="preserve">Ker </w:t>
      </w:r>
      <w:r w:rsidR="0085031E" w:rsidRPr="002C0CB9">
        <w:rPr>
          <w:rFonts w:ascii="Arial" w:hAnsi="Arial" w:cs="Arial"/>
          <w:bCs/>
          <w:noProof/>
          <w:sz w:val="20"/>
          <w:szCs w:val="20"/>
        </w:rPr>
        <w:t>so v skladu s tem predlogom</w:t>
      </w:r>
      <w:r w:rsidRPr="002C0CB9">
        <w:rPr>
          <w:rFonts w:ascii="Arial" w:hAnsi="Arial" w:cs="Arial"/>
          <w:bCs/>
          <w:noProof/>
          <w:sz w:val="20"/>
          <w:szCs w:val="20"/>
        </w:rPr>
        <w:t xml:space="preserve"> </w:t>
      </w:r>
      <w:r w:rsidR="0085031E" w:rsidRPr="002C0CB9">
        <w:rPr>
          <w:rFonts w:ascii="Arial" w:hAnsi="Arial" w:cs="Arial"/>
          <w:bCs/>
          <w:noProof/>
          <w:sz w:val="20"/>
          <w:szCs w:val="20"/>
        </w:rPr>
        <w:t xml:space="preserve">iz cilja </w:t>
      </w:r>
      <w:r w:rsidRPr="002C0CB9">
        <w:rPr>
          <w:rFonts w:ascii="Arial" w:hAnsi="Arial" w:cs="Arial"/>
          <w:bCs/>
          <w:noProof/>
          <w:sz w:val="20"/>
          <w:szCs w:val="20"/>
        </w:rPr>
        <w:t xml:space="preserve">zmanjševanja potrošnje lahkih plastičnih nosilnih vrečk </w:t>
      </w:r>
      <w:r w:rsidR="0085031E" w:rsidRPr="002C0CB9">
        <w:rPr>
          <w:rFonts w:ascii="Arial" w:hAnsi="Arial" w:cs="Arial"/>
          <w:bCs/>
          <w:noProof/>
          <w:sz w:val="20"/>
          <w:szCs w:val="20"/>
        </w:rPr>
        <w:t>izvzet</w:t>
      </w:r>
      <w:r w:rsidRPr="002C0CB9">
        <w:rPr>
          <w:rFonts w:ascii="Arial" w:hAnsi="Arial" w:cs="Arial"/>
          <w:bCs/>
          <w:noProof/>
          <w:sz w:val="20"/>
          <w:szCs w:val="20"/>
        </w:rPr>
        <w:t>e plastične nosilne vrečke z debelino stene manj kot</w:t>
      </w:r>
      <w:r w:rsidR="002C0CB9" w:rsidRPr="002C0CB9">
        <w:rPr>
          <w:rFonts w:ascii="Arial" w:hAnsi="Arial" w:cs="Arial"/>
          <w:bCs/>
          <w:noProof/>
          <w:sz w:val="20"/>
          <w:szCs w:val="20"/>
        </w:rPr>
        <w:t xml:space="preserve"> </w:t>
      </w:r>
      <w:r w:rsidRPr="002C0CB9">
        <w:rPr>
          <w:rFonts w:ascii="Arial" w:hAnsi="Arial" w:cs="Arial"/>
          <w:bCs/>
          <w:noProof/>
          <w:sz w:val="20"/>
          <w:szCs w:val="20"/>
        </w:rPr>
        <w:t>15 mikronov, ki so namenjene za primarno embalažo živil, ki niso predpakirana</w:t>
      </w:r>
      <w:r w:rsidR="002C0CB9" w:rsidRPr="002C0CB9">
        <w:rPr>
          <w:rFonts w:ascii="Arial" w:hAnsi="Arial" w:cs="Arial"/>
          <w:bCs/>
          <w:noProof/>
          <w:sz w:val="20"/>
          <w:szCs w:val="20"/>
        </w:rPr>
        <w:t xml:space="preserve"> (označene v skladu z zahtevami za izdelke, ki še niso v stiku z živili in kadar se dajejo v promet, iz Uredbe 2004/1935/ES)</w:t>
      </w:r>
      <w:r w:rsidRPr="002C0CB9">
        <w:rPr>
          <w:rFonts w:ascii="Arial" w:hAnsi="Arial" w:cs="Arial"/>
          <w:bCs/>
          <w:noProof/>
          <w:sz w:val="20"/>
          <w:szCs w:val="20"/>
        </w:rPr>
        <w:t xml:space="preserve">, bodo </w:t>
      </w:r>
      <w:r w:rsidR="0085031E" w:rsidRPr="002C0CB9">
        <w:rPr>
          <w:rFonts w:ascii="Arial" w:hAnsi="Arial" w:cs="Arial"/>
          <w:bCs/>
          <w:noProof/>
          <w:sz w:val="20"/>
          <w:szCs w:val="20"/>
        </w:rPr>
        <w:t>morali distributerji, ki bodo omogočili kupcem uporabo takih vrečk</w:t>
      </w:r>
      <w:r w:rsidR="002C0CB9" w:rsidRPr="002C0CB9">
        <w:rPr>
          <w:rFonts w:ascii="Arial" w:hAnsi="Arial" w:cs="Arial"/>
          <w:bCs/>
          <w:noProof/>
          <w:sz w:val="20"/>
          <w:szCs w:val="20"/>
        </w:rPr>
        <w:t xml:space="preserve"> za predpakirana živila in za neživilske izdelke, o tem voditi evidenco in poročati ministrstvu. </w:t>
      </w:r>
      <w:r w:rsidRPr="002C0CB9">
        <w:rPr>
          <w:rFonts w:ascii="Arial" w:hAnsi="Arial" w:cs="Arial"/>
          <w:bCs/>
          <w:noProof/>
          <w:sz w:val="20"/>
          <w:szCs w:val="20"/>
        </w:rPr>
        <w:t>Ti podatki bodo</w:t>
      </w:r>
      <w:r w:rsidR="002C0CB9" w:rsidRPr="002C0CB9">
        <w:rPr>
          <w:rFonts w:ascii="Arial" w:hAnsi="Arial" w:cs="Arial"/>
          <w:bCs/>
          <w:noProof/>
          <w:sz w:val="20"/>
          <w:szCs w:val="20"/>
        </w:rPr>
        <w:t>, skupaj s podatki, pridobljenimi na podlagi Uredbe o okoljski dajatvi za onesnaževanje okolja zaradi nastajanja odpadne embalaže,</w:t>
      </w:r>
      <w:r w:rsidRPr="002C0CB9">
        <w:rPr>
          <w:rFonts w:ascii="Arial" w:hAnsi="Arial" w:cs="Arial"/>
          <w:bCs/>
          <w:noProof/>
          <w:sz w:val="20"/>
          <w:szCs w:val="20"/>
        </w:rPr>
        <w:t xml:space="preserve"> osnova za izračun števila plastičnih nosilnih vrečk, danih v promet v posameznem koledarskem letu za poročanje o potrošnji lahkih plastičnih nosilnih vrečk v skladu z Direktivo 2015/720/EU. </w:t>
      </w:r>
    </w:p>
    <w:p w:rsidR="00DD7511" w:rsidRPr="002C0CB9" w:rsidRDefault="00DD7511" w:rsidP="00D51B36">
      <w:pPr>
        <w:spacing w:after="0" w:line="240" w:lineRule="auto"/>
        <w:jc w:val="both"/>
        <w:rPr>
          <w:rFonts w:ascii="Arial" w:hAnsi="Arial" w:cs="Arial"/>
          <w:bCs/>
          <w:noProof/>
          <w:sz w:val="20"/>
          <w:szCs w:val="20"/>
        </w:rPr>
      </w:pPr>
    </w:p>
    <w:p w:rsidR="00D51B36" w:rsidRPr="002C0CB9" w:rsidRDefault="00DD7511" w:rsidP="00D51B36">
      <w:pPr>
        <w:spacing w:after="0" w:line="240" w:lineRule="auto"/>
        <w:jc w:val="both"/>
        <w:rPr>
          <w:rFonts w:ascii="Arial" w:hAnsi="Arial" w:cs="Arial"/>
          <w:bCs/>
          <w:noProof/>
          <w:sz w:val="20"/>
          <w:szCs w:val="20"/>
        </w:rPr>
      </w:pPr>
      <w:r w:rsidRPr="002C0CB9">
        <w:rPr>
          <w:rFonts w:ascii="Arial" w:hAnsi="Arial" w:cs="Arial"/>
          <w:bCs/>
          <w:noProof/>
          <w:sz w:val="20"/>
          <w:szCs w:val="20"/>
        </w:rPr>
        <w:t>Pred nekaj leti</w:t>
      </w:r>
      <w:r w:rsidR="00BB2637" w:rsidRPr="002C0CB9">
        <w:rPr>
          <w:rFonts w:ascii="Arial" w:hAnsi="Arial" w:cs="Arial"/>
          <w:bCs/>
          <w:noProof/>
          <w:sz w:val="20"/>
          <w:szCs w:val="20"/>
        </w:rPr>
        <w:t xml:space="preserve"> </w:t>
      </w:r>
      <w:r w:rsidRPr="002C0CB9">
        <w:rPr>
          <w:rFonts w:ascii="Arial" w:hAnsi="Arial" w:cs="Arial"/>
          <w:bCs/>
          <w:noProof/>
          <w:sz w:val="20"/>
          <w:szCs w:val="20"/>
        </w:rPr>
        <w:t xml:space="preserve">so </w:t>
      </w:r>
      <w:r w:rsidR="00BB2637" w:rsidRPr="002C0CB9">
        <w:rPr>
          <w:rFonts w:ascii="Arial" w:hAnsi="Arial" w:cs="Arial"/>
          <w:bCs/>
          <w:noProof/>
          <w:sz w:val="20"/>
          <w:szCs w:val="20"/>
        </w:rPr>
        <w:t xml:space="preserve">večji trgovci </w:t>
      </w:r>
      <w:r w:rsidR="00446E22" w:rsidRPr="002C0CB9">
        <w:rPr>
          <w:rFonts w:ascii="Arial" w:hAnsi="Arial" w:cs="Arial"/>
          <w:bCs/>
          <w:noProof/>
          <w:sz w:val="20"/>
          <w:szCs w:val="20"/>
        </w:rPr>
        <w:t>z živili</w:t>
      </w:r>
      <w:r w:rsidR="00BB2637" w:rsidRPr="002C0CB9">
        <w:rPr>
          <w:rFonts w:ascii="Arial" w:hAnsi="Arial" w:cs="Arial"/>
          <w:bCs/>
          <w:noProof/>
          <w:sz w:val="20"/>
          <w:szCs w:val="20"/>
        </w:rPr>
        <w:t xml:space="preserve"> samoiniciativno izvedli akcije ozaveščanja glede uporabe vrečk za večkratno uporabo iz močnejših materialov, ki so jih spremljale akcije razdeljevanje brezplačnih nosilnih zelo debelih in trpežnih tkanih plastičnih vrečk večjega volumna od običajnih nosilnih plastičnih vrečk, s hkratnim obveščanjem potrošnikov, da so te vrečke namenjene večkratni uporabi. </w:t>
      </w:r>
      <w:r w:rsidR="00D51B36" w:rsidRPr="002C0CB9">
        <w:rPr>
          <w:rFonts w:ascii="Arial" w:hAnsi="Arial" w:cs="Arial"/>
          <w:bCs/>
          <w:noProof/>
          <w:sz w:val="20"/>
          <w:szCs w:val="20"/>
        </w:rPr>
        <w:t>Take</w:t>
      </w:r>
      <w:r w:rsidR="00BB2637" w:rsidRPr="002C0CB9">
        <w:rPr>
          <w:rFonts w:ascii="Arial" w:hAnsi="Arial" w:cs="Arial"/>
          <w:bCs/>
          <w:noProof/>
          <w:sz w:val="20"/>
          <w:szCs w:val="20"/>
        </w:rPr>
        <w:t xml:space="preserve"> vrečke </w:t>
      </w:r>
      <w:r w:rsidR="00D51B36" w:rsidRPr="002C0CB9">
        <w:rPr>
          <w:rFonts w:ascii="Arial" w:hAnsi="Arial" w:cs="Arial"/>
          <w:bCs/>
          <w:noProof/>
          <w:sz w:val="20"/>
          <w:szCs w:val="20"/>
        </w:rPr>
        <w:t xml:space="preserve">so </w:t>
      </w:r>
      <w:r w:rsidR="00BB2637" w:rsidRPr="002C0CB9">
        <w:rPr>
          <w:rFonts w:ascii="Arial" w:hAnsi="Arial" w:cs="Arial"/>
          <w:bCs/>
          <w:noProof/>
          <w:sz w:val="20"/>
          <w:szCs w:val="20"/>
        </w:rPr>
        <w:t>še vedno na voljo potrošnikom, vendar so plačljive.</w:t>
      </w:r>
      <w:r w:rsidR="00CB4197" w:rsidRPr="002C0CB9">
        <w:rPr>
          <w:rFonts w:ascii="Arial" w:hAnsi="Arial" w:cs="Arial"/>
          <w:bCs/>
          <w:noProof/>
          <w:sz w:val="20"/>
          <w:szCs w:val="20"/>
        </w:rPr>
        <w:t xml:space="preserve"> </w:t>
      </w:r>
      <w:r w:rsidR="00D51B36" w:rsidRPr="002C0CB9">
        <w:rPr>
          <w:rFonts w:ascii="Arial" w:hAnsi="Arial" w:cs="Arial"/>
          <w:bCs/>
          <w:noProof/>
          <w:sz w:val="20"/>
          <w:szCs w:val="20"/>
        </w:rPr>
        <w:t xml:space="preserve">Trgovci izvajajo tudi druge okoljske ukrepe na področju zmanjšanja potrošnje lahkih plastičnih nosilnih vrečk, kot so uvedba papirnatih vrečk in kartonskih zabojev, spodbujanje strank k uporabi lastnih vrečk, preverjanje ali stranka vrečko res potrebuje, uvedba vrečk na voljo le na blagajni pod nadzorom blagajničarke, razdeljevanje trajnih vrečk z veliko vsebnostjo recikliranih materialov. Čeprav uradne statistike o tem ni, se zato ocenjuje, da se je potrošnja plastičnih nosilnih vrečk v Sloveniji v preteklih letih zmanjšala. </w:t>
      </w:r>
    </w:p>
    <w:p w:rsidR="00446E22" w:rsidRPr="002C0CB9" w:rsidRDefault="00446E22" w:rsidP="00B11F12">
      <w:pPr>
        <w:spacing w:after="0" w:line="240" w:lineRule="auto"/>
        <w:jc w:val="both"/>
        <w:rPr>
          <w:rFonts w:ascii="Arial" w:hAnsi="Arial" w:cs="Arial"/>
          <w:bCs/>
          <w:noProof/>
          <w:sz w:val="20"/>
          <w:szCs w:val="20"/>
        </w:rPr>
      </w:pPr>
    </w:p>
    <w:p w:rsidR="00D97ECD" w:rsidRPr="002C0CB9" w:rsidRDefault="001D1875" w:rsidP="00B11F12">
      <w:pPr>
        <w:spacing w:after="0" w:line="240" w:lineRule="auto"/>
        <w:jc w:val="both"/>
        <w:rPr>
          <w:rFonts w:ascii="Arial" w:hAnsi="Arial" w:cs="Arial"/>
          <w:sz w:val="20"/>
          <w:szCs w:val="20"/>
        </w:rPr>
      </w:pPr>
      <w:r w:rsidRPr="002C0CB9">
        <w:rPr>
          <w:rFonts w:ascii="Arial" w:hAnsi="Arial" w:cs="Arial"/>
          <w:sz w:val="20"/>
          <w:szCs w:val="20"/>
        </w:rPr>
        <w:t xml:space="preserve">S </w:t>
      </w:r>
      <w:r w:rsidR="009D1FB0" w:rsidRPr="002C0CB9">
        <w:rPr>
          <w:rFonts w:ascii="Arial" w:hAnsi="Arial" w:cs="Arial"/>
          <w:sz w:val="20"/>
          <w:szCs w:val="20"/>
        </w:rPr>
        <w:t xml:space="preserve">tem </w:t>
      </w:r>
      <w:r w:rsidRPr="002C0CB9">
        <w:rPr>
          <w:rFonts w:ascii="Arial" w:hAnsi="Arial" w:cs="Arial"/>
          <w:sz w:val="20"/>
          <w:szCs w:val="20"/>
        </w:rPr>
        <w:t xml:space="preserve">predlogom se ureja tudi ozaveščanje </w:t>
      </w:r>
      <w:r w:rsidR="00940893" w:rsidRPr="002C0CB9">
        <w:rPr>
          <w:rFonts w:ascii="Arial" w:hAnsi="Arial" w:cs="Arial"/>
          <w:sz w:val="20"/>
          <w:szCs w:val="20"/>
        </w:rPr>
        <w:t>potrošnikov</w:t>
      </w:r>
      <w:r w:rsidRPr="002C0CB9">
        <w:rPr>
          <w:rFonts w:ascii="Arial" w:hAnsi="Arial" w:cs="Arial"/>
          <w:sz w:val="20"/>
          <w:szCs w:val="20"/>
        </w:rPr>
        <w:t xml:space="preserve"> o vplivu </w:t>
      </w:r>
      <w:r w:rsidR="00D51B36" w:rsidRPr="002C0CB9">
        <w:rPr>
          <w:rFonts w:ascii="Arial" w:hAnsi="Arial" w:cs="Arial"/>
          <w:sz w:val="20"/>
          <w:szCs w:val="20"/>
        </w:rPr>
        <w:t xml:space="preserve">lahkih </w:t>
      </w:r>
      <w:r w:rsidRPr="002C0CB9">
        <w:rPr>
          <w:rFonts w:ascii="Arial" w:hAnsi="Arial" w:cs="Arial"/>
          <w:sz w:val="20"/>
          <w:szCs w:val="20"/>
        </w:rPr>
        <w:t xml:space="preserve">plastičnih nosilnih vrečk na okolje, s ciljem </w:t>
      </w:r>
      <w:r w:rsidR="00940893" w:rsidRPr="002C0CB9">
        <w:rPr>
          <w:rFonts w:ascii="Arial" w:hAnsi="Arial" w:cs="Arial"/>
          <w:sz w:val="20"/>
          <w:szCs w:val="20"/>
        </w:rPr>
        <w:t xml:space="preserve">povečati ozaveščenost o </w:t>
      </w:r>
      <w:r w:rsidR="00D51B36" w:rsidRPr="002C0CB9">
        <w:rPr>
          <w:rFonts w:ascii="Arial" w:hAnsi="Arial" w:cs="Arial"/>
          <w:sz w:val="20"/>
          <w:szCs w:val="20"/>
        </w:rPr>
        <w:t xml:space="preserve">njihovem </w:t>
      </w:r>
      <w:r w:rsidR="00940893" w:rsidRPr="002C0CB9">
        <w:rPr>
          <w:rFonts w:ascii="Arial" w:hAnsi="Arial" w:cs="Arial"/>
          <w:sz w:val="20"/>
          <w:szCs w:val="20"/>
        </w:rPr>
        <w:t xml:space="preserve">vplivu na okolje in </w:t>
      </w:r>
      <w:r w:rsidRPr="002C0CB9">
        <w:rPr>
          <w:rFonts w:ascii="Arial" w:hAnsi="Arial" w:cs="Arial"/>
          <w:sz w:val="20"/>
          <w:szCs w:val="20"/>
        </w:rPr>
        <w:t>končati sedanje dojemanje plastike kot neškodljivega in poceni blaga</w:t>
      </w:r>
      <w:r w:rsidR="00940893" w:rsidRPr="002C0CB9">
        <w:rPr>
          <w:rFonts w:ascii="Arial" w:hAnsi="Arial" w:cs="Arial"/>
          <w:sz w:val="20"/>
          <w:szCs w:val="20"/>
        </w:rPr>
        <w:t xml:space="preserve">. To je tudi </w:t>
      </w:r>
      <w:r w:rsidRPr="002C0CB9">
        <w:rPr>
          <w:rFonts w:ascii="Arial" w:hAnsi="Arial" w:cs="Arial"/>
          <w:sz w:val="20"/>
          <w:szCs w:val="20"/>
        </w:rPr>
        <w:t xml:space="preserve">eden od </w:t>
      </w:r>
      <w:r w:rsidR="00D51B36" w:rsidRPr="002C0CB9">
        <w:rPr>
          <w:rFonts w:ascii="Arial" w:hAnsi="Arial" w:cs="Arial"/>
          <w:sz w:val="20"/>
          <w:szCs w:val="20"/>
        </w:rPr>
        <w:t>ukrepov iz</w:t>
      </w:r>
      <w:r w:rsidRPr="002C0CB9">
        <w:rPr>
          <w:rFonts w:ascii="Arial" w:hAnsi="Arial" w:cs="Arial"/>
          <w:sz w:val="20"/>
          <w:szCs w:val="20"/>
        </w:rPr>
        <w:t xml:space="preserve"> Direktive </w:t>
      </w:r>
      <w:r w:rsidRPr="002C0CB9">
        <w:rPr>
          <w:rFonts w:ascii="Arial" w:hAnsi="Arial" w:cs="Arial"/>
          <w:bCs/>
          <w:noProof/>
          <w:sz w:val="20"/>
          <w:szCs w:val="20"/>
        </w:rPr>
        <w:t>2015/720/EU</w:t>
      </w:r>
      <w:r w:rsidR="00940893" w:rsidRPr="002C0CB9">
        <w:rPr>
          <w:rFonts w:ascii="Arial" w:hAnsi="Arial" w:cs="Arial"/>
          <w:bCs/>
          <w:noProof/>
          <w:sz w:val="20"/>
          <w:szCs w:val="20"/>
        </w:rPr>
        <w:t>, saj</w:t>
      </w:r>
      <w:r w:rsidR="00991ABE" w:rsidRPr="002C0CB9">
        <w:rPr>
          <w:rFonts w:ascii="Arial" w:hAnsi="Arial" w:cs="Arial"/>
          <w:sz w:val="20"/>
          <w:szCs w:val="20"/>
        </w:rPr>
        <w:t xml:space="preserve"> ima obveščanje potrošnikov odločilno vlogo pri doseganju ciljev v zvezi z zmanjšanjem potrošnje </w:t>
      </w:r>
      <w:r w:rsidR="00D51B36" w:rsidRPr="002C0CB9">
        <w:rPr>
          <w:rFonts w:ascii="Arial" w:hAnsi="Arial" w:cs="Arial"/>
          <w:sz w:val="20"/>
          <w:szCs w:val="20"/>
        </w:rPr>
        <w:t xml:space="preserve">lahkih </w:t>
      </w:r>
      <w:r w:rsidR="00991ABE" w:rsidRPr="002C0CB9">
        <w:rPr>
          <w:rFonts w:ascii="Arial" w:hAnsi="Arial" w:cs="Arial"/>
          <w:sz w:val="20"/>
          <w:szCs w:val="20"/>
        </w:rPr>
        <w:t>plastičnih nosilnih vrečk</w:t>
      </w:r>
      <w:r w:rsidR="00940893" w:rsidRPr="002C0CB9">
        <w:rPr>
          <w:rFonts w:ascii="Arial" w:hAnsi="Arial" w:cs="Arial"/>
          <w:sz w:val="20"/>
          <w:szCs w:val="20"/>
        </w:rPr>
        <w:t>.</w:t>
      </w:r>
      <w:r w:rsidR="00991ABE" w:rsidRPr="002C0CB9">
        <w:rPr>
          <w:rFonts w:ascii="Arial" w:hAnsi="Arial" w:cs="Arial"/>
          <w:sz w:val="20"/>
          <w:szCs w:val="20"/>
        </w:rPr>
        <w:t xml:space="preserve"> </w:t>
      </w:r>
    </w:p>
    <w:p w:rsidR="00D97ECD" w:rsidRPr="002C0CB9" w:rsidRDefault="00D97ECD" w:rsidP="00B11F12">
      <w:pPr>
        <w:spacing w:after="0" w:line="240" w:lineRule="auto"/>
        <w:jc w:val="both"/>
        <w:rPr>
          <w:rFonts w:ascii="Arial" w:hAnsi="Arial" w:cs="Arial"/>
          <w:bCs/>
          <w:noProof/>
          <w:sz w:val="20"/>
          <w:szCs w:val="20"/>
        </w:rPr>
      </w:pPr>
    </w:p>
    <w:p w:rsidR="00605667" w:rsidRPr="002C0CB9" w:rsidRDefault="00605667" w:rsidP="00B11F12">
      <w:pPr>
        <w:spacing w:after="0" w:line="240" w:lineRule="auto"/>
        <w:jc w:val="both"/>
        <w:rPr>
          <w:rFonts w:ascii="Arial" w:hAnsi="Arial" w:cs="Arial"/>
          <w:bCs/>
          <w:noProof/>
          <w:sz w:val="20"/>
          <w:szCs w:val="20"/>
        </w:rPr>
      </w:pPr>
      <w:r w:rsidRPr="002C0CB9">
        <w:rPr>
          <w:rFonts w:ascii="Arial" w:hAnsi="Arial" w:cs="Arial"/>
          <w:bCs/>
          <w:noProof/>
          <w:sz w:val="20"/>
          <w:szCs w:val="20"/>
        </w:rPr>
        <w:t xml:space="preserve">Ravni potrošnje plastičnih nosilnih vrečk se med državami članicami močno razlikujejo, in sicer zaradi razlik v potrošniških navadah, okoljski ozaveščenosti ter različnih ukrepov, ki so jih posamezne države članice že sprejele na tem področju. </w:t>
      </w:r>
      <w:r w:rsidR="00B11F12" w:rsidRPr="002C0CB9">
        <w:rPr>
          <w:rFonts w:ascii="Arial" w:hAnsi="Arial" w:cs="Arial"/>
          <w:bCs/>
          <w:noProof/>
          <w:sz w:val="20"/>
          <w:szCs w:val="20"/>
        </w:rPr>
        <w:t>Po razpoložljivosti in točnosti se med državami članicami razlikujejo tudi p</w:t>
      </w:r>
      <w:r w:rsidRPr="002C0CB9">
        <w:rPr>
          <w:rFonts w:ascii="Arial" w:hAnsi="Arial" w:cs="Arial"/>
          <w:bCs/>
          <w:noProof/>
          <w:sz w:val="20"/>
          <w:szCs w:val="20"/>
        </w:rPr>
        <w:t xml:space="preserve">odatki o ravneh </w:t>
      </w:r>
      <w:r w:rsidR="00B11F12" w:rsidRPr="002C0CB9">
        <w:rPr>
          <w:rFonts w:ascii="Arial" w:hAnsi="Arial" w:cs="Arial"/>
          <w:bCs/>
          <w:noProof/>
          <w:sz w:val="20"/>
          <w:szCs w:val="20"/>
        </w:rPr>
        <w:t xml:space="preserve">njihove </w:t>
      </w:r>
      <w:r w:rsidRPr="002C0CB9">
        <w:rPr>
          <w:rFonts w:ascii="Arial" w:hAnsi="Arial" w:cs="Arial"/>
          <w:bCs/>
          <w:noProof/>
          <w:sz w:val="20"/>
          <w:szCs w:val="20"/>
        </w:rPr>
        <w:t>potrošnje</w:t>
      </w:r>
      <w:r w:rsidR="00B11F12" w:rsidRPr="002C0CB9">
        <w:rPr>
          <w:rFonts w:ascii="Arial" w:hAnsi="Arial" w:cs="Arial"/>
          <w:bCs/>
          <w:noProof/>
          <w:sz w:val="20"/>
          <w:szCs w:val="20"/>
        </w:rPr>
        <w:t>.</w:t>
      </w:r>
      <w:r w:rsidRPr="002C0CB9">
        <w:rPr>
          <w:rFonts w:ascii="Arial" w:hAnsi="Arial" w:cs="Arial"/>
          <w:bCs/>
          <w:noProof/>
          <w:sz w:val="20"/>
          <w:szCs w:val="20"/>
        </w:rPr>
        <w:t xml:space="preserve"> </w:t>
      </w:r>
      <w:r w:rsidR="00940893" w:rsidRPr="002C0CB9">
        <w:rPr>
          <w:rFonts w:ascii="Arial" w:hAnsi="Arial" w:cs="Arial"/>
          <w:bCs/>
          <w:noProof/>
          <w:sz w:val="20"/>
          <w:szCs w:val="20"/>
        </w:rPr>
        <w:t>V Sloveniji za</w:t>
      </w:r>
      <w:r w:rsidR="00B11F12" w:rsidRPr="002C0CB9">
        <w:rPr>
          <w:rFonts w:ascii="Arial" w:hAnsi="Arial" w:cs="Arial"/>
          <w:bCs/>
          <w:noProof/>
          <w:sz w:val="20"/>
          <w:szCs w:val="20"/>
        </w:rPr>
        <w:t xml:space="preserve"> </w:t>
      </w:r>
      <w:r w:rsidR="00940893" w:rsidRPr="002C0CB9">
        <w:rPr>
          <w:rFonts w:ascii="Arial" w:hAnsi="Arial" w:cs="Arial"/>
          <w:bCs/>
          <w:noProof/>
          <w:sz w:val="20"/>
          <w:szCs w:val="20"/>
        </w:rPr>
        <w:t xml:space="preserve">enkrat </w:t>
      </w:r>
      <w:r w:rsidR="00B11F12" w:rsidRPr="002C0CB9">
        <w:rPr>
          <w:rFonts w:ascii="Arial" w:hAnsi="Arial" w:cs="Arial"/>
          <w:bCs/>
          <w:noProof/>
          <w:sz w:val="20"/>
          <w:szCs w:val="20"/>
        </w:rPr>
        <w:t xml:space="preserve">v okviru podatkov o dajanju embalaže v promet teh podatkov ne </w:t>
      </w:r>
      <w:r w:rsidR="00940893" w:rsidRPr="002C0CB9">
        <w:rPr>
          <w:rFonts w:ascii="Arial" w:hAnsi="Arial" w:cs="Arial"/>
          <w:bCs/>
          <w:noProof/>
          <w:sz w:val="20"/>
          <w:szCs w:val="20"/>
        </w:rPr>
        <w:t>zbiramo</w:t>
      </w:r>
      <w:r w:rsidR="00B11F12" w:rsidRPr="002C0CB9">
        <w:rPr>
          <w:rFonts w:ascii="Arial" w:hAnsi="Arial" w:cs="Arial"/>
          <w:bCs/>
          <w:noProof/>
          <w:sz w:val="20"/>
          <w:szCs w:val="20"/>
        </w:rPr>
        <w:t>. Ker pa so n</w:t>
      </w:r>
      <w:r w:rsidRPr="002C0CB9">
        <w:rPr>
          <w:rFonts w:ascii="Arial" w:hAnsi="Arial" w:cs="Arial"/>
          <w:bCs/>
          <w:noProof/>
          <w:sz w:val="20"/>
          <w:szCs w:val="20"/>
        </w:rPr>
        <w:t>atančni in primerljivi podatki ključni za ocenjevanje učinkovitosti ukrepov za zmanjšanje potrošnje</w:t>
      </w:r>
      <w:r w:rsidR="00B11F12" w:rsidRPr="002C0CB9">
        <w:rPr>
          <w:rFonts w:ascii="Arial" w:hAnsi="Arial" w:cs="Arial"/>
          <w:bCs/>
          <w:noProof/>
          <w:sz w:val="20"/>
          <w:szCs w:val="20"/>
        </w:rPr>
        <w:t xml:space="preserve"> lahkih plastičnih nosilnih vrečk </w:t>
      </w:r>
      <w:r w:rsidRPr="002C0CB9">
        <w:rPr>
          <w:rFonts w:ascii="Arial" w:hAnsi="Arial" w:cs="Arial"/>
          <w:bCs/>
          <w:noProof/>
          <w:sz w:val="20"/>
          <w:szCs w:val="20"/>
        </w:rPr>
        <w:t xml:space="preserve">in za spremljanje napredka pri zmanjševanju </w:t>
      </w:r>
      <w:r w:rsidR="00B11F12" w:rsidRPr="002C0CB9">
        <w:rPr>
          <w:rFonts w:ascii="Arial" w:hAnsi="Arial" w:cs="Arial"/>
          <w:bCs/>
          <w:noProof/>
          <w:sz w:val="20"/>
          <w:szCs w:val="20"/>
        </w:rPr>
        <w:t>njihove</w:t>
      </w:r>
      <w:r w:rsidR="006E7614" w:rsidRPr="002C0CB9">
        <w:rPr>
          <w:rFonts w:ascii="Arial" w:hAnsi="Arial" w:cs="Arial"/>
          <w:bCs/>
          <w:noProof/>
          <w:sz w:val="20"/>
          <w:szCs w:val="20"/>
        </w:rPr>
        <w:t xml:space="preserve"> potrošnje</w:t>
      </w:r>
      <w:r w:rsidR="00B11F12" w:rsidRPr="002C0CB9">
        <w:rPr>
          <w:rFonts w:ascii="Arial" w:hAnsi="Arial" w:cs="Arial"/>
          <w:bCs/>
          <w:noProof/>
          <w:sz w:val="20"/>
          <w:szCs w:val="20"/>
        </w:rPr>
        <w:t>,</w:t>
      </w:r>
      <w:r w:rsidR="00940893" w:rsidRPr="002C0CB9">
        <w:rPr>
          <w:rFonts w:ascii="Arial" w:hAnsi="Arial" w:cs="Arial"/>
          <w:bCs/>
          <w:noProof/>
          <w:sz w:val="20"/>
          <w:szCs w:val="20"/>
        </w:rPr>
        <w:t xml:space="preserve"> se s tem predlogom (skupaj s predlogom Uredbe o spremembah in dopolnitvah Uredbe o </w:t>
      </w:r>
      <w:r w:rsidR="00B11F12" w:rsidRPr="002C0CB9">
        <w:rPr>
          <w:rFonts w:ascii="Arial" w:hAnsi="Arial" w:cs="Arial"/>
          <w:bCs/>
          <w:noProof/>
          <w:sz w:val="20"/>
          <w:szCs w:val="20"/>
        </w:rPr>
        <w:t>okoljski dajatvi za onesnaževanje okolja zaradi nastajanja odpadne embalaže</w:t>
      </w:r>
      <w:r w:rsidR="00940893" w:rsidRPr="002C0CB9">
        <w:rPr>
          <w:rFonts w:ascii="Arial" w:hAnsi="Arial" w:cs="Arial"/>
          <w:bCs/>
          <w:noProof/>
          <w:sz w:val="20"/>
          <w:szCs w:val="20"/>
        </w:rPr>
        <w:t>) na novo ureja obveznost</w:t>
      </w:r>
      <w:r w:rsidRPr="002C0CB9">
        <w:rPr>
          <w:rFonts w:ascii="Arial" w:hAnsi="Arial" w:cs="Arial"/>
          <w:bCs/>
          <w:noProof/>
          <w:sz w:val="20"/>
          <w:szCs w:val="20"/>
        </w:rPr>
        <w:t xml:space="preserve"> sporočanja podatkov o </w:t>
      </w:r>
      <w:r w:rsidR="00D51B36" w:rsidRPr="002C0CB9">
        <w:rPr>
          <w:rFonts w:ascii="Arial" w:hAnsi="Arial" w:cs="Arial"/>
          <w:bCs/>
          <w:noProof/>
          <w:sz w:val="20"/>
          <w:szCs w:val="20"/>
        </w:rPr>
        <w:t>dajanju plastičnih nosilnih vrečk v promet</w:t>
      </w:r>
      <w:r w:rsidR="00940893" w:rsidRPr="002C0CB9">
        <w:rPr>
          <w:rFonts w:ascii="Arial" w:hAnsi="Arial" w:cs="Arial"/>
          <w:bCs/>
          <w:noProof/>
          <w:sz w:val="20"/>
          <w:szCs w:val="20"/>
        </w:rPr>
        <w:t>.</w:t>
      </w:r>
    </w:p>
    <w:p w:rsidR="00D97ECD" w:rsidRPr="002C0CB9" w:rsidRDefault="00D97ECD" w:rsidP="00B11F12">
      <w:pPr>
        <w:spacing w:after="0" w:line="240" w:lineRule="auto"/>
        <w:jc w:val="both"/>
        <w:rPr>
          <w:rFonts w:ascii="Arial" w:hAnsi="Arial" w:cs="Arial"/>
          <w:bCs/>
          <w:noProof/>
          <w:sz w:val="20"/>
          <w:szCs w:val="20"/>
        </w:rPr>
      </w:pPr>
    </w:p>
    <w:p w:rsidR="009D1FB0" w:rsidRPr="002C0CB9" w:rsidRDefault="009D1FB0" w:rsidP="00B11F12">
      <w:pPr>
        <w:spacing w:after="0" w:line="240" w:lineRule="auto"/>
        <w:jc w:val="both"/>
        <w:rPr>
          <w:rFonts w:ascii="Arial" w:hAnsi="Arial" w:cs="Arial"/>
          <w:bCs/>
          <w:noProof/>
          <w:sz w:val="20"/>
          <w:szCs w:val="20"/>
        </w:rPr>
      </w:pPr>
    </w:p>
    <w:p w:rsidR="00EE15D9" w:rsidRPr="002C0CB9" w:rsidRDefault="002509EC" w:rsidP="00B11F12">
      <w:pPr>
        <w:spacing w:after="0" w:line="240" w:lineRule="auto"/>
        <w:jc w:val="both"/>
        <w:rPr>
          <w:rFonts w:ascii="Arial" w:hAnsi="Arial" w:cs="Arial"/>
          <w:bCs/>
          <w:noProof/>
          <w:sz w:val="20"/>
          <w:szCs w:val="20"/>
        </w:rPr>
      </w:pPr>
      <w:r w:rsidRPr="002C0CB9">
        <w:rPr>
          <w:rFonts w:ascii="Arial" w:hAnsi="Arial" w:cs="Arial"/>
          <w:bCs/>
          <w:noProof/>
          <w:sz w:val="20"/>
          <w:szCs w:val="20"/>
        </w:rPr>
        <w:lastRenderedPageBreak/>
        <w:t xml:space="preserve">Rok za prenos </w:t>
      </w:r>
      <w:r w:rsidR="009D1FB0" w:rsidRPr="002C0CB9">
        <w:rPr>
          <w:rFonts w:ascii="Arial" w:hAnsi="Arial" w:cs="Arial"/>
          <w:bCs/>
          <w:noProof/>
          <w:sz w:val="20"/>
          <w:szCs w:val="20"/>
        </w:rPr>
        <w:t>D</w:t>
      </w:r>
      <w:r w:rsidRPr="002C0CB9">
        <w:rPr>
          <w:rFonts w:ascii="Arial" w:hAnsi="Arial" w:cs="Arial"/>
          <w:bCs/>
          <w:noProof/>
          <w:sz w:val="20"/>
          <w:szCs w:val="20"/>
        </w:rPr>
        <w:t xml:space="preserve">irektive </w:t>
      </w:r>
      <w:r w:rsidR="009D1FB0" w:rsidRPr="002C0CB9">
        <w:rPr>
          <w:rFonts w:ascii="Arial" w:hAnsi="Arial" w:cs="Arial"/>
          <w:bCs/>
          <w:noProof/>
          <w:sz w:val="20"/>
          <w:szCs w:val="20"/>
        </w:rPr>
        <w:t xml:space="preserve">2015/720/EU </w:t>
      </w:r>
      <w:r w:rsidRPr="002C0CB9">
        <w:rPr>
          <w:rFonts w:ascii="Arial" w:hAnsi="Arial" w:cs="Arial"/>
          <w:bCs/>
          <w:noProof/>
          <w:sz w:val="20"/>
          <w:szCs w:val="20"/>
        </w:rPr>
        <w:t xml:space="preserve">v notranji pravni red je </w:t>
      </w:r>
      <w:r w:rsidR="00EE15D9" w:rsidRPr="002C0CB9">
        <w:rPr>
          <w:rFonts w:ascii="Arial" w:hAnsi="Arial" w:cs="Arial"/>
          <w:bCs/>
          <w:noProof/>
          <w:sz w:val="20"/>
          <w:szCs w:val="20"/>
        </w:rPr>
        <w:t>bil 27. november 201</w:t>
      </w:r>
      <w:r w:rsidR="00AD0CF6" w:rsidRPr="002C0CB9">
        <w:rPr>
          <w:rFonts w:ascii="Arial" w:hAnsi="Arial" w:cs="Arial"/>
          <w:bCs/>
          <w:noProof/>
          <w:sz w:val="20"/>
          <w:szCs w:val="20"/>
        </w:rPr>
        <w:t>6</w:t>
      </w:r>
      <w:r w:rsidRPr="002C0CB9">
        <w:rPr>
          <w:rFonts w:ascii="Arial" w:hAnsi="Arial" w:cs="Arial"/>
          <w:bCs/>
          <w:noProof/>
          <w:sz w:val="20"/>
          <w:szCs w:val="20"/>
        </w:rPr>
        <w:t xml:space="preserve">. Evropska komisija </w:t>
      </w:r>
      <w:r w:rsidR="002734FE" w:rsidRPr="002C0CB9">
        <w:rPr>
          <w:rFonts w:ascii="Arial" w:hAnsi="Arial" w:cs="Arial"/>
          <w:bCs/>
          <w:noProof/>
          <w:sz w:val="20"/>
          <w:szCs w:val="20"/>
        </w:rPr>
        <w:t xml:space="preserve">(v nadaljnjem besedilu: Komisija) </w:t>
      </w:r>
      <w:r w:rsidRPr="002C0CB9">
        <w:rPr>
          <w:rFonts w:ascii="Arial" w:hAnsi="Arial" w:cs="Arial"/>
          <w:bCs/>
          <w:noProof/>
          <w:sz w:val="20"/>
          <w:szCs w:val="20"/>
        </w:rPr>
        <w:t xml:space="preserve">je </w:t>
      </w:r>
      <w:r w:rsidR="009D1FB0" w:rsidRPr="002C0CB9">
        <w:rPr>
          <w:rFonts w:ascii="Arial" w:hAnsi="Arial" w:cs="Arial"/>
          <w:bCs/>
          <w:noProof/>
          <w:sz w:val="20"/>
          <w:szCs w:val="20"/>
        </w:rPr>
        <w:t xml:space="preserve">Sloveniji </w:t>
      </w:r>
      <w:r w:rsidRPr="002C0CB9">
        <w:rPr>
          <w:rFonts w:ascii="Arial" w:hAnsi="Arial" w:cs="Arial"/>
          <w:bCs/>
          <w:noProof/>
          <w:sz w:val="20"/>
          <w:szCs w:val="20"/>
        </w:rPr>
        <w:t>24.</w:t>
      </w:r>
      <w:r w:rsidR="00EE15D9" w:rsidRPr="002C0CB9">
        <w:rPr>
          <w:rFonts w:ascii="Arial" w:hAnsi="Arial" w:cs="Arial"/>
          <w:bCs/>
          <w:noProof/>
          <w:sz w:val="20"/>
          <w:szCs w:val="20"/>
        </w:rPr>
        <w:t> </w:t>
      </w:r>
      <w:r w:rsidRPr="002C0CB9">
        <w:rPr>
          <w:rFonts w:ascii="Arial" w:hAnsi="Arial" w:cs="Arial"/>
          <w:bCs/>
          <w:noProof/>
          <w:sz w:val="20"/>
          <w:szCs w:val="20"/>
        </w:rPr>
        <w:t>januarja 2017 izrekla uradni opomin, ker še ni bila uradno obveščena o ukrepih, ki zagotavljajo popol</w:t>
      </w:r>
      <w:r w:rsidR="004A00BC" w:rsidRPr="002C0CB9">
        <w:rPr>
          <w:rFonts w:ascii="Arial" w:hAnsi="Arial" w:cs="Arial"/>
          <w:bCs/>
          <w:noProof/>
          <w:sz w:val="20"/>
          <w:szCs w:val="20"/>
        </w:rPr>
        <w:t>n</w:t>
      </w:r>
      <w:r w:rsidRPr="002C0CB9">
        <w:rPr>
          <w:rFonts w:ascii="Arial" w:hAnsi="Arial" w:cs="Arial"/>
          <w:bCs/>
          <w:noProof/>
          <w:sz w:val="20"/>
          <w:szCs w:val="20"/>
        </w:rPr>
        <w:t xml:space="preserve"> prenos in izvajanje te direktive</w:t>
      </w:r>
      <w:r w:rsidR="00EE15D9" w:rsidRPr="002C0CB9">
        <w:rPr>
          <w:rFonts w:ascii="Arial" w:hAnsi="Arial" w:cs="Arial"/>
          <w:bCs/>
          <w:noProof/>
          <w:sz w:val="20"/>
          <w:szCs w:val="20"/>
        </w:rPr>
        <w:t>.</w:t>
      </w:r>
      <w:r w:rsidRPr="002C0CB9">
        <w:rPr>
          <w:rFonts w:ascii="Arial" w:hAnsi="Arial" w:cs="Arial"/>
          <w:bCs/>
          <w:noProof/>
          <w:sz w:val="20"/>
          <w:szCs w:val="20"/>
        </w:rPr>
        <w:t xml:space="preserve"> </w:t>
      </w:r>
    </w:p>
    <w:p w:rsidR="00EE15D9" w:rsidRPr="002C0CB9" w:rsidRDefault="00EE15D9" w:rsidP="00B11F12">
      <w:pPr>
        <w:spacing w:after="0" w:line="240" w:lineRule="auto"/>
        <w:jc w:val="both"/>
        <w:rPr>
          <w:rFonts w:ascii="Arial" w:hAnsi="Arial" w:cs="Arial"/>
          <w:bCs/>
          <w:noProof/>
          <w:sz w:val="20"/>
          <w:szCs w:val="20"/>
        </w:rPr>
      </w:pPr>
    </w:p>
    <w:p w:rsidR="003962F9" w:rsidRPr="002C0CB9" w:rsidRDefault="002509EC" w:rsidP="00B11F12">
      <w:pPr>
        <w:spacing w:after="0" w:line="240" w:lineRule="auto"/>
        <w:jc w:val="both"/>
        <w:rPr>
          <w:rFonts w:ascii="Arial" w:hAnsi="Arial" w:cs="Arial"/>
          <w:bCs/>
          <w:noProof/>
          <w:sz w:val="20"/>
          <w:szCs w:val="20"/>
        </w:rPr>
      </w:pPr>
      <w:r w:rsidRPr="002C0CB9">
        <w:rPr>
          <w:rFonts w:ascii="Arial" w:hAnsi="Arial" w:cs="Arial"/>
          <w:bCs/>
          <w:noProof/>
          <w:sz w:val="20"/>
          <w:szCs w:val="20"/>
        </w:rPr>
        <w:t xml:space="preserve">Z Uredbo o spremembah </w:t>
      </w:r>
      <w:r w:rsidR="00EE15D9" w:rsidRPr="002C0CB9">
        <w:rPr>
          <w:rFonts w:ascii="Arial" w:hAnsi="Arial" w:cs="Arial"/>
          <w:bCs/>
          <w:noProof/>
          <w:sz w:val="20"/>
          <w:szCs w:val="20"/>
        </w:rPr>
        <w:t xml:space="preserve">in dopolnitvah </w:t>
      </w:r>
      <w:r w:rsidRPr="002C0CB9">
        <w:rPr>
          <w:rFonts w:ascii="Arial" w:hAnsi="Arial" w:cs="Arial"/>
          <w:bCs/>
          <w:noProof/>
          <w:sz w:val="20"/>
          <w:szCs w:val="20"/>
        </w:rPr>
        <w:t xml:space="preserve">Uredbe o ravnanju z embalažo in odpadno embalažo </w:t>
      </w:r>
      <w:r w:rsidR="00AD0CF6" w:rsidRPr="002C0CB9">
        <w:rPr>
          <w:rFonts w:ascii="Arial" w:hAnsi="Arial" w:cs="Arial"/>
          <w:bCs/>
          <w:noProof/>
          <w:sz w:val="20"/>
          <w:szCs w:val="20"/>
        </w:rPr>
        <w:t>bo delno izveden prenos</w:t>
      </w:r>
      <w:r w:rsidRPr="002C0CB9">
        <w:rPr>
          <w:rFonts w:ascii="Arial" w:hAnsi="Arial" w:cs="Arial"/>
          <w:bCs/>
          <w:noProof/>
          <w:sz w:val="20"/>
          <w:szCs w:val="20"/>
        </w:rPr>
        <w:t xml:space="preserve"> Direktive 201</w:t>
      </w:r>
      <w:r w:rsidR="00EE15D9" w:rsidRPr="002C0CB9">
        <w:rPr>
          <w:rFonts w:ascii="Arial" w:hAnsi="Arial" w:cs="Arial"/>
          <w:bCs/>
          <w:noProof/>
          <w:sz w:val="20"/>
          <w:szCs w:val="20"/>
        </w:rPr>
        <w:t>5</w:t>
      </w:r>
      <w:r w:rsidRPr="002C0CB9">
        <w:rPr>
          <w:rFonts w:ascii="Arial" w:hAnsi="Arial" w:cs="Arial"/>
          <w:bCs/>
          <w:noProof/>
          <w:sz w:val="20"/>
          <w:szCs w:val="20"/>
        </w:rPr>
        <w:t>/</w:t>
      </w:r>
      <w:r w:rsidR="00EE15D9" w:rsidRPr="002C0CB9">
        <w:rPr>
          <w:rFonts w:ascii="Arial" w:hAnsi="Arial" w:cs="Arial"/>
          <w:bCs/>
          <w:noProof/>
          <w:sz w:val="20"/>
          <w:szCs w:val="20"/>
        </w:rPr>
        <w:t>720</w:t>
      </w:r>
      <w:r w:rsidRPr="002C0CB9">
        <w:rPr>
          <w:rFonts w:ascii="Arial" w:hAnsi="Arial" w:cs="Arial"/>
          <w:bCs/>
          <w:noProof/>
          <w:sz w:val="20"/>
          <w:szCs w:val="20"/>
        </w:rPr>
        <w:t>/EU v</w:t>
      </w:r>
      <w:r w:rsidR="00AD0CF6" w:rsidRPr="002C0CB9">
        <w:rPr>
          <w:rFonts w:ascii="Arial" w:hAnsi="Arial" w:cs="Arial"/>
          <w:bCs/>
          <w:noProof/>
          <w:sz w:val="20"/>
          <w:szCs w:val="20"/>
        </w:rPr>
        <w:t xml:space="preserve"> notrani pravni red</w:t>
      </w:r>
      <w:r w:rsidR="003D3FA8" w:rsidRPr="002C0CB9">
        <w:rPr>
          <w:rFonts w:ascii="Arial" w:hAnsi="Arial" w:cs="Arial"/>
          <w:bCs/>
          <w:noProof/>
          <w:sz w:val="20"/>
          <w:szCs w:val="20"/>
        </w:rPr>
        <w:t xml:space="preserve"> in sicer</w:t>
      </w:r>
      <w:r w:rsidR="004A00BC" w:rsidRPr="002C0CB9">
        <w:rPr>
          <w:rFonts w:ascii="Arial" w:hAnsi="Arial" w:cs="Arial"/>
          <w:bCs/>
          <w:noProof/>
          <w:sz w:val="20"/>
          <w:szCs w:val="20"/>
        </w:rPr>
        <w:t xml:space="preserve"> prenos </w:t>
      </w:r>
      <w:r w:rsidR="003D3FA8" w:rsidRPr="002C0CB9">
        <w:rPr>
          <w:rFonts w:ascii="Arial" w:hAnsi="Arial" w:cs="Arial"/>
          <w:bCs/>
          <w:noProof/>
          <w:sz w:val="20"/>
          <w:szCs w:val="20"/>
        </w:rPr>
        <w:t>prvega</w:t>
      </w:r>
      <w:r w:rsidR="003962F9" w:rsidRPr="002C0CB9">
        <w:rPr>
          <w:rFonts w:ascii="Arial" w:hAnsi="Arial" w:cs="Arial"/>
          <w:bCs/>
          <w:noProof/>
          <w:sz w:val="20"/>
          <w:szCs w:val="20"/>
        </w:rPr>
        <w:t xml:space="preserve"> odstav</w:t>
      </w:r>
      <w:r w:rsidR="003D3FA8" w:rsidRPr="002C0CB9">
        <w:rPr>
          <w:rFonts w:ascii="Arial" w:hAnsi="Arial" w:cs="Arial"/>
          <w:bCs/>
          <w:noProof/>
          <w:sz w:val="20"/>
          <w:szCs w:val="20"/>
        </w:rPr>
        <w:t xml:space="preserve">ka </w:t>
      </w:r>
      <w:r w:rsidR="003962F9" w:rsidRPr="002C0CB9">
        <w:rPr>
          <w:rFonts w:ascii="Arial" w:hAnsi="Arial" w:cs="Arial"/>
          <w:bCs/>
          <w:noProof/>
          <w:sz w:val="20"/>
          <w:szCs w:val="20"/>
        </w:rPr>
        <w:t xml:space="preserve">1. člena Direktive 2015/720/EU </w:t>
      </w:r>
      <w:r w:rsidR="004A00BC" w:rsidRPr="002C0CB9">
        <w:rPr>
          <w:rFonts w:ascii="Arial" w:hAnsi="Arial" w:cs="Arial"/>
          <w:bCs/>
          <w:noProof/>
          <w:sz w:val="20"/>
          <w:szCs w:val="20"/>
        </w:rPr>
        <w:t xml:space="preserve">in </w:t>
      </w:r>
      <w:r w:rsidR="003962F9" w:rsidRPr="002C0CB9">
        <w:rPr>
          <w:rFonts w:ascii="Arial" w:hAnsi="Arial" w:cs="Arial"/>
          <w:bCs/>
          <w:noProof/>
          <w:sz w:val="20"/>
          <w:szCs w:val="20"/>
        </w:rPr>
        <w:t xml:space="preserve">delno </w:t>
      </w:r>
      <w:r w:rsidR="004A00BC" w:rsidRPr="002C0CB9">
        <w:rPr>
          <w:rFonts w:ascii="Arial" w:hAnsi="Arial" w:cs="Arial"/>
          <w:bCs/>
          <w:noProof/>
          <w:sz w:val="20"/>
          <w:szCs w:val="20"/>
        </w:rPr>
        <w:t xml:space="preserve">prenos </w:t>
      </w:r>
      <w:r w:rsidR="003962F9" w:rsidRPr="002C0CB9">
        <w:rPr>
          <w:rFonts w:ascii="Arial" w:hAnsi="Arial" w:cs="Arial"/>
          <w:bCs/>
          <w:noProof/>
          <w:sz w:val="20"/>
          <w:szCs w:val="20"/>
        </w:rPr>
        <w:t>drug</w:t>
      </w:r>
      <w:r w:rsidR="003D3FA8" w:rsidRPr="002C0CB9">
        <w:rPr>
          <w:rFonts w:ascii="Arial" w:hAnsi="Arial" w:cs="Arial"/>
          <w:bCs/>
          <w:noProof/>
          <w:sz w:val="20"/>
          <w:szCs w:val="20"/>
        </w:rPr>
        <w:t>ega</w:t>
      </w:r>
      <w:r w:rsidR="003962F9" w:rsidRPr="002C0CB9">
        <w:rPr>
          <w:rFonts w:ascii="Arial" w:hAnsi="Arial" w:cs="Arial"/>
          <w:bCs/>
          <w:noProof/>
          <w:sz w:val="20"/>
          <w:szCs w:val="20"/>
        </w:rPr>
        <w:t xml:space="preserve"> odstav</w:t>
      </w:r>
      <w:r w:rsidR="003D3FA8" w:rsidRPr="002C0CB9">
        <w:rPr>
          <w:rFonts w:ascii="Arial" w:hAnsi="Arial" w:cs="Arial"/>
          <w:bCs/>
          <w:noProof/>
          <w:sz w:val="20"/>
          <w:szCs w:val="20"/>
        </w:rPr>
        <w:t>ka</w:t>
      </w:r>
      <w:r w:rsidR="003962F9" w:rsidRPr="002C0CB9">
        <w:rPr>
          <w:rFonts w:ascii="Arial" w:hAnsi="Arial" w:cs="Arial"/>
          <w:bCs/>
          <w:noProof/>
          <w:sz w:val="20"/>
          <w:szCs w:val="20"/>
        </w:rPr>
        <w:t xml:space="preserve"> 1. čle</w:t>
      </w:r>
      <w:r w:rsidR="004A00BC" w:rsidRPr="002C0CB9">
        <w:rPr>
          <w:rFonts w:ascii="Arial" w:hAnsi="Arial" w:cs="Arial"/>
          <w:bCs/>
          <w:noProof/>
          <w:sz w:val="20"/>
          <w:szCs w:val="20"/>
        </w:rPr>
        <w:t>na Direktive 2015/720/EU.</w:t>
      </w:r>
    </w:p>
    <w:p w:rsidR="003962F9" w:rsidRPr="002C0CB9" w:rsidRDefault="003962F9" w:rsidP="00B11F12">
      <w:pPr>
        <w:spacing w:after="0" w:line="240" w:lineRule="auto"/>
        <w:jc w:val="both"/>
        <w:rPr>
          <w:rFonts w:ascii="Arial" w:hAnsi="Arial" w:cs="Arial"/>
          <w:bCs/>
          <w:noProof/>
          <w:sz w:val="20"/>
          <w:szCs w:val="20"/>
        </w:rPr>
      </w:pPr>
    </w:p>
    <w:p w:rsidR="003962F9" w:rsidRPr="002C0CB9" w:rsidRDefault="008A5143" w:rsidP="00B11F12">
      <w:pPr>
        <w:spacing w:after="0" w:line="240" w:lineRule="auto"/>
        <w:jc w:val="both"/>
        <w:rPr>
          <w:rFonts w:ascii="Arial" w:hAnsi="Arial" w:cs="Arial"/>
          <w:bCs/>
          <w:noProof/>
          <w:sz w:val="20"/>
          <w:szCs w:val="20"/>
        </w:rPr>
      </w:pPr>
      <w:r w:rsidRPr="002C0CB9">
        <w:rPr>
          <w:rFonts w:ascii="Arial" w:hAnsi="Arial" w:cs="Arial"/>
          <w:bCs/>
          <w:noProof/>
          <w:sz w:val="20"/>
          <w:szCs w:val="20"/>
        </w:rPr>
        <w:t>Direktiva</w:t>
      </w:r>
      <w:r w:rsidR="009D1FB0" w:rsidRPr="002C0CB9">
        <w:rPr>
          <w:rFonts w:ascii="Arial" w:hAnsi="Arial" w:cs="Arial"/>
          <w:bCs/>
          <w:noProof/>
          <w:sz w:val="20"/>
          <w:szCs w:val="20"/>
        </w:rPr>
        <w:t xml:space="preserve"> 2015/720/EU</w:t>
      </w:r>
      <w:r w:rsidRPr="002C0CB9">
        <w:rPr>
          <w:rFonts w:ascii="Arial" w:hAnsi="Arial" w:cs="Arial"/>
          <w:bCs/>
          <w:noProof/>
          <w:sz w:val="20"/>
          <w:szCs w:val="20"/>
        </w:rPr>
        <w:t xml:space="preserve"> se delno prenaša v </w:t>
      </w:r>
      <w:r w:rsidR="004A00BC" w:rsidRPr="002C0CB9">
        <w:rPr>
          <w:rFonts w:ascii="Arial" w:hAnsi="Arial" w:cs="Arial"/>
          <w:bCs/>
          <w:noProof/>
          <w:sz w:val="20"/>
          <w:szCs w:val="20"/>
        </w:rPr>
        <w:t>n</w:t>
      </w:r>
      <w:r w:rsidRPr="002C0CB9">
        <w:rPr>
          <w:rFonts w:ascii="Arial" w:hAnsi="Arial" w:cs="Arial"/>
          <w:bCs/>
          <w:noProof/>
          <w:sz w:val="20"/>
          <w:szCs w:val="20"/>
        </w:rPr>
        <w:t>otranji pravni red tudi s spremembo Uredbe o okoljski dajatvi za onesnaževanje okolja zaradi nastajanja odpadne embalaže</w:t>
      </w:r>
      <w:r w:rsidR="004A00BC" w:rsidRPr="002C0CB9">
        <w:rPr>
          <w:rFonts w:ascii="Arial" w:hAnsi="Arial" w:cs="Arial"/>
          <w:bCs/>
          <w:noProof/>
          <w:sz w:val="20"/>
          <w:szCs w:val="20"/>
        </w:rPr>
        <w:t>.</w:t>
      </w:r>
    </w:p>
    <w:p w:rsidR="003962F9" w:rsidRPr="002C0CB9" w:rsidRDefault="003962F9" w:rsidP="00B11F12">
      <w:pPr>
        <w:spacing w:after="0" w:line="240" w:lineRule="auto"/>
        <w:jc w:val="both"/>
        <w:rPr>
          <w:rFonts w:ascii="Arial" w:hAnsi="Arial" w:cs="Arial"/>
          <w:bCs/>
          <w:noProof/>
          <w:sz w:val="20"/>
          <w:szCs w:val="20"/>
        </w:rPr>
      </w:pPr>
    </w:p>
    <w:p w:rsidR="004A00BC" w:rsidRPr="002C0CB9" w:rsidRDefault="002734FE" w:rsidP="00B11F12">
      <w:pPr>
        <w:spacing w:after="0" w:line="240" w:lineRule="auto"/>
        <w:jc w:val="both"/>
        <w:rPr>
          <w:rFonts w:ascii="Arial" w:hAnsi="Arial" w:cs="Arial"/>
          <w:bCs/>
          <w:noProof/>
          <w:sz w:val="20"/>
          <w:szCs w:val="20"/>
        </w:rPr>
      </w:pPr>
      <w:r w:rsidRPr="002C0CB9">
        <w:rPr>
          <w:rFonts w:ascii="Arial" w:hAnsi="Arial" w:cs="Arial"/>
          <w:bCs/>
          <w:noProof/>
          <w:sz w:val="20"/>
          <w:szCs w:val="20"/>
        </w:rPr>
        <w:t xml:space="preserve">Komisija </w:t>
      </w:r>
      <w:r w:rsidR="008A5143" w:rsidRPr="002C0CB9">
        <w:rPr>
          <w:rFonts w:ascii="Arial" w:hAnsi="Arial" w:cs="Arial"/>
          <w:bCs/>
          <w:noProof/>
          <w:sz w:val="20"/>
          <w:szCs w:val="20"/>
        </w:rPr>
        <w:t>sprej</w:t>
      </w:r>
      <w:r w:rsidR="00B11F12" w:rsidRPr="002C0CB9">
        <w:rPr>
          <w:rFonts w:ascii="Arial" w:hAnsi="Arial" w:cs="Arial"/>
          <w:bCs/>
          <w:noProof/>
          <w:sz w:val="20"/>
          <w:szCs w:val="20"/>
        </w:rPr>
        <w:t xml:space="preserve">me </w:t>
      </w:r>
      <w:r w:rsidRPr="002C0CB9">
        <w:rPr>
          <w:rFonts w:ascii="Arial" w:hAnsi="Arial" w:cs="Arial"/>
          <w:bCs/>
          <w:noProof/>
          <w:sz w:val="20"/>
          <w:szCs w:val="20"/>
        </w:rPr>
        <w:t xml:space="preserve">v skladu z Direktivo 2015/720/EU </w:t>
      </w:r>
      <w:r w:rsidR="00B11F12" w:rsidRPr="002C0CB9">
        <w:rPr>
          <w:rFonts w:ascii="Arial" w:hAnsi="Arial" w:cs="Arial"/>
          <w:bCs/>
          <w:noProof/>
          <w:sz w:val="20"/>
          <w:szCs w:val="20"/>
        </w:rPr>
        <w:t xml:space="preserve">tudi </w:t>
      </w:r>
      <w:r w:rsidR="008A5143" w:rsidRPr="002C0CB9">
        <w:rPr>
          <w:rFonts w:ascii="Arial" w:hAnsi="Arial" w:cs="Arial"/>
          <w:bCs/>
          <w:noProof/>
          <w:sz w:val="20"/>
          <w:szCs w:val="20"/>
        </w:rPr>
        <w:t>dva izvedbena akta, in sicer</w:t>
      </w:r>
      <w:r w:rsidR="004A00BC" w:rsidRPr="002C0CB9">
        <w:rPr>
          <w:rFonts w:ascii="Arial" w:hAnsi="Arial" w:cs="Arial"/>
          <w:bCs/>
          <w:noProof/>
          <w:sz w:val="20"/>
          <w:szCs w:val="20"/>
        </w:rPr>
        <w:t xml:space="preserve"> </w:t>
      </w:r>
      <w:r w:rsidR="008A5143" w:rsidRPr="002C0CB9">
        <w:rPr>
          <w:rFonts w:ascii="Arial" w:hAnsi="Arial" w:cs="Arial"/>
          <w:bCs/>
          <w:noProof/>
          <w:sz w:val="20"/>
          <w:szCs w:val="20"/>
        </w:rPr>
        <w:t>za določitev metodologije za izračun letne potrošnje lahkih plastičnih nosilnih vrečk na osebo (</w:t>
      </w:r>
      <w:r w:rsidR="004A00BC" w:rsidRPr="002C0CB9">
        <w:rPr>
          <w:rFonts w:ascii="Arial" w:hAnsi="Arial" w:cs="Arial"/>
          <w:bCs/>
          <w:noProof/>
          <w:sz w:val="20"/>
          <w:szCs w:val="20"/>
        </w:rPr>
        <w:t>rok je bil 27. maj 2016</w:t>
      </w:r>
      <w:r w:rsidR="008A5143" w:rsidRPr="002C0CB9">
        <w:rPr>
          <w:rFonts w:ascii="Arial" w:hAnsi="Arial" w:cs="Arial"/>
          <w:bCs/>
          <w:noProof/>
          <w:sz w:val="20"/>
          <w:szCs w:val="20"/>
        </w:rPr>
        <w:t xml:space="preserve">) </w:t>
      </w:r>
      <w:r w:rsidR="004A00BC" w:rsidRPr="002C0CB9">
        <w:rPr>
          <w:rFonts w:ascii="Arial" w:hAnsi="Arial" w:cs="Arial"/>
          <w:bCs/>
          <w:noProof/>
          <w:sz w:val="20"/>
          <w:szCs w:val="20"/>
        </w:rPr>
        <w:t xml:space="preserve">ter </w:t>
      </w:r>
      <w:r w:rsidR="008A5143" w:rsidRPr="002C0CB9">
        <w:rPr>
          <w:rFonts w:ascii="Arial" w:hAnsi="Arial" w:cs="Arial"/>
          <w:bCs/>
          <w:noProof/>
          <w:sz w:val="20"/>
          <w:szCs w:val="20"/>
        </w:rPr>
        <w:t>za določitev specifikacije za etikete ali oznake za zagotovitev prepoznavanja biološko razgradljivih in za kompostiranje primernih plastičnih nosilnih vrečk (</w:t>
      </w:r>
      <w:r w:rsidR="004A00BC" w:rsidRPr="002C0CB9">
        <w:rPr>
          <w:rFonts w:ascii="Arial" w:hAnsi="Arial" w:cs="Arial"/>
          <w:bCs/>
          <w:noProof/>
          <w:sz w:val="20"/>
          <w:szCs w:val="20"/>
        </w:rPr>
        <w:t>rok je 27. maj 2017</w:t>
      </w:r>
      <w:r w:rsidR="008A5143" w:rsidRPr="002C0CB9">
        <w:rPr>
          <w:rFonts w:ascii="Arial" w:hAnsi="Arial" w:cs="Arial"/>
          <w:bCs/>
          <w:noProof/>
          <w:sz w:val="20"/>
          <w:szCs w:val="20"/>
        </w:rPr>
        <w:t>).</w:t>
      </w:r>
      <w:r w:rsidR="00D51B36" w:rsidRPr="002C0CB9">
        <w:rPr>
          <w:rFonts w:ascii="Arial" w:hAnsi="Arial" w:cs="Arial"/>
          <w:bCs/>
          <w:noProof/>
          <w:sz w:val="20"/>
          <w:szCs w:val="20"/>
        </w:rPr>
        <w:t xml:space="preserve"> Akta še nista sprejeta, predstavljatra pa </w:t>
      </w:r>
      <w:r w:rsidR="008A5143" w:rsidRPr="002C0CB9">
        <w:rPr>
          <w:rFonts w:ascii="Arial" w:hAnsi="Arial" w:cs="Arial"/>
          <w:bCs/>
          <w:noProof/>
          <w:sz w:val="20"/>
          <w:szCs w:val="20"/>
        </w:rPr>
        <w:t xml:space="preserve">podlago za predložitev </w:t>
      </w:r>
      <w:r w:rsidR="00D51B36" w:rsidRPr="002C0CB9">
        <w:rPr>
          <w:rFonts w:ascii="Arial" w:hAnsi="Arial" w:cs="Arial"/>
          <w:bCs/>
          <w:noProof/>
          <w:sz w:val="20"/>
          <w:szCs w:val="20"/>
        </w:rPr>
        <w:t xml:space="preserve">nacionalnih </w:t>
      </w:r>
      <w:r w:rsidR="008A5143" w:rsidRPr="002C0CB9">
        <w:rPr>
          <w:rFonts w:ascii="Arial" w:hAnsi="Arial" w:cs="Arial"/>
          <w:bCs/>
          <w:noProof/>
          <w:sz w:val="20"/>
          <w:szCs w:val="20"/>
        </w:rPr>
        <w:t>podatkov o letni potrošnji lahkih plastičnih nosilnih vrečk</w:t>
      </w:r>
      <w:r w:rsidR="00D51B36" w:rsidRPr="002C0CB9">
        <w:rPr>
          <w:rFonts w:ascii="Arial" w:hAnsi="Arial" w:cs="Arial"/>
          <w:bCs/>
          <w:noProof/>
          <w:sz w:val="20"/>
          <w:szCs w:val="20"/>
        </w:rPr>
        <w:t xml:space="preserve"> </w:t>
      </w:r>
      <w:r w:rsidR="008A5143" w:rsidRPr="002C0CB9">
        <w:rPr>
          <w:rFonts w:ascii="Arial" w:hAnsi="Arial" w:cs="Arial"/>
          <w:bCs/>
          <w:noProof/>
          <w:sz w:val="20"/>
          <w:szCs w:val="20"/>
        </w:rPr>
        <w:t xml:space="preserve">in za </w:t>
      </w:r>
      <w:r w:rsidR="00D51B36" w:rsidRPr="002C0CB9">
        <w:rPr>
          <w:rFonts w:ascii="Arial" w:hAnsi="Arial" w:cs="Arial"/>
          <w:bCs/>
          <w:noProof/>
          <w:sz w:val="20"/>
          <w:szCs w:val="20"/>
        </w:rPr>
        <w:t xml:space="preserve">sprejem </w:t>
      </w:r>
      <w:r w:rsidR="008A5143" w:rsidRPr="002C0CB9">
        <w:rPr>
          <w:rFonts w:ascii="Arial" w:hAnsi="Arial" w:cs="Arial"/>
          <w:bCs/>
          <w:noProof/>
          <w:sz w:val="20"/>
          <w:szCs w:val="20"/>
        </w:rPr>
        <w:t>ukrep</w:t>
      </w:r>
      <w:r w:rsidR="00E868BF" w:rsidRPr="002C0CB9">
        <w:rPr>
          <w:rFonts w:ascii="Arial" w:hAnsi="Arial" w:cs="Arial"/>
          <w:bCs/>
          <w:noProof/>
          <w:sz w:val="20"/>
          <w:szCs w:val="20"/>
        </w:rPr>
        <w:t>ov za označitev</w:t>
      </w:r>
      <w:r w:rsidR="008A5143" w:rsidRPr="002C0CB9">
        <w:rPr>
          <w:rFonts w:ascii="Arial" w:hAnsi="Arial" w:cs="Arial"/>
          <w:bCs/>
          <w:noProof/>
          <w:sz w:val="20"/>
          <w:szCs w:val="20"/>
        </w:rPr>
        <w:t xml:space="preserve"> </w:t>
      </w:r>
      <w:r w:rsidR="00E868BF" w:rsidRPr="002C0CB9">
        <w:rPr>
          <w:rFonts w:ascii="Arial" w:hAnsi="Arial" w:cs="Arial"/>
          <w:bCs/>
          <w:noProof/>
          <w:sz w:val="20"/>
          <w:szCs w:val="20"/>
        </w:rPr>
        <w:t xml:space="preserve">biološko razgradljivih in za kompostiranje primernih plastičnih nosilnih vrečk v skladu s specifikacijami, ki jih bo določil izvedbeni akt. </w:t>
      </w:r>
      <w:r w:rsidR="00B11F12" w:rsidRPr="002C0CB9">
        <w:rPr>
          <w:rFonts w:ascii="Arial" w:hAnsi="Arial" w:cs="Arial"/>
          <w:bCs/>
          <w:noProof/>
          <w:sz w:val="20"/>
          <w:szCs w:val="20"/>
        </w:rPr>
        <w:t>P</w:t>
      </w:r>
      <w:r w:rsidR="004A00BC" w:rsidRPr="002C0CB9">
        <w:rPr>
          <w:rFonts w:ascii="Arial" w:hAnsi="Arial" w:cs="Arial"/>
          <w:bCs/>
          <w:noProof/>
          <w:sz w:val="20"/>
          <w:szCs w:val="20"/>
        </w:rPr>
        <w:t xml:space="preserve">renos Direktive 2015/720/EU v notranji pravni red bo </w:t>
      </w:r>
      <w:r w:rsidR="00B11F12" w:rsidRPr="002C0CB9">
        <w:rPr>
          <w:rFonts w:ascii="Arial" w:hAnsi="Arial" w:cs="Arial"/>
          <w:bCs/>
          <w:noProof/>
          <w:sz w:val="20"/>
          <w:szCs w:val="20"/>
        </w:rPr>
        <w:t xml:space="preserve">tako v celoti </w:t>
      </w:r>
      <w:r w:rsidR="004A00BC" w:rsidRPr="002C0CB9">
        <w:rPr>
          <w:rFonts w:ascii="Arial" w:hAnsi="Arial" w:cs="Arial"/>
          <w:bCs/>
          <w:noProof/>
          <w:sz w:val="20"/>
          <w:szCs w:val="20"/>
        </w:rPr>
        <w:t xml:space="preserve">izveden </w:t>
      </w:r>
      <w:r w:rsidR="00B11F12" w:rsidRPr="002C0CB9">
        <w:rPr>
          <w:rFonts w:ascii="Arial" w:hAnsi="Arial" w:cs="Arial"/>
          <w:bCs/>
          <w:noProof/>
          <w:sz w:val="20"/>
          <w:szCs w:val="20"/>
        </w:rPr>
        <w:t xml:space="preserve">šele </w:t>
      </w:r>
      <w:r w:rsidR="004A00BC" w:rsidRPr="002C0CB9">
        <w:rPr>
          <w:rFonts w:ascii="Arial" w:hAnsi="Arial" w:cs="Arial"/>
          <w:bCs/>
          <w:noProof/>
          <w:sz w:val="20"/>
          <w:szCs w:val="20"/>
        </w:rPr>
        <w:t xml:space="preserve">s sprejetjem </w:t>
      </w:r>
      <w:r w:rsidR="00B11F12" w:rsidRPr="002C0CB9">
        <w:rPr>
          <w:rFonts w:ascii="Arial" w:hAnsi="Arial" w:cs="Arial"/>
          <w:bCs/>
          <w:noProof/>
          <w:sz w:val="20"/>
          <w:szCs w:val="20"/>
        </w:rPr>
        <w:t xml:space="preserve">teh </w:t>
      </w:r>
      <w:r w:rsidR="004A00BC" w:rsidRPr="002C0CB9">
        <w:rPr>
          <w:rFonts w:ascii="Arial" w:hAnsi="Arial" w:cs="Arial"/>
          <w:bCs/>
          <w:noProof/>
          <w:sz w:val="20"/>
          <w:szCs w:val="20"/>
        </w:rPr>
        <w:t xml:space="preserve">ukrepov, kar pa </w:t>
      </w:r>
      <w:r w:rsidR="009D1FB0" w:rsidRPr="002C0CB9">
        <w:rPr>
          <w:rFonts w:ascii="Arial" w:hAnsi="Arial" w:cs="Arial"/>
          <w:bCs/>
          <w:noProof/>
          <w:sz w:val="20"/>
          <w:szCs w:val="20"/>
        </w:rPr>
        <w:t xml:space="preserve">bo </w:t>
      </w:r>
      <w:r w:rsidR="004A00BC" w:rsidRPr="002C0CB9">
        <w:rPr>
          <w:rFonts w:ascii="Arial" w:hAnsi="Arial" w:cs="Arial"/>
          <w:bCs/>
          <w:noProof/>
          <w:sz w:val="20"/>
          <w:szCs w:val="20"/>
        </w:rPr>
        <w:t xml:space="preserve">mogoče </w:t>
      </w:r>
      <w:r w:rsidR="009D1FB0" w:rsidRPr="002C0CB9">
        <w:rPr>
          <w:rFonts w:ascii="Arial" w:hAnsi="Arial" w:cs="Arial"/>
          <w:bCs/>
          <w:noProof/>
          <w:sz w:val="20"/>
          <w:szCs w:val="20"/>
        </w:rPr>
        <w:t xml:space="preserve">šele po </w:t>
      </w:r>
      <w:r w:rsidR="004A00BC" w:rsidRPr="002C0CB9">
        <w:rPr>
          <w:rFonts w:ascii="Arial" w:hAnsi="Arial" w:cs="Arial"/>
          <w:bCs/>
          <w:noProof/>
          <w:sz w:val="20"/>
          <w:szCs w:val="20"/>
        </w:rPr>
        <w:t>sprejem</w:t>
      </w:r>
      <w:r w:rsidR="009D1FB0" w:rsidRPr="002C0CB9">
        <w:rPr>
          <w:rFonts w:ascii="Arial" w:hAnsi="Arial" w:cs="Arial"/>
          <w:bCs/>
          <w:noProof/>
          <w:sz w:val="20"/>
          <w:szCs w:val="20"/>
        </w:rPr>
        <w:t>u</w:t>
      </w:r>
      <w:r w:rsidR="004A00BC" w:rsidRPr="002C0CB9">
        <w:rPr>
          <w:rFonts w:ascii="Arial" w:hAnsi="Arial" w:cs="Arial"/>
          <w:bCs/>
          <w:noProof/>
          <w:sz w:val="20"/>
          <w:szCs w:val="20"/>
        </w:rPr>
        <w:t xml:space="preserve"> obeh izvedbenih aktov.</w:t>
      </w:r>
    </w:p>
    <w:p w:rsidR="00784822" w:rsidRPr="002C0CB9" w:rsidRDefault="00784822" w:rsidP="00B11F12">
      <w:pPr>
        <w:spacing w:after="0" w:line="240" w:lineRule="auto"/>
        <w:jc w:val="both"/>
        <w:rPr>
          <w:rFonts w:ascii="Arial" w:hAnsi="Arial" w:cs="Arial"/>
          <w:bCs/>
          <w:noProof/>
          <w:sz w:val="20"/>
          <w:szCs w:val="20"/>
        </w:rPr>
      </w:pPr>
    </w:p>
    <w:p w:rsidR="00784822" w:rsidRPr="002C0CB9" w:rsidRDefault="00784822" w:rsidP="00B11F12">
      <w:pPr>
        <w:spacing w:after="0" w:line="240" w:lineRule="auto"/>
        <w:jc w:val="both"/>
        <w:rPr>
          <w:rFonts w:ascii="Arial" w:hAnsi="Arial" w:cs="Arial"/>
          <w:bCs/>
          <w:noProof/>
          <w:sz w:val="20"/>
          <w:szCs w:val="20"/>
        </w:rPr>
      </w:pPr>
      <w:r w:rsidRPr="002C0CB9">
        <w:rPr>
          <w:rFonts w:ascii="Arial" w:hAnsi="Arial" w:cs="Arial"/>
          <w:bCs/>
          <w:noProof/>
          <w:sz w:val="20"/>
          <w:szCs w:val="20"/>
        </w:rPr>
        <w:t>Druge spremembe</w:t>
      </w:r>
      <w:r w:rsidR="00B11F12" w:rsidRPr="002C0CB9">
        <w:rPr>
          <w:rFonts w:ascii="Arial" w:hAnsi="Arial" w:cs="Arial"/>
          <w:bCs/>
          <w:noProof/>
          <w:sz w:val="20"/>
          <w:szCs w:val="20"/>
        </w:rPr>
        <w:t xml:space="preserve"> iz tega predloga</w:t>
      </w:r>
      <w:r w:rsidRPr="002C0CB9">
        <w:rPr>
          <w:rFonts w:ascii="Arial" w:hAnsi="Arial" w:cs="Arial"/>
          <w:bCs/>
          <w:noProof/>
          <w:sz w:val="20"/>
          <w:szCs w:val="20"/>
        </w:rPr>
        <w:t xml:space="preserve"> so potrebne </w:t>
      </w:r>
      <w:r w:rsidR="002D17DE" w:rsidRPr="002C0CB9">
        <w:rPr>
          <w:rFonts w:ascii="Arial" w:hAnsi="Arial" w:cs="Arial"/>
          <w:bCs/>
          <w:noProof/>
          <w:sz w:val="20"/>
          <w:szCs w:val="20"/>
        </w:rPr>
        <w:t xml:space="preserve">za izvedbo popravljalnih ukrepov na področju ravnanja </w:t>
      </w:r>
      <w:r w:rsidR="00940AB2" w:rsidRPr="002C0CB9">
        <w:rPr>
          <w:rFonts w:ascii="Arial" w:hAnsi="Arial" w:cs="Arial"/>
          <w:bCs/>
          <w:noProof/>
          <w:sz w:val="20"/>
          <w:szCs w:val="20"/>
        </w:rPr>
        <w:t>z embalažo in odpadno embalažo</w:t>
      </w:r>
      <w:r w:rsidR="002D17DE" w:rsidRPr="002C0CB9">
        <w:rPr>
          <w:rFonts w:ascii="Arial" w:hAnsi="Arial" w:cs="Arial"/>
          <w:bCs/>
          <w:noProof/>
          <w:sz w:val="20"/>
          <w:szCs w:val="20"/>
        </w:rPr>
        <w:t xml:space="preserve">, zahtevanih </w:t>
      </w:r>
      <w:r w:rsidR="004A00BC" w:rsidRPr="002C0CB9">
        <w:rPr>
          <w:rFonts w:ascii="Arial" w:hAnsi="Arial" w:cs="Arial"/>
          <w:bCs/>
          <w:noProof/>
          <w:sz w:val="20"/>
          <w:szCs w:val="20"/>
        </w:rPr>
        <w:t>z</w:t>
      </w:r>
      <w:r w:rsidR="002D17DE" w:rsidRPr="002C0CB9">
        <w:rPr>
          <w:rFonts w:ascii="Arial" w:hAnsi="Arial" w:cs="Arial"/>
          <w:bCs/>
          <w:noProof/>
          <w:sz w:val="20"/>
          <w:szCs w:val="20"/>
        </w:rPr>
        <w:t xml:space="preserve"> revizijsk</w:t>
      </w:r>
      <w:r w:rsidR="004A00BC" w:rsidRPr="002C0CB9">
        <w:rPr>
          <w:rFonts w:ascii="Arial" w:hAnsi="Arial" w:cs="Arial"/>
          <w:bCs/>
          <w:noProof/>
          <w:sz w:val="20"/>
          <w:szCs w:val="20"/>
        </w:rPr>
        <w:t>im poročil</w:t>
      </w:r>
      <w:r w:rsidR="00E868BF" w:rsidRPr="002C0CB9">
        <w:rPr>
          <w:rFonts w:ascii="Arial" w:hAnsi="Arial" w:cs="Arial"/>
          <w:bCs/>
          <w:noProof/>
          <w:sz w:val="20"/>
          <w:szCs w:val="20"/>
        </w:rPr>
        <w:t>o</w:t>
      </w:r>
      <w:r w:rsidR="004A00BC" w:rsidRPr="002C0CB9">
        <w:rPr>
          <w:rFonts w:ascii="Arial" w:hAnsi="Arial" w:cs="Arial"/>
          <w:bCs/>
          <w:noProof/>
          <w:sz w:val="20"/>
          <w:szCs w:val="20"/>
        </w:rPr>
        <w:t>m</w:t>
      </w:r>
      <w:r w:rsidR="002D17DE" w:rsidRPr="002C0CB9">
        <w:rPr>
          <w:rFonts w:ascii="Arial" w:hAnsi="Arial" w:cs="Arial"/>
          <w:bCs/>
          <w:noProof/>
          <w:sz w:val="20"/>
          <w:szCs w:val="20"/>
        </w:rPr>
        <w:t xml:space="preserve"> Računskega sodišča Republike Slovenije »Ravnanje s komunalnimi odpadki</w:t>
      </w:r>
      <w:r w:rsidR="004A00BC" w:rsidRPr="002C0CB9">
        <w:rPr>
          <w:rFonts w:ascii="Arial" w:hAnsi="Arial" w:cs="Arial"/>
          <w:bCs/>
          <w:noProof/>
          <w:sz w:val="20"/>
          <w:szCs w:val="20"/>
        </w:rPr>
        <w:t>«</w:t>
      </w:r>
      <w:r w:rsidRPr="002C0CB9">
        <w:rPr>
          <w:rFonts w:ascii="Arial" w:hAnsi="Arial" w:cs="Arial"/>
          <w:bCs/>
          <w:noProof/>
          <w:sz w:val="20"/>
          <w:szCs w:val="20"/>
        </w:rPr>
        <w:t xml:space="preserve"> ter </w:t>
      </w:r>
      <w:r w:rsidR="002D17DE" w:rsidRPr="002C0CB9">
        <w:rPr>
          <w:rFonts w:ascii="Arial" w:hAnsi="Arial" w:cs="Arial"/>
          <w:bCs/>
          <w:noProof/>
          <w:sz w:val="20"/>
          <w:szCs w:val="20"/>
        </w:rPr>
        <w:t xml:space="preserve">za </w:t>
      </w:r>
      <w:r w:rsidRPr="002C0CB9">
        <w:rPr>
          <w:rFonts w:ascii="Arial" w:hAnsi="Arial" w:cs="Arial"/>
          <w:bCs/>
          <w:noProof/>
          <w:sz w:val="20"/>
          <w:szCs w:val="20"/>
        </w:rPr>
        <w:t>uskladit</w:t>
      </w:r>
      <w:r w:rsidR="002D17DE" w:rsidRPr="002C0CB9">
        <w:rPr>
          <w:rFonts w:ascii="Arial" w:hAnsi="Arial" w:cs="Arial"/>
          <w:bCs/>
          <w:noProof/>
          <w:sz w:val="20"/>
          <w:szCs w:val="20"/>
        </w:rPr>
        <w:t xml:space="preserve">ev </w:t>
      </w:r>
      <w:r w:rsidR="003962F9" w:rsidRPr="002C0CB9">
        <w:rPr>
          <w:rFonts w:ascii="Arial" w:hAnsi="Arial" w:cs="Arial"/>
          <w:bCs/>
          <w:noProof/>
          <w:sz w:val="20"/>
          <w:szCs w:val="20"/>
        </w:rPr>
        <w:t>Uredbe o ravnanju z embalažo in odpadno embalažo</w:t>
      </w:r>
      <w:r w:rsidRPr="002C0CB9">
        <w:rPr>
          <w:rFonts w:ascii="Arial" w:hAnsi="Arial" w:cs="Arial"/>
          <w:bCs/>
          <w:noProof/>
          <w:sz w:val="20"/>
          <w:szCs w:val="20"/>
        </w:rPr>
        <w:t xml:space="preserve"> s spremembami druge zakonodaje, ki vplivajo na izvajanje </w:t>
      </w:r>
      <w:r w:rsidR="003962F9" w:rsidRPr="002C0CB9">
        <w:rPr>
          <w:rFonts w:ascii="Arial" w:hAnsi="Arial" w:cs="Arial"/>
          <w:bCs/>
          <w:noProof/>
          <w:sz w:val="20"/>
          <w:szCs w:val="20"/>
        </w:rPr>
        <w:t xml:space="preserve">te </w:t>
      </w:r>
      <w:r w:rsidR="002D17DE" w:rsidRPr="002C0CB9">
        <w:rPr>
          <w:rFonts w:ascii="Arial" w:hAnsi="Arial" w:cs="Arial"/>
          <w:bCs/>
          <w:noProof/>
          <w:sz w:val="20"/>
          <w:szCs w:val="20"/>
        </w:rPr>
        <w:t>uredbe</w:t>
      </w:r>
      <w:r w:rsidR="007C3DDC" w:rsidRPr="002C0CB9">
        <w:rPr>
          <w:rFonts w:ascii="Arial" w:hAnsi="Arial" w:cs="Arial"/>
          <w:bCs/>
          <w:noProof/>
          <w:sz w:val="20"/>
          <w:szCs w:val="20"/>
        </w:rPr>
        <w:t xml:space="preserve">, ali zaradi </w:t>
      </w:r>
      <w:r w:rsidR="00A50634" w:rsidRPr="002C0CB9">
        <w:rPr>
          <w:rFonts w:ascii="Arial" w:hAnsi="Arial" w:cs="Arial"/>
          <w:bCs/>
          <w:noProof/>
          <w:sz w:val="20"/>
          <w:szCs w:val="20"/>
        </w:rPr>
        <w:t>uskladitve z</w:t>
      </w:r>
      <w:r w:rsidR="007C3DDC" w:rsidRPr="002C0CB9">
        <w:rPr>
          <w:rFonts w:ascii="Arial" w:hAnsi="Arial" w:cs="Arial"/>
          <w:bCs/>
          <w:noProof/>
          <w:sz w:val="20"/>
          <w:szCs w:val="20"/>
        </w:rPr>
        <w:t xml:space="preserve"> nomotehnični</w:t>
      </w:r>
      <w:r w:rsidR="00A50634" w:rsidRPr="002C0CB9">
        <w:rPr>
          <w:rFonts w:ascii="Arial" w:hAnsi="Arial" w:cs="Arial"/>
          <w:bCs/>
          <w:noProof/>
          <w:sz w:val="20"/>
          <w:szCs w:val="20"/>
        </w:rPr>
        <w:t>mi</w:t>
      </w:r>
      <w:r w:rsidR="007C3DDC" w:rsidRPr="002C0CB9">
        <w:rPr>
          <w:rFonts w:ascii="Arial" w:hAnsi="Arial" w:cs="Arial"/>
          <w:bCs/>
          <w:noProof/>
          <w:sz w:val="20"/>
          <w:szCs w:val="20"/>
        </w:rPr>
        <w:t xml:space="preserve"> pravil</w:t>
      </w:r>
      <w:r w:rsidR="00A50634" w:rsidRPr="002C0CB9">
        <w:rPr>
          <w:rFonts w:ascii="Arial" w:hAnsi="Arial" w:cs="Arial"/>
          <w:bCs/>
          <w:noProof/>
          <w:sz w:val="20"/>
          <w:szCs w:val="20"/>
        </w:rPr>
        <w:t>i</w:t>
      </w:r>
      <w:r w:rsidR="007C3DDC" w:rsidRPr="002C0CB9">
        <w:rPr>
          <w:rFonts w:ascii="Arial" w:hAnsi="Arial" w:cs="Arial"/>
          <w:bCs/>
          <w:noProof/>
          <w:sz w:val="20"/>
          <w:szCs w:val="20"/>
        </w:rPr>
        <w:t xml:space="preserve"> v skladu z veljavnimi nomotehničnimi smernicami</w:t>
      </w:r>
      <w:r w:rsidRPr="002C0CB9">
        <w:rPr>
          <w:rFonts w:ascii="Arial" w:hAnsi="Arial" w:cs="Arial"/>
          <w:bCs/>
          <w:noProof/>
          <w:sz w:val="20"/>
          <w:szCs w:val="20"/>
        </w:rPr>
        <w:t>.</w:t>
      </w:r>
    </w:p>
    <w:p w:rsidR="002734FE" w:rsidRPr="002C0CB9" w:rsidRDefault="002734FE" w:rsidP="00E868BF">
      <w:pPr>
        <w:spacing w:after="0" w:line="240" w:lineRule="auto"/>
        <w:jc w:val="both"/>
        <w:rPr>
          <w:rFonts w:ascii="Arial" w:hAnsi="Arial" w:cs="Arial"/>
          <w:bCs/>
          <w:noProof/>
          <w:sz w:val="20"/>
          <w:szCs w:val="20"/>
        </w:rPr>
      </w:pPr>
    </w:p>
    <w:p w:rsidR="002734FE" w:rsidRPr="002C0CB9" w:rsidRDefault="002734FE" w:rsidP="002734FE">
      <w:pPr>
        <w:spacing w:after="0" w:line="240" w:lineRule="auto"/>
        <w:jc w:val="both"/>
        <w:rPr>
          <w:rFonts w:ascii="Arial" w:hAnsi="Arial" w:cs="Arial"/>
          <w:bCs/>
          <w:noProof/>
          <w:sz w:val="20"/>
          <w:szCs w:val="20"/>
        </w:rPr>
      </w:pPr>
      <w:r w:rsidRPr="002C0CB9">
        <w:rPr>
          <w:rFonts w:ascii="Arial" w:hAnsi="Arial" w:cs="Arial"/>
          <w:bCs/>
          <w:noProof/>
          <w:sz w:val="20"/>
          <w:szCs w:val="20"/>
        </w:rPr>
        <w:t>S tem predlogom se spreminja, črta ali doda 36 členov Uredbe o ravnanju z embalažo in odpadno embalažo, od tega 8 zaradi prenosa Direktive 2015/720/EU in 16 zaradi izvedbe popravljalnih ukrepov iz revizijskega poročila »Ravnanje s komunalnimi odpadki«.</w:t>
      </w:r>
    </w:p>
    <w:p w:rsidR="002734FE" w:rsidRPr="002C0CB9" w:rsidRDefault="002734FE" w:rsidP="00E868BF">
      <w:pPr>
        <w:spacing w:after="0" w:line="240" w:lineRule="auto"/>
        <w:jc w:val="both"/>
        <w:rPr>
          <w:rFonts w:ascii="Arial" w:hAnsi="Arial" w:cs="Arial"/>
          <w:bCs/>
          <w:noProof/>
          <w:sz w:val="20"/>
          <w:szCs w:val="20"/>
        </w:rPr>
      </w:pPr>
    </w:p>
    <w:p w:rsidR="00A50634" w:rsidRPr="002C0CB9" w:rsidRDefault="00A50634" w:rsidP="00940AB2">
      <w:pPr>
        <w:spacing w:after="0" w:line="240" w:lineRule="auto"/>
        <w:jc w:val="both"/>
        <w:rPr>
          <w:rFonts w:ascii="Arial" w:hAnsi="Arial" w:cs="Arial"/>
          <w:bCs/>
          <w:noProof/>
          <w:sz w:val="20"/>
          <w:szCs w:val="20"/>
        </w:rPr>
      </w:pPr>
      <w:r w:rsidRPr="002C0CB9">
        <w:rPr>
          <w:rFonts w:ascii="Arial" w:hAnsi="Arial" w:cs="Arial"/>
          <w:bCs/>
          <w:noProof/>
          <w:sz w:val="20"/>
          <w:szCs w:val="20"/>
        </w:rPr>
        <w:t>Zaradi prenosa</w:t>
      </w:r>
      <w:r w:rsidR="00E868BF" w:rsidRPr="002C0CB9">
        <w:rPr>
          <w:rFonts w:ascii="Arial" w:hAnsi="Arial" w:cs="Arial"/>
          <w:bCs/>
          <w:noProof/>
          <w:sz w:val="20"/>
          <w:szCs w:val="20"/>
        </w:rPr>
        <w:t xml:space="preserve"> Direktive 2015/720/EU</w:t>
      </w:r>
      <w:r w:rsidRPr="002C0CB9">
        <w:rPr>
          <w:rFonts w:ascii="Arial" w:hAnsi="Arial" w:cs="Arial"/>
          <w:bCs/>
          <w:noProof/>
          <w:sz w:val="20"/>
          <w:szCs w:val="20"/>
        </w:rPr>
        <w:t xml:space="preserve"> se spreminjajo ali dopolnjujejo 3. člen (nove 36. do 40. točka prvega odstavka), drugi odstavek 36. člena, 45. člen</w:t>
      </w:r>
      <w:r w:rsidR="00276644" w:rsidRPr="002C0CB9">
        <w:rPr>
          <w:rFonts w:ascii="Arial" w:hAnsi="Arial" w:cs="Arial"/>
          <w:bCs/>
          <w:noProof/>
          <w:sz w:val="20"/>
          <w:szCs w:val="20"/>
        </w:rPr>
        <w:t xml:space="preserve"> (novi četrti do sedmi odstavek)</w:t>
      </w:r>
      <w:r w:rsidRPr="002C0CB9">
        <w:rPr>
          <w:rFonts w:ascii="Arial" w:hAnsi="Arial" w:cs="Arial"/>
          <w:bCs/>
          <w:noProof/>
          <w:sz w:val="20"/>
          <w:szCs w:val="20"/>
        </w:rPr>
        <w:t>, 51. člen</w:t>
      </w:r>
      <w:r w:rsidR="000A1AC6" w:rsidRPr="002C0CB9">
        <w:rPr>
          <w:rFonts w:ascii="Arial" w:hAnsi="Arial" w:cs="Arial"/>
          <w:bCs/>
          <w:noProof/>
          <w:sz w:val="20"/>
          <w:szCs w:val="20"/>
        </w:rPr>
        <w:t xml:space="preserve"> (nova tretji in četrti odstavek)</w:t>
      </w:r>
      <w:r w:rsidRPr="002C0CB9">
        <w:rPr>
          <w:rFonts w:ascii="Arial" w:hAnsi="Arial" w:cs="Arial"/>
          <w:bCs/>
          <w:noProof/>
          <w:sz w:val="20"/>
          <w:szCs w:val="20"/>
        </w:rPr>
        <w:t xml:space="preserve"> in 52. člen Uredbe o ravnanju z embalažo in odpadno embalažo. Poleg tega so dodani novi 4a., 10d. in10e. člen.</w:t>
      </w:r>
    </w:p>
    <w:p w:rsidR="00940AB2" w:rsidRPr="002C0CB9" w:rsidRDefault="00940AB2" w:rsidP="00940AB2">
      <w:pPr>
        <w:spacing w:after="0" w:line="240" w:lineRule="auto"/>
        <w:jc w:val="both"/>
        <w:rPr>
          <w:rFonts w:ascii="Arial" w:hAnsi="Arial" w:cs="Arial"/>
          <w:bCs/>
          <w:noProof/>
          <w:sz w:val="20"/>
          <w:szCs w:val="20"/>
        </w:rPr>
      </w:pPr>
    </w:p>
    <w:p w:rsidR="00940AB2" w:rsidRPr="002C0CB9" w:rsidRDefault="00940AB2" w:rsidP="00940AB2">
      <w:pPr>
        <w:spacing w:after="0" w:line="240" w:lineRule="auto"/>
        <w:jc w:val="both"/>
        <w:rPr>
          <w:rFonts w:ascii="Arial" w:hAnsi="Arial" w:cs="Arial"/>
          <w:bCs/>
          <w:noProof/>
          <w:sz w:val="20"/>
          <w:szCs w:val="20"/>
        </w:rPr>
      </w:pPr>
      <w:r w:rsidRPr="002C0CB9">
        <w:rPr>
          <w:rFonts w:ascii="Arial" w:hAnsi="Arial" w:cs="Arial"/>
          <w:bCs/>
          <w:noProof/>
          <w:sz w:val="20"/>
          <w:szCs w:val="20"/>
        </w:rPr>
        <w:t>Zaradi izvedbe popravljalnih ukrepov iz revizijskega poročila »Ravnanje s komunal</w:t>
      </w:r>
      <w:r w:rsidR="006F7840" w:rsidRPr="002C0CB9">
        <w:rPr>
          <w:rFonts w:ascii="Arial" w:hAnsi="Arial" w:cs="Arial"/>
          <w:bCs/>
          <w:noProof/>
          <w:sz w:val="20"/>
          <w:szCs w:val="20"/>
        </w:rPr>
        <w:t>nimi odpadki« se spreminjajo</w:t>
      </w:r>
      <w:r w:rsidR="00276644" w:rsidRPr="002C0CB9">
        <w:rPr>
          <w:rFonts w:ascii="Arial" w:hAnsi="Arial" w:cs="Arial"/>
          <w:bCs/>
          <w:noProof/>
          <w:sz w:val="20"/>
          <w:szCs w:val="20"/>
        </w:rPr>
        <w:t xml:space="preserve"> ali </w:t>
      </w:r>
      <w:r w:rsidR="006F7840" w:rsidRPr="002C0CB9">
        <w:rPr>
          <w:rFonts w:ascii="Arial" w:hAnsi="Arial" w:cs="Arial"/>
          <w:bCs/>
          <w:noProof/>
          <w:sz w:val="20"/>
          <w:szCs w:val="20"/>
        </w:rPr>
        <w:t xml:space="preserve">dopolnjujejo </w:t>
      </w:r>
      <w:r w:rsidRPr="002C0CB9">
        <w:rPr>
          <w:rFonts w:ascii="Arial" w:hAnsi="Arial" w:cs="Arial"/>
          <w:bCs/>
          <w:noProof/>
          <w:sz w:val="20"/>
          <w:szCs w:val="20"/>
        </w:rPr>
        <w:t>4. člen (</w:t>
      </w:r>
      <w:r w:rsidRPr="002C0CB9">
        <w:rPr>
          <w:rFonts w:ascii="Arial" w:eastAsia="Times New Roman" w:hAnsi="Arial" w:cs="Arial"/>
          <w:sz w:val="20"/>
          <w:szCs w:val="20"/>
          <w:lang w:eastAsia="x-none"/>
        </w:rPr>
        <w:t>nov 5. odstavek</w:t>
      </w:r>
      <w:r w:rsidRPr="002C0CB9">
        <w:rPr>
          <w:rFonts w:ascii="Arial" w:hAnsi="Arial" w:cs="Arial"/>
          <w:bCs/>
          <w:noProof/>
          <w:sz w:val="20"/>
          <w:szCs w:val="20"/>
        </w:rPr>
        <w:t xml:space="preserve">), tretji odstavek 45. člena, 46., 47. in 48. člen ter </w:t>
      </w:r>
      <w:r w:rsidR="000A1AC6" w:rsidRPr="002C0CB9">
        <w:rPr>
          <w:rFonts w:ascii="Arial" w:hAnsi="Arial" w:cs="Arial"/>
          <w:bCs/>
          <w:noProof/>
          <w:sz w:val="20"/>
          <w:szCs w:val="20"/>
        </w:rPr>
        <w:t>šesti</w:t>
      </w:r>
      <w:r w:rsidRPr="002C0CB9">
        <w:rPr>
          <w:rFonts w:ascii="Arial" w:hAnsi="Arial" w:cs="Arial"/>
          <w:bCs/>
          <w:noProof/>
          <w:sz w:val="20"/>
          <w:szCs w:val="20"/>
        </w:rPr>
        <w:t xml:space="preserve"> odstavek </w:t>
      </w:r>
      <w:r w:rsidR="000A1AC6" w:rsidRPr="002C0CB9">
        <w:rPr>
          <w:rFonts w:ascii="Arial" w:hAnsi="Arial" w:cs="Arial"/>
          <w:bCs/>
          <w:noProof/>
          <w:sz w:val="20"/>
          <w:szCs w:val="20"/>
        </w:rPr>
        <w:t xml:space="preserve">(ki postane osmi odstavek) </w:t>
      </w:r>
      <w:r w:rsidRPr="002C0CB9">
        <w:rPr>
          <w:rFonts w:ascii="Arial" w:hAnsi="Arial" w:cs="Arial"/>
          <w:bCs/>
          <w:noProof/>
          <w:sz w:val="20"/>
          <w:szCs w:val="20"/>
        </w:rPr>
        <w:t>51. člena Uredbe o ravnanju z embalažo in odpadno embalažo. Črtajo se 11., 12</w:t>
      </w:r>
      <w:r w:rsidR="00276644" w:rsidRPr="002C0CB9">
        <w:rPr>
          <w:rFonts w:ascii="Arial" w:hAnsi="Arial" w:cs="Arial"/>
          <w:bCs/>
          <w:noProof/>
          <w:sz w:val="20"/>
          <w:szCs w:val="20"/>
        </w:rPr>
        <w:t xml:space="preserve">.in </w:t>
      </w:r>
      <w:r w:rsidRPr="002C0CB9">
        <w:rPr>
          <w:rFonts w:ascii="Arial" w:hAnsi="Arial" w:cs="Arial"/>
          <w:bCs/>
          <w:noProof/>
          <w:sz w:val="20"/>
          <w:szCs w:val="20"/>
        </w:rPr>
        <w:t>13.</w:t>
      </w:r>
      <w:r w:rsidR="00276644" w:rsidRPr="002C0CB9">
        <w:rPr>
          <w:rFonts w:ascii="Arial" w:hAnsi="Arial" w:cs="Arial"/>
          <w:bCs/>
          <w:noProof/>
          <w:sz w:val="20"/>
          <w:szCs w:val="20"/>
        </w:rPr>
        <w:t xml:space="preserve"> člen, peti odstavek 19. člena</w:t>
      </w:r>
      <w:r w:rsidR="000A1AC6" w:rsidRPr="002C0CB9">
        <w:rPr>
          <w:rFonts w:ascii="Arial" w:hAnsi="Arial" w:cs="Arial"/>
          <w:bCs/>
          <w:noProof/>
          <w:sz w:val="20"/>
          <w:szCs w:val="20"/>
        </w:rPr>
        <w:t>,</w:t>
      </w:r>
      <w:r w:rsidR="00276644" w:rsidRPr="002C0CB9">
        <w:rPr>
          <w:rFonts w:ascii="Arial" w:hAnsi="Arial" w:cs="Arial"/>
          <w:bCs/>
          <w:noProof/>
          <w:sz w:val="20"/>
          <w:szCs w:val="20"/>
        </w:rPr>
        <w:t xml:space="preserve"> </w:t>
      </w:r>
      <w:r w:rsidR="000A1AC6" w:rsidRPr="002C0CB9">
        <w:rPr>
          <w:rFonts w:ascii="Arial" w:hAnsi="Arial" w:cs="Arial"/>
          <w:bCs/>
          <w:noProof/>
          <w:sz w:val="20"/>
          <w:szCs w:val="20"/>
        </w:rPr>
        <w:t xml:space="preserve">2. točka drugega odstavka 26. člena </w:t>
      </w:r>
      <w:r w:rsidR="00276644" w:rsidRPr="002C0CB9">
        <w:rPr>
          <w:rFonts w:ascii="Arial" w:hAnsi="Arial" w:cs="Arial"/>
          <w:bCs/>
          <w:noProof/>
          <w:sz w:val="20"/>
          <w:szCs w:val="20"/>
        </w:rPr>
        <w:t xml:space="preserve">ter </w:t>
      </w:r>
      <w:r w:rsidRPr="002C0CB9">
        <w:rPr>
          <w:rFonts w:ascii="Arial" w:hAnsi="Arial" w:cs="Arial"/>
          <w:bCs/>
          <w:noProof/>
          <w:sz w:val="20"/>
          <w:szCs w:val="20"/>
        </w:rPr>
        <w:t>49. člen, ter dodajo novi 10a., 10b., 10c. in 48a. člen.</w:t>
      </w:r>
    </w:p>
    <w:p w:rsidR="00940AB2" w:rsidRPr="002C0CB9" w:rsidRDefault="00940AB2" w:rsidP="00940AB2">
      <w:pPr>
        <w:spacing w:after="0" w:line="240" w:lineRule="auto"/>
        <w:jc w:val="both"/>
        <w:rPr>
          <w:rFonts w:ascii="Arial" w:hAnsi="Arial" w:cs="Arial"/>
          <w:bCs/>
          <w:noProof/>
          <w:sz w:val="20"/>
          <w:szCs w:val="20"/>
        </w:rPr>
      </w:pPr>
    </w:p>
    <w:p w:rsidR="00940AB2" w:rsidRPr="003C62B5" w:rsidRDefault="00940AB2" w:rsidP="00467F5B">
      <w:pPr>
        <w:spacing w:after="0" w:line="240" w:lineRule="auto"/>
        <w:jc w:val="both"/>
        <w:rPr>
          <w:rFonts w:ascii="Arial" w:hAnsi="Arial" w:cs="Arial"/>
          <w:bCs/>
          <w:noProof/>
          <w:sz w:val="20"/>
          <w:szCs w:val="20"/>
        </w:rPr>
      </w:pPr>
      <w:r w:rsidRPr="002C0CB9">
        <w:rPr>
          <w:rFonts w:ascii="Arial" w:hAnsi="Arial" w:cs="Arial"/>
          <w:bCs/>
          <w:noProof/>
          <w:sz w:val="20"/>
          <w:szCs w:val="20"/>
        </w:rPr>
        <w:t>Zaradi uskladitve Uredbe o ravnanju</w:t>
      </w:r>
      <w:r w:rsidR="000F3CB0" w:rsidRPr="002C0CB9">
        <w:rPr>
          <w:rFonts w:ascii="Arial" w:hAnsi="Arial" w:cs="Arial"/>
          <w:bCs/>
          <w:noProof/>
          <w:sz w:val="20"/>
          <w:szCs w:val="20"/>
        </w:rPr>
        <w:t xml:space="preserve"> z embalažo in odpadno embalažo z drugimi predpisi, ki urejajo odpadke, in s predpisi, ki urejajo kemikalije,</w:t>
      </w:r>
      <w:r w:rsidRPr="002C0CB9">
        <w:rPr>
          <w:rFonts w:ascii="Arial" w:hAnsi="Arial" w:cs="Arial"/>
          <w:bCs/>
          <w:noProof/>
          <w:sz w:val="20"/>
          <w:szCs w:val="20"/>
        </w:rPr>
        <w:t xml:space="preserve"> ali zaradi uskladitve z nomotehničnimi pravili v skladu z veljavnimi nomotehničnimi smernicami</w:t>
      </w:r>
      <w:r w:rsidR="000F3CB0" w:rsidRPr="002C0CB9">
        <w:rPr>
          <w:rFonts w:ascii="Arial" w:hAnsi="Arial" w:cs="Arial"/>
          <w:bCs/>
          <w:noProof/>
          <w:sz w:val="20"/>
          <w:szCs w:val="20"/>
        </w:rPr>
        <w:t>,</w:t>
      </w:r>
      <w:r w:rsidR="00467F5B" w:rsidRPr="002C0CB9">
        <w:rPr>
          <w:rFonts w:ascii="Arial" w:hAnsi="Arial" w:cs="Arial"/>
          <w:bCs/>
          <w:noProof/>
          <w:sz w:val="20"/>
          <w:szCs w:val="20"/>
        </w:rPr>
        <w:t xml:space="preserve"> se spreminjajo ali dopolnjujejo 1., 3., 4., 10., 16., 17., 18., 19., 22., 24., 26., 27., 30., 34., 36., 39., 42., 44., 51. in 53. člen.</w:t>
      </w:r>
    </w:p>
    <w:p w:rsidR="00940AB2" w:rsidRPr="003C62B5" w:rsidRDefault="00940AB2" w:rsidP="00940AB2">
      <w:pPr>
        <w:spacing w:after="0" w:line="240" w:lineRule="auto"/>
        <w:jc w:val="both"/>
        <w:rPr>
          <w:rFonts w:ascii="Arial" w:hAnsi="Arial" w:cs="Arial"/>
          <w:bCs/>
          <w:noProof/>
          <w:sz w:val="20"/>
          <w:szCs w:val="20"/>
        </w:rPr>
      </w:pPr>
    </w:p>
    <w:p w:rsidR="00345180" w:rsidRPr="003C62B5" w:rsidRDefault="00345180" w:rsidP="00345180">
      <w:pPr>
        <w:spacing w:after="0" w:line="240" w:lineRule="auto"/>
        <w:jc w:val="both"/>
        <w:rPr>
          <w:rFonts w:ascii="Arial" w:hAnsi="Arial" w:cs="Arial"/>
          <w:bCs/>
          <w:noProof/>
          <w:sz w:val="20"/>
          <w:szCs w:val="20"/>
          <w:u w:val="single"/>
        </w:rPr>
      </w:pPr>
      <w:r w:rsidRPr="003C62B5">
        <w:rPr>
          <w:rFonts w:ascii="Arial" w:hAnsi="Arial" w:cs="Arial"/>
          <w:bCs/>
          <w:noProof/>
          <w:sz w:val="20"/>
          <w:szCs w:val="20"/>
          <w:u w:val="single"/>
        </w:rPr>
        <w:t>V druge določbe Uredbe se s tem predlogom ne posega.</w:t>
      </w:r>
    </w:p>
    <w:p w:rsidR="00345180" w:rsidRPr="003C62B5" w:rsidRDefault="00345180" w:rsidP="00345180">
      <w:pPr>
        <w:spacing w:after="0" w:line="240" w:lineRule="auto"/>
        <w:jc w:val="both"/>
        <w:rPr>
          <w:rFonts w:ascii="Arial" w:hAnsi="Arial" w:cs="Arial"/>
          <w:b/>
          <w:bCs/>
          <w:noProof/>
          <w:sz w:val="20"/>
          <w:szCs w:val="20"/>
        </w:rPr>
      </w:pPr>
    </w:p>
    <w:p w:rsidR="00345180" w:rsidRPr="003C62B5" w:rsidRDefault="00345180" w:rsidP="00345180">
      <w:pPr>
        <w:spacing w:after="0" w:line="240" w:lineRule="auto"/>
        <w:jc w:val="both"/>
        <w:rPr>
          <w:rFonts w:ascii="Arial" w:hAnsi="Arial" w:cs="Arial"/>
          <w:b/>
          <w:bCs/>
          <w:noProof/>
          <w:sz w:val="20"/>
          <w:szCs w:val="20"/>
        </w:rPr>
      </w:pPr>
      <w:r w:rsidRPr="003C62B5">
        <w:rPr>
          <w:rFonts w:ascii="Arial" w:hAnsi="Arial" w:cs="Arial"/>
          <w:bCs/>
          <w:noProof/>
          <w:sz w:val="20"/>
          <w:szCs w:val="20"/>
        </w:rPr>
        <w:t>Ta predlog ni osnutek tehničnega predpisa v smislu Direktive (EU) 2015/1535 o določitvi postopka za zbiranje informacij na področju tehničnih predpisov in pravil za storitve informacijske družbe, zato o tem ni potrebno uradno obvestiti Komisije v skladu s 16. členom Direktive 94/62/ES.</w:t>
      </w:r>
    </w:p>
    <w:p w:rsidR="00345180" w:rsidRPr="003C62B5" w:rsidRDefault="00345180" w:rsidP="00345180">
      <w:pPr>
        <w:spacing w:after="0" w:line="240" w:lineRule="auto"/>
        <w:jc w:val="both"/>
        <w:rPr>
          <w:rFonts w:ascii="Arial" w:hAnsi="Arial" w:cs="Arial"/>
          <w:bCs/>
          <w:noProof/>
          <w:sz w:val="20"/>
          <w:szCs w:val="20"/>
        </w:rPr>
      </w:pPr>
    </w:p>
    <w:p w:rsidR="00345180" w:rsidRPr="003C62B5" w:rsidRDefault="00345180" w:rsidP="003C62B5">
      <w:pPr>
        <w:tabs>
          <w:tab w:val="left" w:pos="567"/>
        </w:tabs>
        <w:spacing w:after="0" w:line="240" w:lineRule="auto"/>
        <w:jc w:val="both"/>
        <w:rPr>
          <w:rFonts w:ascii="Arial" w:hAnsi="Arial" w:cs="Arial"/>
          <w:noProof/>
          <w:sz w:val="20"/>
          <w:szCs w:val="20"/>
          <w:lang w:eastAsia="sl-SI"/>
        </w:rPr>
      </w:pPr>
    </w:p>
    <w:p w:rsidR="00345180" w:rsidRPr="003C62B5" w:rsidRDefault="003C62B5" w:rsidP="003C62B5">
      <w:pPr>
        <w:tabs>
          <w:tab w:val="left" w:pos="550"/>
        </w:tabs>
        <w:spacing w:after="0" w:line="240" w:lineRule="auto"/>
        <w:jc w:val="both"/>
        <w:rPr>
          <w:rFonts w:ascii="Arial" w:hAnsi="Arial" w:cs="Arial"/>
          <w:b/>
          <w:noProof/>
          <w:sz w:val="20"/>
          <w:szCs w:val="20"/>
          <w:lang w:eastAsia="sl-SI"/>
        </w:rPr>
      </w:pPr>
      <w:r w:rsidRPr="003C62B5">
        <w:rPr>
          <w:rFonts w:ascii="Arial" w:hAnsi="Arial" w:cs="Arial"/>
          <w:b/>
          <w:noProof/>
          <w:sz w:val="20"/>
          <w:szCs w:val="20"/>
          <w:lang w:eastAsia="sl-SI"/>
        </w:rPr>
        <w:t>3.</w:t>
      </w:r>
      <w:r w:rsidRPr="003C62B5">
        <w:rPr>
          <w:rFonts w:ascii="Arial" w:hAnsi="Arial" w:cs="Arial"/>
          <w:b/>
          <w:noProof/>
          <w:sz w:val="20"/>
          <w:szCs w:val="20"/>
          <w:lang w:eastAsia="sl-SI"/>
        </w:rPr>
        <w:tab/>
        <w:t>Vsebinska obrazložitev k uredbi</w:t>
      </w:r>
    </w:p>
    <w:p w:rsidR="00345180" w:rsidRPr="003C62B5" w:rsidRDefault="00345180" w:rsidP="00940AB2">
      <w:pPr>
        <w:spacing w:after="0" w:line="240" w:lineRule="auto"/>
        <w:jc w:val="both"/>
        <w:rPr>
          <w:rFonts w:ascii="Arial" w:hAnsi="Arial" w:cs="Arial"/>
          <w:bCs/>
          <w:noProof/>
          <w:sz w:val="20"/>
          <w:szCs w:val="20"/>
        </w:rPr>
      </w:pPr>
    </w:p>
    <w:p w:rsidR="00E868BF" w:rsidRPr="003C62B5" w:rsidRDefault="00E868BF" w:rsidP="00E868BF">
      <w:pPr>
        <w:spacing w:after="0" w:line="240" w:lineRule="auto"/>
        <w:jc w:val="both"/>
        <w:rPr>
          <w:rFonts w:ascii="Arial" w:hAnsi="Arial" w:cs="Arial"/>
          <w:bCs/>
          <w:noProof/>
          <w:sz w:val="20"/>
          <w:szCs w:val="20"/>
          <w:u w:val="single"/>
        </w:rPr>
      </w:pPr>
      <w:r w:rsidRPr="003C62B5">
        <w:rPr>
          <w:rFonts w:ascii="Arial" w:hAnsi="Arial" w:cs="Arial"/>
          <w:bCs/>
          <w:noProof/>
          <w:sz w:val="20"/>
          <w:szCs w:val="20"/>
          <w:u w:val="single"/>
        </w:rPr>
        <w:t>3. člen:</w:t>
      </w:r>
    </w:p>
    <w:p w:rsidR="001E7166" w:rsidRPr="003C62B5" w:rsidRDefault="001E7166" w:rsidP="00E868BF">
      <w:pPr>
        <w:spacing w:after="0" w:line="240" w:lineRule="auto"/>
        <w:jc w:val="both"/>
        <w:rPr>
          <w:rFonts w:ascii="Arial" w:hAnsi="Arial" w:cs="Arial"/>
          <w:bCs/>
          <w:noProof/>
          <w:sz w:val="20"/>
          <w:szCs w:val="20"/>
        </w:rPr>
      </w:pPr>
    </w:p>
    <w:p w:rsidR="00467F5B" w:rsidRPr="003C62B5" w:rsidRDefault="001E7166" w:rsidP="00E868BF">
      <w:pPr>
        <w:spacing w:after="0" w:line="240" w:lineRule="auto"/>
        <w:jc w:val="both"/>
        <w:rPr>
          <w:rFonts w:ascii="Arial" w:hAnsi="Arial" w:cs="Arial"/>
          <w:bCs/>
          <w:noProof/>
          <w:sz w:val="20"/>
          <w:szCs w:val="20"/>
        </w:rPr>
      </w:pPr>
      <w:r w:rsidRPr="003C62B5">
        <w:rPr>
          <w:rFonts w:ascii="Arial" w:hAnsi="Arial" w:cs="Arial"/>
          <w:bCs/>
          <w:noProof/>
          <w:sz w:val="20"/>
          <w:szCs w:val="20"/>
        </w:rPr>
        <w:t>V 32. točki prvega odstavka 3. člena Uredbe o ravnanju z embalažo in odpadno embalažo se z</w:t>
      </w:r>
      <w:r w:rsidR="00467F5B" w:rsidRPr="003C62B5">
        <w:rPr>
          <w:rFonts w:ascii="Arial" w:hAnsi="Arial" w:cs="Arial"/>
          <w:bCs/>
          <w:noProof/>
          <w:sz w:val="20"/>
          <w:szCs w:val="20"/>
        </w:rPr>
        <w:t>aradi uskladitve s predpisi o kemikalijah spreminja</w:t>
      </w:r>
      <w:r w:rsidRPr="003C62B5">
        <w:rPr>
          <w:rFonts w:ascii="Arial" w:hAnsi="Arial" w:cs="Arial"/>
          <w:bCs/>
          <w:noProof/>
          <w:sz w:val="20"/>
          <w:szCs w:val="20"/>
        </w:rPr>
        <w:t xml:space="preserve"> opredelitev pojma »nevarno blago«. </w:t>
      </w:r>
    </w:p>
    <w:p w:rsidR="00467F5B" w:rsidRPr="003C62B5" w:rsidRDefault="00467F5B" w:rsidP="00E868BF">
      <w:pPr>
        <w:spacing w:after="0" w:line="240" w:lineRule="auto"/>
        <w:jc w:val="both"/>
        <w:rPr>
          <w:rFonts w:ascii="Arial" w:hAnsi="Arial" w:cs="Arial"/>
          <w:bCs/>
          <w:noProof/>
          <w:sz w:val="20"/>
          <w:szCs w:val="20"/>
        </w:rPr>
      </w:pPr>
    </w:p>
    <w:p w:rsidR="00E868BF" w:rsidRPr="003C62B5" w:rsidRDefault="00E868BF" w:rsidP="00E868BF">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Z novimi 36. do 40. </w:t>
      </w:r>
      <w:r w:rsidR="00366639" w:rsidRPr="003C62B5">
        <w:rPr>
          <w:rFonts w:ascii="Arial" w:hAnsi="Arial" w:cs="Arial"/>
          <w:bCs/>
          <w:noProof/>
          <w:sz w:val="20"/>
          <w:szCs w:val="20"/>
        </w:rPr>
        <w:t>točko prvega odstavka 3. člena U</w:t>
      </w:r>
      <w:r w:rsidRPr="003C62B5">
        <w:rPr>
          <w:rFonts w:ascii="Arial" w:hAnsi="Arial" w:cs="Arial"/>
          <w:bCs/>
          <w:noProof/>
          <w:sz w:val="20"/>
          <w:szCs w:val="20"/>
        </w:rPr>
        <w:t xml:space="preserve">redbe o ravnanju z </w:t>
      </w:r>
      <w:r w:rsidR="00366639" w:rsidRPr="003C62B5">
        <w:rPr>
          <w:rFonts w:ascii="Arial" w:hAnsi="Arial" w:cs="Arial"/>
          <w:bCs/>
          <w:noProof/>
          <w:sz w:val="20"/>
          <w:szCs w:val="20"/>
        </w:rPr>
        <w:t>e</w:t>
      </w:r>
      <w:r w:rsidRPr="003C62B5">
        <w:rPr>
          <w:rFonts w:ascii="Arial" w:hAnsi="Arial" w:cs="Arial"/>
          <w:bCs/>
          <w:noProof/>
          <w:sz w:val="20"/>
          <w:szCs w:val="20"/>
        </w:rPr>
        <w:t xml:space="preserve">mbalažo in odpadno embalažo </w:t>
      </w:r>
      <w:r w:rsidR="00366639" w:rsidRPr="003C62B5">
        <w:rPr>
          <w:rFonts w:ascii="Arial" w:hAnsi="Arial" w:cs="Arial"/>
          <w:bCs/>
          <w:noProof/>
          <w:sz w:val="20"/>
          <w:szCs w:val="20"/>
        </w:rPr>
        <w:t>je izveden prenos prvega odstavka 1. člena Direktive 2015/720/EU. S temi točkami so dodane nove opredelitve pojmov »plastika«, »plastične nosilne vrečke«, »lahke plastične nosilne vrečke«, »zelo lahke plastične nosilne vrečke« in »okso-razgradljive plastične nosilne vrečke«.</w:t>
      </w:r>
    </w:p>
    <w:p w:rsidR="005A6612" w:rsidRPr="003C62B5" w:rsidRDefault="005A6612" w:rsidP="00E868BF">
      <w:pPr>
        <w:spacing w:after="0" w:line="240" w:lineRule="auto"/>
        <w:jc w:val="both"/>
        <w:rPr>
          <w:rFonts w:ascii="Arial" w:hAnsi="Arial" w:cs="Arial"/>
          <w:bCs/>
          <w:noProof/>
          <w:sz w:val="20"/>
          <w:szCs w:val="20"/>
        </w:rPr>
      </w:pPr>
    </w:p>
    <w:p w:rsidR="005A6612" w:rsidRPr="003C62B5" w:rsidRDefault="005A6612" w:rsidP="00E868BF">
      <w:pPr>
        <w:spacing w:after="0" w:line="240" w:lineRule="auto"/>
        <w:jc w:val="both"/>
        <w:rPr>
          <w:rFonts w:ascii="Arial" w:hAnsi="Arial" w:cs="Arial"/>
          <w:bCs/>
          <w:noProof/>
          <w:sz w:val="20"/>
          <w:szCs w:val="20"/>
        </w:rPr>
      </w:pPr>
      <w:r w:rsidRPr="003C62B5">
        <w:rPr>
          <w:rFonts w:ascii="Arial" w:hAnsi="Arial" w:cs="Arial"/>
          <w:bCs/>
          <w:noProof/>
          <w:sz w:val="20"/>
          <w:szCs w:val="20"/>
        </w:rPr>
        <w:t>Ostale spremembe so izvedene zaradi uskladitve s predpisi o odpadkih ali zaradi uskladitve z nomotehničnimi pravili.</w:t>
      </w:r>
    </w:p>
    <w:p w:rsidR="002509EC" w:rsidRPr="003C62B5" w:rsidRDefault="002509EC" w:rsidP="00992C0B">
      <w:pPr>
        <w:spacing w:after="0" w:line="240" w:lineRule="auto"/>
        <w:jc w:val="both"/>
        <w:rPr>
          <w:rFonts w:ascii="Arial" w:hAnsi="Arial" w:cs="Arial"/>
          <w:bCs/>
          <w:noProof/>
          <w:sz w:val="20"/>
          <w:szCs w:val="20"/>
        </w:rPr>
      </w:pPr>
    </w:p>
    <w:p w:rsidR="000F3CB0" w:rsidRPr="003C62B5" w:rsidRDefault="000F3CB0" w:rsidP="000F3CB0">
      <w:pPr>
        <w:spacing w:after="0" w:line="240" w:lineRule="auto"/>
        <w:jc w:val="both"/>
        <w:rPr>
          <w:rFonts w:ascii="Arial" w:hAnsi="Arial" w:cs="Arial"/>
          <w:bCs/>
          <w:noProof/>
          <w:sz w:val="20"/>
          <w:szCs w:val="20"/>
          <w:u w:val="single"/>
        </w:rPr>
      </w:pPr>
      <w:r w:rsidRPr="003C62B5">
        <w:rPr>
          <w:rFonts w:ascii="Arial" w:hAnsi="Arial" w:cs="Arial"/>
          <w:bCs/>
          <w:noProof/>
          <w:sz w:val="20"/>
          <w:szCs w:val="20"/>
          <w:u w:val="single"/>
        </w:rPr>
        <w:t>4. člen:</w:t>
      </w:r>
    </w:p>
    <w:p w:rsidR="000F3CB0" w:rsidRPr="003C62B5" w:rsidRDefault="000F3CB0" w:rsidP="000F3CB0">
      <w:pPr>
        <w:spacing w:after="0" w:line="240" w:lineRule="auto"/>
        <w:jc w:val="both"/>
        <w:rPr>
          <w:rFonts w:ascii="Arial" w:hAnsi="Arial" w:cs="Arial"/>
          <w:bCs/>
          <w:noProof/>
          <w:sz w:val="20"/>
          <w:szCs w:val="20"/>
        </w:rPr>
      </w:pPr>
    </w:p>
    <w:p w:rsidR="000F3CB0" w:rsidRPr="003C62B5" w:rsidRDefault="000F3CB0" w:rsidP="000F3CB0">
      <w:pPr>
        <w:spacing w:after="0" w:line="240" w:lineRule="auto"/>
        <w:jc w:val="both"/>
        <w:rPr>
          <w:rFonts w:ascii="Arial" w:hAnsi="Arial" w:cs="Arial"/>
          <w:bCs/>
          <w:noProof/>
          <w:sz w:val="20"/>
          <w:szCs w:val="20"/>
        </w:rPr>
      </w:pPr>
      <w:r w:rsidRPr="003C62B5">
        <w:rPr>
          <w:rFonts w:ascii="Arial" w:hAnsi="Arial" w:cs="Arial"/>
          <w:bCs/>
          <w:noProof/>
          <w:sz w:val="20"/>
          <w:szCs w:val="20"/>
        </w:rPr>
        <w:t>S tem členom se v 4. členu Uredbe o ravnanju z embalažo in odpadno embalažo doda nov peti odstavek, s katerim se ureja seznanitev uporabnikov embalaže, in zlasti potrošnikov z ukrepi za preprečevanje nastajanja odpadne embalaže, vključno z ukrepi za spodbujanje sistemov za ponovno uporabo embalaže, ki jo je mogoče ponovno uporabiti na okolju varen način, na spletnih straneh ministrstva.</w:t>
      </w:r>
      <w:r w:rsidR="005A6612" w:rsidRPr="003C62B5">
        <w:rPr>
          <w:rFonts w:ascii="Arial" w:hAnsi="Arial" w:cs="Arial"/>
          <w:bCs/>
          <w:noProof/>
          <w:sz w:val="20"/>
          <w:szCs w:val="20"/>
        </w:rPr>
        <w:t xml:space="preserve"> </w:t>
      </w:r>
      <w:r w:rsidRPr="003C62B5">
        <w:rPr>
          <w:rFonts w:ascii="Arial" w:hAnsi="Arial" w:cs="Arial"/>
          <w:bCs/>
          <w:noProof/>
          <w:sz w:val="20"/>
          <w:szCs w:val="20"/>
        </w:rPr>
        <w:t>S to določbo</w:t>
      </w:r>
      <w:r w:rsidR="006F7840">
        <w:rPr>
          <w:rFonts w:ascii="Arial" w:hAnsi="Arial" w:cs="Arial"/>
          <w:bCs/>
          <w:noProof/>
          <w:sz w:val="20"/>
          <w:szCs w:val="20"/>
        </w:rPr>
        <w:t xml:space="preserve"> je</w:t>
      </w:r>
      <w:r w:rsidRPr="003C62B5">
        <w:rPr>
          <w:rFonts w:ascii="Arial" w:hAnsi="Arial" w:cs="Arial"/>
          <w:bCs/>
          <w:noProof/>
          <w:sz w:val="20"/>
          <w:szCs w:val="20"/>
        </w:rPr>
        <w:t xml:space="preserve"> izveden prenos četrte alineje 13. člena Direktive 94/62/ES, na kar je opozorilo Računsko sodišče.</w:t>
      </w:r>
    </w:p>
    <w:p w:rsidR="005A6612" w:rsidRPr="003C62B5" w:rsidRDefault="005A6612" w:rsidP="000F3CB0">
      <w:pPr>
        <w:spacing w:after="0" w:line="240" w:lineRule="auto"/>
        <w:jc w:val="both"/>
        <w:rPr>
          <w:rFonts w:ascii="Arial" w:hAnsi="Arial" w:cs="Arial"/>
          <w:bCs/>
          <w:noProof/>
          <w:sz w:val="20"/>
          <w:szCs w:val="20"/>
        </w:rPr>
      </w:pPr>
    </w:p>
    <w:p w:rsidR="005A6612" w:rsidRPr="003C62B5" w:rsidRDefault="005A6612" w:rsidP="005A6612">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Ostale spremembe </w:t>
      </w:r>
      <w:r w:rsidR="001959C7" w:rsidRPr="003C62B5">
        <w:rPr>
          <w:rFonts w:ascii="Arial" w:hAnsi="Arial" w:cs="Arial"/>
          <w:bCs/>
          <w:noProof/>
          <w:sz w:val="20"/>
          <w:szCs w:val="20"/>
        </w:rPr>
        <w:t xml:space="preserve">tega člena </w:t>
      </w:r>
      <w:r w:rsidRPr="003C62B5">
        <w:rPr>
          <w:rFonts w:ascii="Arial" w:hAnsi="Arial" w:cs="Arial"/>
          <w:bCs/>
          <w:noProof/>
          <w:sz w:val="20"/>
          <w:szCs w:val="20"/>
        </w:rPr>
        <w:t>so izvedene zaradi uskladitve z nomotehničnimi pravili.</w:t>
      </w:r>
    </w:p>
    <w:p w:rsidR="000F3CB0" w:rsidRPr="003C62B5" w:rsidRDefault="000F3CB0" w:rsidP="00992C0B">
      <w:pPr>
        <w:spacing w:after="0" w:line="240" w:lineRule="auto"/>
        <w:jc w:val="both"/>
        <w:rPr>
          <w:rFonts w:ascii="Arial" w:hAnsi="Arial" w:cs="Arial"/>
          <w:bCs/>
          <w:noProof/>
          <w:sz w:val="20"/>
          <w:szCs w:val="20"/>
        </w:rPr>
      </w:pPr>
    </w:p>
    <w:p w:rsidR="002509EC" w:rsidRPr="003C62B5" w:rsidRDefault="00366639" w:rsidP="00992C0B">
      <w:pPr>
        <w:spacing w:after="0" w:line="240" w:lineRule="auto"/>
        <w:jc w:val="both"/>
        <w:rPr>
          <w:rFonts w:ascii="Arial" w:hAnsi="Arial" w:cs="Arial"/>
          <w:bCs/>
          <w:noProof/>
          <w:sz w:val="20"/>
          <w:szCs w:val="20"/>
          <w:u w:val="single"/>
        </w:rPr>
      </w:pPr>
      <w:r w:rsidRPr="003C62B5">
        <w:rPr>
          <w:rFonts w:ascii="Arial" w:hAnsi="Arial" w:cs="Arial"/>
          <w:bCs/>
          <w:noProof/>
          <w:sz w:val="20"/>
          <w:szCs w:val="20"/>
          <w:u w:val="single"/>
        </w:rPr>
        <w:t>5. člen:</w:t>
      </w:r>
    </w:p>
    <w:p w:rsidR="000F3CB0" w:rsidRPr="003C62B5" w:rsidRDefault="000F3CB0" w:rsidP="00992C0B">
      <w:pPr>
        <w:spacing w:after="0" w:line="240" w:lineRule="auto"/>
        <w:jc w:val="both"/>
        <w:rPr>
          <w:rFonts w:ascii="Arial" w:hAnsi="Arial" w:cs="Arial"/>
          <w:bCs/>
          <w:noProof/>
          <w:sz w:val="20"/>
          <w:szCs w:val="20"/>
        </w:rPr>
      </w:pPr>
    </w:p>
    <w:p w:rsidR="002509EC" w:rsidRPr="003C62B5" w:rsidRDefault="00366639" w:rsidP="00992C0B">
      <w:pPr>
        <w:spacing w:after="0" w:line="240" w:lineRule="auto"/>
        <w:jc w:val="both"/>
        <w:rPr>
          <w:rFonts w:ascii="Arial" w:hAnsi="Arial" w:cs="Arial"/>
          <w:bCs/>
          <w:noProof/>
          <w:sz w:val="20"/>
          <w:szCs w:val="20"/>
        </w:rPr>
      </w:pPr>
      <w:r w:rsidRPr="003C62B5">
        <w:rPr>
          <w:rFonts w:ascii="Arial" w:hAnsi="Arial" w:cs="Arial"/>
          <w:bCs/>
          <w:noProof/>
          <w:sz w:val="20"/>
          <w:szCs w:val="20"/>
        </w:rPr>
        <w:t>S tem členom se v Uredbi o ravnanju z embalažo in odpadno embalažo doda nov 4a. člen, ki določa okoljski cilj glede potrošnje lahkih plastičnih nosilnih vrečk ter izjemo za plastične nosilne vrečke z debelino stene manj kot 15 mikronov, ki se uporabljajo kot primarna embalaža živil, ki niso predpakirana</w:t>
      </w:r>
      <w:r w:rsidR="006F7840">
        <w:rPr>
          <w:rFonts w:ascii="Arial" w:hAnsi="Arial" w:cs="Arial"/>
          <w:bCs/>
          <w:noProof/>
          <w:sz w:val="20"/>
          <w:szCs w:val="20"/>
        </w:rPr>
        <w:t xml:space="preserve"> in</w:t>
      </w:r>
      <w:r w:rsidRPr="003C62B5">
        <w:rPr>
          <w:rFonts w:ascii="Arial" w:hAnsi="Arial" w:cs="Arial"/>
          <w:bCs/>
          <w:noProof/>
          <w:sz w:val="20"/>
          <w:szCs w:val="20"/>
        </w:rPr>
        <w:t xml:space="preserve"> ki se ne upoštevajo pri izračunu tega cilja. </w:t>
      </w:r>
      <w:r w:rsidR="00C85D02" w:rsidRPr="003C62B5">
        <w:rPr>
          <w:rFonts w:ascii="Arial" w:hAnsi="Arial" w:cs="Arial"/>
          <w:bCs/>
          <w:noProof/>
          <w:sz w:val="20"/>
          <w:szCs w:val="20"/>
        </w:rPr>
        <w:t xml:space="preserve">Za plastične nosilne vrečke z debelino stene manj kot 15 mikronov, ki se uporabljajo kot sekundarna embalaža živil (torej kot embalaža živil, ki so predpakirana) ali kot primarna embalaža neživilskih </w:t>
      </w:r>
      <w:r w:rsidR="00DD7511" w:rsidRPr="003C62B5">
        <w:rPr>
          <w:rFonts w:ascii="Arial" w:hAnsi="Arial" w:cs="Arial"/>
          <w:bCs/>
          <w:noProof/>
          <w:sz w:val="20"/>
          <w:szCs w:val="20"/>
        </w:rPr>
        <w:t>proizvodov</w:t>
      </w:r>
      <w:r w:rsidR="00C85D02" w:rsidRPr="003C62B5">
        <w:rPr>
          <w:rFonts w:ascii="Arial" w:hAnsi="Arial" w:cs="Arial"/>
          <w:bCs/>
          <w:noProof/>
          <w:sz w:val="20"/>
          <w:szCs w:val="20"/>
        </w:rPr>
        <w:t xml:space="preserve">, ta izjema ne velja. </w:t>
      </w:r>
      <w:r w:rsidRPr="003C62B5">
        <w:rPr>
          <w:rFonts w:ascii="Arial" w:hAnsi="Arial" w:cs="Arial"/>
          <w:bCs/>
          <w:noProof/>
          <w:sz w:val="20"/>
          <w:szCs w:val="20"/>
        </w:rPr>
        <w:t>S tem je delno izveden prenos drugega odstavka 1. člena Direktive 2015/720/EU.</w:t>
      </w:r>
    </w:p>
    <w:p w:rsidR="00406198" w:rsidRPr="003C62B5" w:rsidRDefault="00406198" w:rsidP="00992C0B">
      <w:pPr>
        <w:spacing w:after="0" w:line="240" w:lineRule="auto"/>
        <w:jc w:val="both"/>
        <w:rPr>
          <w:rFonts w:ascii="Arial" w:hAnsi="Arial" w:cs="Arial"/>
          <w:bCs/>
          <w:noProof/>
          <w:sz w:val="20"/>
          <w:szCs w:val="20"/>
        </w:rPr>
      </w:pPr>
    </w:p>
    <w:p w:rsidR="00366639" w:rsidRPr="003C62B5" w:rsidRDefault="00366639"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Ker izjema prinaša novo poročevalsko obveznost, mora biti </w:t>
      </w:r>
      <w:r w:rsidR="00C85D02" w:rsidRPr="003C62B5">
        <w:rPr>
          <w:rFonts w:ascii="Arial" w:hAnsi="Arial" w:cs="Arial"/>
          <w:bCs/>
          <w:noProof/>
          <w:sz w:val="20"/>
          <w:szCs w:val="20"/>
        </w:rPr>
        <w:t xml:space="preserve">tako za </w:t>
      </w:r>
      <w:r w:rsidRPr="003C62B5">
        <w:rPr>
          <w:rFonts w:ascii="Arial" w:hAnsi="Arial" w:cs="Arial"/>
          <w:bCs/>
          <w:noProof/>
          <w:sz w:val="20"/>
          <w:szCs w:val="20"/>
        </w:rPr>
        <w:t>zavezanc</w:t>
      </w:r>
      <w:r w:rsidR="00C85D02" w:rsidRPr="003C62B5">
        <w:rPr>
          <w:rFonts w:ascii="Arial" w:hAnsi="Arial" w:cs="Arial"/>
          <w:bCs/>
          <w:noProof/>
          <w:sz w:val="20"/>
          <w:szCs w:val="20"/>
        </w:rPr>
        <w:t>e</w:t>
      </w:r>
      <w:r w:rsidRPr="003C62B5">
        <w:rPr>
          <w:rFonts w:ascii="Arial" w:hAnsi="Arial" w:cs="Arial"/>
          <w:bCs/>
          <w:noProof/>
          <w:sz w:val="20"/>
          <w:szCs w:val="20"/>
        </w:rPr>
        <w:t xml:space="preserve"> za sporočanje podatkov </w:t>
      </w:r>
      <w:r w:rsidR="00C85D02" w:rsidRPr="003C62B5">
        <w:rPr>
          <w:rFonts w:ascii="Arial" w:hAnsi="Arial" w:cs="Arial"/>
          <w:bCs/>
          <w:noProof/>
          <w:sz w:val="20"/>
          <w:szCs w:val="20"/>
        </w:rPr>
        <w:t>kot za organe, pristojne za nadzor, zbiranje in obdelavo podatkov, nedvoumno jasno, za katere vrečke ta izjema velja. Ta člen zato določa, da se pri izračunu okoljskega cilja ne upoštevajo tiste plastične nosilne vrečke z debelino stene manj kot 15 mikronov, ki se uporabljajo kot primarna embalaža živil, ki niso predpakirana, ter so označene v skladu z zahtevami za izdelke, ki še niso v stiku z živili in kadar se dajejo v promet, iz Uredbe Evropskega parlamenta in Sveta (ES) št. 1935/2004 o materialih in izdelkih, namenjenih za stik z živili, in o razveljavitvi direktiv 80/590/EGS in 89/109/EGS (v nadaljnjem besedilu: Uredba 2004/1935/ES).</w:t>
      </w:r>
    </w:p>
    <w:p w:rsidR="00433103" w:rsidRPr="003C62B5" w:rsidRDefault="00433103" w:rsidP="00992C0B">
      <w:pPr>
        <w:spacing w:after="0" w:line="240" w:lineRule="auto"/>
        <w:jc w:val="both"/>
        <w:rPr>
          <w:rFonts w:ascii="Arial" w:hAnsi="Arial" w:cs="Arial"/>
          <w:bCs/>
          <w:noProof/>
          <w:sz w:val="20"/>
          <w:szCs w:val="20"/>
        </w:rPr>
      </w:pPr>
    </w:p>
    <w:p w:rsidR="00366639" w:rsidRPr="003C62B5" w:rsidRDefault="00C85D02" w:rsidP="00992C0B">
      <w:pPr>
        <w:spacing w:after="0" w:line="240" w:lineRule="auto"/>
        <w:jc w:val="both"/>
        <w:rPr>
          <w:rFonts w:ascii="Arial" w:hAnsi="Arial" w:cs="Arial"/>
          <w:bCs/>
          <w:noProof/>
          <w:sz w:val="20"/>
          <w:szCs w:val="20"/>
          <w:u w:val="single"/>
        </w:rPr>
      </w:pPr>
      <w:r w:rsidRPr="003C62B5">
        <w:rPr>
          <w:rFonts w:ascii="Arial" w:hAnsi="Arial" w:cs="Arial"/>
          <w:bCs/>
          <w:noProof/>
          <w:sz w:val="20"/>
          <w:szCs w:val="20"/>
          <w:u w:val="single"/>
        </w:rPr>
        <w:t>7.</w:t>
      </w:r>
      <w:r w:rsidR="00951801" w:rsidRPr="003C62B5">
        <w:rPr>
          <w:rFonts w:ascii="Arial" w:hAnsi="Arial" w:cs="Arial"/>
          <w:bCs/>
          <w:noProof/>
          <w:sz w:val="20"/>
          <w:szCs w:val="20"/>
          <w:u w:val="single"/>
        </w:rPr>
        <w:t>, 8.</w:t>
      </w:r>
      <w:r w:rsidR="004656D1" w:rsidRPr="003C62B5">
        <w:rPr>
          <w:rFonts w:ascii="Arial" w:hAnsi="Arial" w:cs="Arial"/>
          <w:bCs/>
          <w:noProof/>
          <w:sz w:val="20"/>
          <w:szCs w:val="20"/>
          <w:u w:val="single"/>
        </w:rPr>
        <w:t xml:space="preserve">, </w:t>
      </w:r>
      <w:r w:rsidR="00951801" w:rsidRPr="003C62B5">
        <w:rPr>
          <w:rFonts w:ascii="Arial" w:hAnsi="Arial" w:cs="Arial"/>
          <w:bCs/>
          <w:noProof/>
          <w:sz w:val="20"/>
          <w:szCs w:val="20"/>
          <w:u w:val="single"/>
        </w:rPr>
        <w:t xml:space="preserve">26. </w:t>
      </w:r>
      <w:r w:rsidR="004656D1" w:rsidRPr="003C62B5">
        <w:rPr>
          <w:rFonts w:ascii="Arial" w:hAnsi="Arial" w:cs="Arial"/>
          <w:bCs/>
          <w:noProof/>
          <w:sz w:val="20"/>
          <w:szCs w:val="20"/>
          <w:u w:val="single"/>
        </w:rPr>
        <w:t xml:space="preserve">in 28. </w:t>
      </w:r>
      <w:r w:rsidRPr="003C62B5">
        <w:rPr>
          <w:rFonts w:ascii="Arial" w:hAnsi="Arial" w:cs="Arial"/>
          <w:bCs/>
          <w:noProof/>
          <w:sz w:val="20"/>
          <w:szCs w:val="20"/>
          <w:u w:val="single"/>
        </w:rPr>
        <w:t>člen:</w:t>
      </w:r>
    </w:p>
    <w:p w:rsidR="00433103" w:rsidRPr="003C62B5" w:rsidRDefault="00433103" w:rsidP="00992C0B">
      <w:pPr>
        <w:spacing w:after="0" w:line="240" w:lineRule="auto"/>
        <w:jc w:val="both"/>
        <w:rPr>
          <w:rFonts w:ascii="Arial" w:hAnsi="Arial" w:cs="Arial"/>
          <w:bCs/>
          <w:noProof/>
          <w:sz w:val="20"/>
          <w:szCs w:val="20"/>
        </w:rPr>
      </w:pPr>
    </w:p>
    <w:p w:rsidR="00433103" w:rsidRPr="003C62B5" w:rsidRDefault="00751183"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Računsko sodišče je </w:t>
      </w:r>
      <w:r w:rsidR="00B02BEF" w:rsidRPr="003C62B5">
        <w:rPr>
          <w:rFonts w:ascii="Arial" w:hAnsi="Arial" w:cs="Arial"/>
          <w:bCs/>
          <w:noProof/>
          <w:sz w:val="20"/>
          <w:szCs w:val="20"/>
        </w:rPr>
        <w:t xml:space="preserve">v revizijskem poročilu »Ravnanje s komunalnimi odpadki« </w:t>
      </w:r>
      <w:r w:rsidRPr="003C62B5">
        <w:rPr>
          <w:rFonts w:ascii="Arial" w:hAnsi="Arial" w:cs="Arial"/>
          <w:bCs/>
          <w:noProof/>
          <w:sz w:val="20"/>
          <w:szCs w:val="20"/>
        </w:rPr>
        <w:t xml:space="preserve">ugotovilo, da osebe, ki dajo letno v promet manj kot 15 t embalaže, ministrstvu </w:t>
      </w:r>
      <w:r w:rsidR="004656D1" w:rsidRPr="003C62B5">
        <w:rPr>
          <w:rFonts w:ascii="Arial" w:hAnsi="Arial" w:cs="Arial"/>
          <w:bCs/>
          <w:noProof/>
          <w:sz w:val="20"/>
          <w:szCs w:val="20"/>
        </w:rPr>
        <w:t xml:space="preserve">v skladu z 49. členom Uredbe o ravnanju z embalažo in odpadno embalažo </w:t>
      </w:r>
      <w:r w:rsidRPr="003C62B5">
        <w:rPr>
          <w:rFonts w:ascii="Arial" w:hAnsi="Arial" w:cs="Arial"/>
          <w:bCs/>
          <w:noProof/>
          <w:sz w:val="20"/>
          <w:szCs w:val="20"/>
        </w:rPr>
        <w:t xml:space="preserve">enkrat letno poročajo količine embalaže, dane v promet, ne pa količin embalaže, dane v promet, po vrstah embalaže; proizvajalci, ki dajo letno v promet manj kot 5 t embalaže, pa sploh nimajo obveznosti poročanja. </w:t>
      </w:r>
      <w:r w:rsidR="004656D1" w:rsidRPr="003C62B5">
        <w:rPr>
          <w:rFonts w:ascii="Arial" w:hAnsi="Arial" w:cs="Arial"/>
          <w:bCs/>
          <w:noProof/>
          <w:sz w:val="20"/>
          <w:szCs w:val="20"/>
        </w:rPr>
        <w:t xml:space="preserve">V 11. do 13. členu Uredbe o ravnanju z embalažo in odpadno embalažo je urejeno poročanje o dajanju embalaže v promet, izjeme v zvezi s poročanjem in evidenca o dajanju embalaže v promet, vendar se ti členi v skladu s četrtim odstavkom 13. člena ne uporabljajo, ker se za nastajanje odpadne embalaže plačuje okoljska dajatev. </w:t>
      </w:r>
      <w:r w:rsidRPr="003C62B5">
        <w:rPr>
          <w:rFonts w:ascii="Arial" w:hAnsi="Arial" w:cs="Arial"/>
          <w:bCs/>
          <w:noProof/>
          <w:sz w:val="20"/>
          <w:szCs w:val="20"/>
        </w:rPr>
        <w:t xml:space="preserve">Ker </w:t>
      </w:r>
      <w:r w:rsidR="004656D1" w:rsidRPr="003C62B5">
        <w:rPr>
          <w:rFonts w:ascii="Arial" w:hAnsi="Arial" w:cs="Arial"/>
          <w:bCs/>
          <w:noProof/>
          <w:sz w:val="20"/>
          <w:szCs w:val="20"/>
        </w:rPr>
        <w:t>pa</w:t>
      </w:r>
      <w:r w:rsidRPr="003C62B5">
        <w:rPr>
          <w:rFonts w:ascii="Arial" w:hAnsi="Arial" w:cs="Arial"/>
          <w:bCs/>
          <w:noProof/>
          <w:sz w:val="20"/>
          <w:szCs w:val="20"/>
        </w:rPr>
        <w:t xml:space="preserve"> osebe</w:t>
      </w:r>
      <w:r w:rsidR="004656D1" w:rsidRPr="003C62B5">
        <w:rPr>
          <w:rFonts w:ascii="Arial" w:hAnsi="Arial" w:cs="Arial"/>
          <w:bCs/>
          <w:noProof/>
          <w:sz w:val="20"/>
          <w:szCs w:val="20"/>
        </w:rPr>
        <w:t xml:space="preserve">, ki dajo letno v promet manj kot 15 t embalaže, </w:t>
      </w:r>
      <w:r w:rsidRPr="003C62B5">
        <w:rPr>
          <w:rFonts w:ascii="Arial" w:hAnsi="Arial" w:cs="Arial"/>
          <w:bCs/>
          <w:noProof/>
          <w:sz w:val="20"/>
          <w:szCs w:val="20"/>
        </w:rPr>
        <w:t xml:space="preserve">nimajo </w:t>
      </w:r>
      <w:r w:rsidR="004656D1" w:rsidRPr="003C62B5">
        <w:rPr>
          <w:rFonts w:ascii="Arial" w:hAnsi="Arial" w:cs="Arial"/>
          <w:bCs/>
          <w:noProof/>
          <w:sz w:val="20"/>
          <w:szCs w:val="20"/>
        </w:rPr>
        <w:t xml:space="preserve">niti </w:t>
      </w:r>
      <w:r w:rsidRPr="003C62B5">
        <w:rPr>
          <w:rFonts w:ascii="Arial" w:hAnsi="Arial" w:cs="Arial"/>
          <w:bCs/>
          <w:noProof/>
          <w:sz w:val="20"/>
          <w:szCs w:val="20"/>
        </w:rPr>
        <w:t>obvezn</w:t>
      </w:r>
      <w:r w:rsidR="004656D1" w:rsidRPr="003C62B5">
        <w:rPr>
          <w:rFonts w:ascii="Arial" w:hAnsi="Arial" w:cs="Arial"/>
          <w:bCs/>
          <w:noProof/>
          <w:sz w:val="20"/>
          <w:szCs w:val="20"/>
        </w:rPr>
        <w:t>osti plačila okoljske dajatve v skladu z</w:t>
      </w:r>
      <w:r w:rsidRPr="003C62B5">
        <w:rPr>
          <w:rFonts w:ascii="Arial" w:hAnsi="Arial" w:cs="Arial"/>
          <w:bCs/>
          <w:noProof/>
          <w:sz w:val="20"/>
          <w:szCs w:val="20"/>
        </w:rPr>
        <w:t xml:space="preserve"> Uredb</w:t>
      </w:r>
      <w:r w:rsidR="004656D1" w:rsidRPr="003C62B5">
        <w:rPr>
          <w:rFonts w:ascii="Arial" w:hAnsi="Arial" w:cs="Arial"/>
          <w:bCs/>
          <w:noProof/>
          <w:sz w:val="20"/>
          <w:szCs w:val="20"/>
        </w:rPr>
        <w:t>o</w:t>
      </w:r>
      <w:r w:rsidRPr="003C62B5">
        <w:rPr>
          <w:rFonts w:ascii="Arial" w:hAnsi="Arial" w:cs="Arial"/>
          <w:bCs/>
          <w:noProof/>
          <w:sz w:val="20"/>
          <w:szCs w:val="20"/>
        </w:rPr>
        <w:t xml:space="preserve"> o okoljski dajatvi za onesnaževanje okolja zaradi nastajanja odpadne embalaže, </w:t>
      </w:r>
      <w:r w:rsidR="008738B1" w:rsidRPr="003C62B5">
        <w:rPr>
          <w:rFonts w:ascii="Arial" w:hAnsi="Arial" w:cs="Arial"/>
          <w:bCs/>
          <w:noProof/>
          <w:sz w:val="20"/>
          <w:szCs w:val="20"/>
        </w:rPr>
        <w:t xml:space="preserve">iz evidenc, ki jih vodita Finančna uprava RS in Agencija RS za okolje, ni mogoče ugotoviti </w:t>
      </w:r>
      <w:r w:rsidR="00EA7861" w:rsidRPr="003C62B5">
        <w:rPr>
          <w:rFonts w:ascii="Arial" w:hAnsi="Arial" w:cs="Arial"/>
          <w:bCs/>
          <w:noProof/>
          <w:sz w:val="20"/>
          <w:szCs w:val="20"/>
        </w:rPr>
        <w:t xml:space="preserve">niti </w:t>
      </w:r>
      <w:r w:rsidR="008738B1" w:rsidRPr="003C62B5">
        <w:rPr>
          <w:rFonts w:ascii="Arial" w:hAnsi="Arial" w:cs="Arial"/>
          <w:bCs/>
          <w:noProof/>
          <w:sz w:val="20"/>
          <w:szCs w:val="20"/>
        </w:rPr>
        <w:t xml:space="preserve">števila </w:t>
      </w:r>
      <w:r w:rsidRPr="003C62B5">
        <w:rPr>
          <w:rFonts w:ascii="Arial" w:hAnsi="Arial" w:cs="Arial"/>
          <w:bCs/>
          <w:noProof/>
          <w:sz w:val="20"/>
          <w:szCs w:val="20"/>
        </w:rPr>
        <w:t>teh oseb,</w:t>
      </w:r>
      <w:r w:rsidR="008738B1" w:rsidRPr="003C62B5">
        <w:rPr>
          <w:rFonts w:ascii="Arial" w:hAnsi="Arial" w:cs="Arial"/>
          <w:bCs/>
          <w:noProof/>
          <w:sz w:val="20"/>
          <w:szCs w:val="20"/>
        </w:rPr>
        <w:t xml:space="preserve"> </w:t>
      </w:r>
      <w:r w:rsidR="00EA7861" w:rsidRPr="003C62B5">
        <w:rPr>
          <w:rFonts w:ascii="Arial" w:hAnsi="Arial" w:cs="Arial"/>
          <w:bCs/>
          <w:noProof/>
          <w:sz w:val="20"/>
          <w:szCs w:val="20"/>
        </w:rPr>
        <w:t>niti količin</w:t>
      </w:r>
      <w:r w:rsidR="008738B1" w:rsidRPr="003C62B5">
        <w:rPr>
          <w:rFonts w:ascii="Arial" w:hAnsi="Arial" w:cs="Arial"/>
          <w:bCs/>
          <w:noProof/>
          <w:sz w:val="20"/>
          <w:szCs w:val="20"/>
        </w:rPr>
        <w:t xml:space="preserve"> </w:t>
      </w:r>
      <w:r w:rsidRPr="003C62B5">
        <w:rPr>
          <w:rFonts w:ascii="Arial" w:hAnsi="Arial" w:cs="Arial"/>
          <w:bCs/>
          <w:noProof/>
          <w:sz w:val="20"/>
          <w:szCs w:val="20"/>
        </w:rPr>
        <w:t xml:space="preserve">in vrst </w:t>
      </w:r>
      <w:r w:rsidR="008738B1" w:rsidRPr="003C62B5">
        <w:rPr>
          <w:rFonts w:ascii="Arial" w:hAnsi="Arial" w:cs="Arial"/>
          <w:bCs/>
          <w:noProof/>
          <w:sz w:val="20"/>
          <w:szCs w:val="20"/>
        </w:rPr>
        <w:t xml:space="preserve">embalaže, </w:t>
      </w:r>
      <w:r w:rsidRPr="003C62B5">
        <w:rPr>
          <w:rFonts w:ascii="Arial" w:hAnsi="Arial" w:cs="Arial"/>
          <w:bCs/>
          <w:noProof/>
          <w:sz w:val="20"/>
          <w:szCs w:val="20"/>
        </w:rPr>
        <w:t>ki jo dajo v promet. S tem predlogom se zato Uredba o ravnanju z embalažo in odpadno embalažo spreminja tako, da se bodo vse osebe, ki dajejo embalažo v promet, ne glede na letno količino embalaže, morale vpisati v evidenco oseb, ki dajejo embalažo v promet. Te osebe bodo morale voditi evide</w:t>
      </w:r>
      <w:r w:rsidR="00406198" w:rsidRPr="003C62B5">
        <w:rPr>
          <w:rFonts w:ascii="Arial" w:hAnsi="Arial" w:cs="Arial"/>
          <w:bCs/>
          <w:noProof/>
          <w:sz w:val="20"/>
          <w:szCs w:val="20"/>
        </w:rPr>
        <w:t xml:space="preserve">nco o dajanju embalaže v promet, </w:t>
      </w:r>
      <w:r w:rsidRPr="003C62B5">
        <w:rPr>
          <w:rFonts w:ascii="Arial" w:hAnsi="Arial" w:cs="Arial"/>
          <w:bCs/>
          <w:noProof/>
          <w:sz w:val="20"/>
          <w:szCs w:val="20"/>
        </w:rPr>
        <w:t xml:space="preserve">ter enkrat letno sporočati podatke o embalaži, dani v promet. Te zahteve pa ne </w:t>
      </w:r>
      <w:r w:rsidR="00406198" w:rsidRPr="003C62B5">
        <w:rPr>
          <w:rFonts w:ascii="Arial" w:hAnsi="Arial" w:cs="Arial"/>
          <w:bCs/>
          <w:noProof/>
          <w:sz w:val="20"/>
          <w:szCs w:val="20"/>
        </w:rPr>
        <w:t>b</w:t>
      </w:r>
      <w:r w:rsidRPr="003C62B5">
        <w:rPr>
          <w:rFonts w:ascii="Arial" w:hAnsi="Arial" w:cs="Arial"/>
          <w:bCs/>
          <w:noProof/>
          <w:sz w:val="20"/>
          <w:szCs w:val="20"/>
        </w:rPr>
        <w:t>odo veljale za tiste osebe, ki so zavezan</w:t>
      </w:r>
      <w:r w:rsidR="00406198" w:rsidRPr="003C62B5">
        <w:rPr>
          <w:rFonts w:ascii="Arial" w:hAnsi="Arial" w:cs="Arial"/>
          <w:bCs/>
          <w:noProof/>
          <w:sz w:val="20"/>
          <w:szCs w:val="20"/>
        </w:rPr>
        <w:t>ci</w:t>
      </w:r>
      <w:r w:rsidRPr="003C62B5">
        <w:rPr>
          <w:rFonts w:ascii="Arial" w:hAnsi="Arial" w:cs="Arial"/>
          <w:bCs/>
          <w:noProof/>
          <w:sz w:val="20"/>
          <w:szCs w:val="20"/>
        </w:rPr>
        <w:t xml:space="preserve"> za plačilo okoljske dajatve, </w:t>
      </w:r>
      <w:r w:rsidR="00406198" w:rsidRPr="003C62B5">
        <w:rPr>
          <w:rFonts w:ascii="Arial" w:hAnsi="Arial" w:cs="Arial"/>
          <w:bCs/>
          <w:noProof/>
          <w:sz w:val="20"/>
          <w:szCs w:val="20"/>
        </w:rPr>
        <w:t>saj</w:t>
      </w:r>
      <w:r w:rsidRPr="003C62B5">
        <w:rPr>
          <w:rFonts w:ascii="Arial" w:hAnsi="Arial" w:cs="Arial"/>
          <w:bCs/>
          <w:noProof/>
          <w:sz w:val="20"/>
          <w:szCs w:val="20"/>
        </w:rPr>
        <w:t xml:space="preserve"> </w:t>
      </w:r>
      <w:r w:rsidR="00406198" w:rsidRPr="003C62B5">
        <w:rPr>
          <w:rFonts w:ascii="Arial" w:hAnsi="Arial" w:cs="Arial"/>
          <w:bCs/>
          <w:noProof/>
          <w:sz w:val="20"/>
          <w:szCs w:val="20"/>
        </w:rPr>
        <w:t>vodijo evidenco in Finančni upravi RS sporočajo podatke</w:t>
      </w:r>
      <w:r w:rsidRPr="003C62B5">
        <w:rPr>
          <w:rFonts w:ascii="Arial" w:hAnsi="Arial" w:cs="Arial"/>
          <w:bCs/>
          <w:noProof/>
          <w:sz w:val="20"/>
          <w:szCs w:val="20"/>
        </w:rPr>
        <w:t xml:space="preserve"> v skladu z Uredbo o okoljski dajatvi za onesnaževanje okolja zaradi nastajanja odpadne embalaže. </w:t>
      </w:r>
      <w:r w:rsidR="004656D1" w:rsidRPr="003C62B5">
        <w:rPr>
          <w:rFonts w:ascii="Arial" w:hAnsi="Arial" w:cs="Arial"/>
          <w:bCs/>
          <w:noProof/>
          <w:sz w:val="20"/>
          <w:szCs w:val="20"/>
        </w:rPr>
        <w:t>Šele n</w:t>
      </w:r>
      <w:r w:rsidRPr="003C62B5">
        <w:rPr>
          <w:rFonts w:ascii="Arial" w:hAnsi="Arial" w:cs="Arial"/>
          <w:bCs/>
          <w:noProof/>
          <w:sz w:val="20"/>
          <w:szCs w:val="20"/>
        </w:rPr>
        <w:t xml:space="preserve">a podlagi </w:t>
      </w:r>
      <w:r w:rsidR="00406198" w:rsidRPr="003C62B5">
        <w:rPr>
          <w:rFonts w:ascii="Arial" w:hAnsi="Arial" w:cs="Arial"/>
          <w:bCs/>
          <w:noProof/>
          <w:sz w:val="20"/>
          <w:szCs w:val="20"/>
        </w:rPr>
        <w:t xml:space="preserve">analize </w:t>
      </w:r>
      <w:r w:rsidRPr="003C62B5">
        <w:rPr>
          <w:rFonts w:ascii="Arial" w:hAnsi="Arial" w:cs="Arial"/>
          <w:bCs/>
          <w:noProof/>
          <w:sz w:val="20"/>
          <w:szCs w:val="20"/>
        </w:rPr>
        <w:lastRenderedPageBreak/>
        <w:t xml:space="preserve">teh podatkov bo </w:t>
      </w:r>
      <w:r w:rsidR="004656D1" w:rsidRPr="003C62B5">
        <w:rPr>
          <w:rFonts w:ascii="Arial" w:hAnsi="Arial" w:cs="Arial"/>
          <w:bCs/>
          <w:noProof/>
          <w:sz w:val="20"/>
          <w:szCs w:val="20"/>
        </w:rPr>
        <w:t xml:space="preserve">mogoče </w:t>
      </w:r>
      <w:r w:rsidR="00406198" w:rsidRPr="003C62B5">
        <w:rPr>
          <w:rFonts w:ascii="Arial" w:hAnsi="Arial" w:cs="Arial"/>
          <w:bCs/>
          <w:noProof/>
          <w:sz w:val="20"/>
          <w:szCs w:val="20"/>
        </w:rPr>
        <w:t>izdela</w:t>
      </w:r>
      <w:r w:rsidR="004656D1" w:rsidRPr="003C62B5">
        <w:rPr>
          <w:rFonts w:ascii="Arial" w:hAnsi="Arial" w:cs="Arial"/>
          <w:bCs/>
          <w:noProof/>
          <w:sz w:val="20"/>
          <w:szCs w:val="20"/>
        </w:rPr>
        <w:t>ti</w:t>
      </w:r>
      <w:r w:rsidR="00406198" w:rsidRPr="003C62B5">
        <w:rPr>
          <w:rFonts w:ascii="Arial" w:hAnsi="Arial" w:cs="Arial"/>
          <w:bCs/>
          <w:noProof/>
          <w:sz w:val="20"/>
          <w:szCs w:val="20"/>
        </w:rPr>
        <w:t xml:space="preserve"> ocen</w:t>
      </w:r>
      <w:r w:rsidR="004656D1" w:rsidRPr="003C62B5">
        <w:rPr>
          <w:rFonts w:ascii="Arial" w:hAnsi="Arial" w:cs="Arial"/>
          <w:bCs/>
          <w:noProof/>
          <w:sz w:val="20"/>
          <w:szCs w:val="20"/>
        </w:rPr>
        <w:t>o</w:t>
      </w:r>
      <w:r w:rsidR="00406198" w:rsidRPr="003C62B5">
        <w:rPr>
          <w:rFonts w:ascii="Arial" w:hAnsi="Arial" w:cs="Arial"/>
          <w:bCs/>
          <w:noProof/>
          <w:sz w:val="20"/>
          <w:szCs w:val="20"/>
        </w:rPr>
        <w:t xml:space="preserve"> </w:t>
      </w:r>
      <w:r w:rsidR="000A1AC6">
        <w:rPr>
          <w:rFonts w:ascii="Arial" w:hAnsi="Arial" w:cs="Arial"/>
          <w:bCs/>
          <w:noProof/>
          <w:sz w:val="20"/>
          <w:szCs w:val="20"/>
        </w:rPr>
        <w:t xml:space="preserve">glede </w:t>
      </w:r>
      <w:r w:rsidR="00406198" w:rsidRPr="003C62B5">
        <w:rPr>
          <w:rFonts w:ascii="Arial" w:hAnsi="Arial" w:cs="Arial"/>
          <w:bCs/>
          <w:noProof/>
          <w:sz w:val="20"/>
          <w:szCs w:val="20"/>
        </w:rPr>
        <w:t>potreb</w:t>
      </w:r>
      <w:r w:rsidR="000A1AC6">
        <w:rPr>
          <w:rFonts w:ascii="Arial" w:hAnsi="Arial" w:cs="Arial"/>
          <w:bCs/>
          <w:noProof/>
          <w:sz w:val="20"/>
          <w:szCs w:val="20"/>
        </w:rPr>
        <w:t>e po</w:t>
      </w:r>
      <w:r w:rsidR="00406198" w:rsidRPr="003C62B5">
        <w:rPr>
          <w:rFonts w:ascii="Arial" w:hAnsi="Arial" w:cs="Arial"/>
          <w:bCs/>
          <w:noProof/>
          <w:sz w:val="20"/>
          <w:szCs w:val="20"/>
        </w:rPr>
        <w:t xml:space="preserve"> sprememb</w:t>
      </w:r>
      <w:r w:rsidR="000A1AC6">
        <w:rPr>
          <w:rFonts w:ascii="Arial" w:hAnsi="Arial" w:cs="Arial"/>
          <w:bCs/>
          <w:noProof/>
          <w:sz w:val="20"/>
          <w:szCs w:val="20"/>
        </w:rPr>
        <w:t>i</w:t>
      </w:r>
      <w:r w:rsidRPr="003C62B5">
        <w:rPr>
          <w:rFonts w:ascii="Arial" w:hAnsi="Arial" w:cs="Arial"/>
          <w:bCs/>
          <w:noProof/>
          <w:sz w:val="20"/>
          <w:szCs w:val="20"/>
        </w:rPr>
        <w:t xml:space="preserve"> višine praga za oprostitev plačila </w:t>
      </w:r>
      <w:r w:rsidR="00406198" w:rsidRPr="003C62B5">
        <w:rPr>
          <w:rFonts w:ascii="Arial" w:hAnsi="Arial" w:cs="Arial"/>
          <w:bCs/>
          <w:noProof/>
          <w:sz w:val="20"/>
          <w:szCs w:val="20"/>
        </w:rPr>
        <w:t xml:space="preserve">stroškov ravnanja z odpadno embalažo (embalažnina) in </w:t>
      </w:r>
      <w:r w:rsidRPr="003C62B5">
        <w:rPr>
          <w:rFonts w:ascii="Arial" w:hAnsi="Arial" w:cs="Arial"/>
          <w:bCs/>
          <w:noProof/>
          <w:sz w:val="20"/>
          <w:szCs w:val="20"/>
        </w:rPr>
        <w:t>okoljske dajatve.</w:t>
      </w:r>
    </w:p>
    <w:p w:rsidR="008738B1" w:rsidRPr="003C62B5" w:rsidRDefault="008738B1" w:rsidP="00992C0B">
      <w:pPr>
        <w:spacing w:after="0" w:line="240" w:lineRule="auto"/>
        <w:jc w:val="both"/>
        <w:rPr>
          <w:rFonts w:ascii="Arial" w:hAnsi="Arial" w:cs="Arial"/>
          <w:bCs/>
          <w:noProof/>
          <w:sz w:val="20"/>
          <w:szCs w:val="20"/>
        </w:rPr>
      </w:pPr>
    </w:p>
    <w:p w:rsidR="00B02BEF" w:rsidRPr="003C62B5" w:rsidRDefault="00B02BEF" w:rsidP="00B02BEF">
      <w:pPr>
        <w:spacing w:after="0" w:line="240" w:lineRule="auto"/>
        <w:jc w:val="both"/>
        <w:rPr>
          <w:rFonts w:ascii="Arial" w:hAnsi="Arial" w:cs="Arial"/>
          <w:bCs/>
          <w:noProof/>
          <w:sz w:val="20"/>
          <w:szCs w:val="20"/>
        </w:rPr>
      </w:pPr>
      <w:r w:rsidRPr="003C62B5">
        <w:rPr>
          <w:rFonts w:ascii="Arial" w:hAnsi="Arial" w:cs="Arial"/>
          <w:bCs/>
          <w:noProof/>
          <w:sz w:val="20"/>
          <w:szCs w:val="20"/>
        </w:rPr>
        <w:t>Zaradi izvedbe popravljalnih ukrepov iz navedenega revizijskega poročila se s 7. členom tega predloga dodajo novi 10a. do 10c. člen Uredbe o ravnanju z embalažo in odpadno embalažo, z 8. členom tega predloga se črtajo 11. do 13. člen Uredbe o ravnanju z embalažo in odpadno embalažo, s 26. členom tega predloga pa</w:t>
      </w:r>
      <w:r w:rsidR="00882D3B">
        <w:rPr>
          <w:rFonts w:ascii="Arial" w:hAnsi="Arial" w:cs="Arial"/>
          <w:bCs/>
          <w:noProof/>
          <w:sz w:val="20"/>
          <w:szCs w:val="20"/>
        </w:rPr>
        <w:t xml:space="preserve"> se črta</w:t>
      </w:r>
      <w:r w:rsidRPr="003C62B5">
        <w:rPr>
          <w:rFonts w:ascii="Arial" w:hAnsi="Arial" w:cs="Arial"/>
          <w:bCs/>
          <w:noProof/>
          <w:sz w:val="20"/>
          <w:szCs w:val="20"/>
        </w:rPr>
        <w:t xml:space="preserve"> 49. člen Uredbe o ravnanju z embalažo in odpadno embalažo. </w:t>
      </w:r>
    </w:p>
    <w:p w:rsidR="00B02BEF" w:rsidRPr="003C62B5" w:rsidRDefault="00B02BEF" w:rsidP="00992C0B">
      <w:pPr>
        <w:spacing w:after="0" w:line="240" w:lineRule="auto"/>
        <w:jc w:val="both"/>
        <w:rPr>
          <w:rFonts w:ascii="Arial" w:hAnsi="Arial" w:cs="Arial"/>
          <w:bCs/>
          <w:noProof/>
          <w:sz w:val="20"/>
          <w:szCs w:val="20"/>
        </w:rPr>
      </w:pPr>
    </w:p>
    <w:p w:rsidR="004656D1" w:rsidRPr="003C62B5" w:rsidRDefault="00433103" w:rsidP="004656D1">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Poleg tega se zaradi prenosa drugega odstavka 1. člena Direktive 2015/720/EU s </w:t>
      </w:r>
      <w:r w:rsidR="004656D1" w:rsidRPr="003C62B5">
        <w:rPr>
          <w:rFonts w:ascii="Arial" w:hAnsi="Arial" w:cs="Arial"/>
          <w:bCs/>
          <w:noProof/>
          <w:sz w:val="20"/>
          <w:szCs w:val="20"/>
        </w:rPr>
        <w:t>7.</w:t>
      </w:r>
      <w:r w:rsidRPr="003C62B5">
        <w:rPr>
          <w:rFonts w:ascii="Arial" w:hAnsi="Arial" w:cs="Arial"/>
          <w:bCs/>
          <w:noProof/>
          <w:sz w:val="20"/>
          <w:szCs w:val="20"/>
        </w:rPr>
        <w:t xml:space="preserve"> členom </w:t>
      </w:r>
      <w:r w:rsidR="004656D1" w:rsidRPr="003C62B5">
        <w:rPr>
          <w:rFonts w:ascii="Arial" w:hAnsi="Arial" w:cs="Arial"/>
          <w:bCs/>
          <w:noProof/>
          <w:sz w:val="20"/>
          <w:szCs w:val="20"/>
        </w:rPr>
        <w:t xml:space="preserve">tega predloga </w:t>
      </w:r>
      <w:r w:rsidRPr="003C62B5">
        <w:rPr>
          <w:rFonts w:ascii="Arial" w:hAnsi="Arial" w:cs="Arial"/>
          <w:bCs/>
          <w:noProof/>
          <w:sz w:val="20"/>
          <w:szCs w:val="20"/>
        </w:rPr>
        <w:t>dodata tudi</w:t>
      </w:r>
      <w:r w:rsidR="00406198" w:rsidRPr="003C62B5">
        <w:rPr>
          <w:rFonts w:ascii="Arial" w:hAnsi="Arial" w:cs="Arial"/>
          <w:bCs/>
          <w:noProof/>
          <w:sz w:val="20"/>
          <w:szCs w:val="20"/>
        </w:rPr>
        <w:t xml:space="preserve"> nova 10d. in 10.e člen</w:t>
      </w:r>
      <w:r w:rsidR="00C85D02" w:rsidRPr="003C62B5">
        <w:rPr>
          <w:rFonts w:ascii="Arial" w:hAnsi="Arial" w:cs="Arial"/>
          <w:bCs/>
          <w:noProof/>
          <w:sz w:val="20"/>
          <w:szCs w:val="20"/>
        </w:rPr>
        <w:t>, ki določata nove obveznosti distributerjev</w:t>
      </w:r>
      <w:r w:rsidR="004656D1" w:rsidRPr="003C62B5">
        <w:rPr>
          <w:rFonts w:ascii="Arial" w:hAnsi="Arial" w:cs="Arial"/>
          <w:bCs/>
          <w:noProof/>
          <w:sz w:val="20"/>
          <w:szCs w:val="20"/>
        </w:rPr>
        <w:t xml:space="preserve"> glede plastičnih nosilnih vrečk. Te določbe namreč predstavljajo ukrepe za trajno zmanjšanje potrošnje lahkih plastičnih nosilnih vrečk, in ukrepe za zmanjšanje potrošnje vseh vrst plastičnih nosilnih vrečk ne glede na debelino njihove stene, z izjemo zelo lahkih plastičnih nosilnih vrečk, ter ukrepe za zagotovitev dela podatkov, potrebnih za izračun letne potrošnje lahkih plastičnih nosilnih vrečk na osebo, iz </w:t>
      </w:r>
      <w:r w:rsidR="003C62B5" w:rsidRPr="003C62B5">
        <w:rPr>
          <w:rFonts w:ascii="Arial" w:hAnsi="Arial" w:cs="Arial"/>
          <w:bCs/>
          <w:noProof/>
          <w:sz w:val="20"/>
          <w:szCs w:val="20"/>
        </w:rPr>
        <w:t>Direktive 2015/720/EU</w:t>
      </w:r>
      <w:r w:rsidR="004656D1" w:rsidRPr="003C62B5">
        <w:rPr>
          <w:rFonts w:ascii="Arial" w:hAnsi="Arial" w:cs="Arial"/>
          <w:bCs/>
          <w:noProof/>
          <w:sz w:val="20"/>
          <w:szCs w:val="20"/>
        </w:rPr>
        <w:t xml:space="preserve">. </w:t>
      </w:r>
    </w:p>
    <w:p w:rsidR="004656D1" w:rsidRPr="003C62B5" w:rsidRDefault="004656D1" w:rsidP="00992C0B">
      <w:pPr>
        <w:spacing w:after="0" w:line="240" w:lineRule="auto"/>
        <w:jc w:val="both"/>
        <w:rPr>
          <w:rFonts w:ascii="Arial" w:hAnsi="Arial" w:cs="Arial"/>
          <w:bCs/>
          <w:noProof/>
          <w:sz w:val="20"/>
          <w:szCs w:val="20"/>
        </w:rPr>
      </w:pPr>
    </w:p>
    <w:p w:rsidR="00433103" w:rsidRPr="003C62B5" w:rsidRDefault="004656D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Nove obveznosti distributerjev so</w:t>
      </w:r>
      <w:r w:rsidR="00DD7511" w:rsidRPr="003C62B5">
        <w:rPr>
          <w:rFonts w:ascii="Arial" w:hAnsi="Arial" w:cs="Arial"/>
          <w:bCs/>
          <w:noProof/>
          <w:sz w:val="20"/>
          <w:szCs w:val="20"/>
        </w:rPr>
        <w:t>:</w:t>
      </w:r>
    </w:p>
    <w:p w:rsidR="00DD7511" w:rsidRPr="003C62B5" w:rsidRDefault="00C85D02" w:rsidP="00FD3441">
      <w:pPr>
        <w:pStyle w:val="Odstavekseznama"/>
        <w:numPr>
          <w:ilvl w:val="0"/>
          <w:numId w:val="27"/>
        </w:numPr>
        <w:spacing w:after="0" w:line="240" w:lineRule="auto"/>
        <w:ind w:left="426" w:hanging="426"/>
        <w:jc w:val="both"/>
        <w:rPr>
          <w:rFonts w:ascii="Arial" w:hAnsi="Arial" w:cs="Arial"/>
          <w:bCs/>
          <w:noProof/>
          <w:sz w:val="20"/>
          <w:szCs w:val="20"/>
        </w:rPr>
      </w:pPr>
      <w:r w:rsidRPr="003C62B5">
        <w:rPr>
          <w:rFonts w:ascii="Arial" w:hAnsi="Arial" w:cs="Arial"/>
          <w:bCs/>
          <w:noProof/>
          <w:sz w:val="20"/>
          <w:szCs w:val="20"/>
        </w:rPr>
        <w:t xml:space="preserve">vodenje evidence o številu prodanih plastičnih nosilnih vrečk z debelino stene manj kot 15 mikronov, ki so označene v skladu z zahtevami za izdelke, ki še niso v stiku z živili in kadar se dajejo v promet, iz Uredbe 2004/1935/ES, </w:t>
      </w:r>
      <w:r w:rsidR="00DD7511" w:rsidRPr="003C62B5">
        <w:rPr>
          <w:rFonts w:ascii="Arial" w:hAnsi="Arial" w:cs="Arial"/>
          <w:bCs/>
          <w:noProof/>
          <w:sz w:val="20"/>
          <w:szCs w:val="20"/>
        </w:rPr>
        <w:t>če jih</w:t>
      </w:r>
      <w:r w:rsidRPr="003C62B5">
        <w:rPr>
          <w:rFonts w:ascii="Arial" w:hAnsi="Arial" w:cs="Arial"/>
          <w:bCs/>
          <w:noProof/>
          <w:sz w:val="20"/>
          <w:szCs w:val="20"/>
        </w:rPr>
        <w:t xml:space="preserve"> </w:t>
      </w:r>
      <w:r w:rsidR="00DD7511" w:rsidRPr="003C62B5">
        <w:rPr>
          <w:rFonts w:ascii="Arial" w:hAnsi="Arial" w:cs="Arial"/>
          <w:bCs/>
          <w:noProof/>
          <w:sz w:val="20"/>
          <w:szCs w:val="20"/>
        </w:rPr>
        <w:t xml:space="preserve">distributer </w:t>
      </w:r>
      <w:r w:rsidRPr="003C62B5">
        <w:rPr>
          <w:rFonts w:ascii="Arial" w:hAnsi="Arial" w:cs="Arial"/>
          <w:bCs/>
          <w:noProof/>
          <w:sz w:val="20"/>
          <w:szCs w:val="20"/>
        </w:rPr>
        <w:t>da</w:t>
      </w:r>
      <w:r w:rsidR="00DD7511" w:rsidRPr="003C62B5">
        <w:rPr>
          <w:rFonts w:ascii="Arial" w:hAnsi="Arial" w:cs="Arial"/>
          <w:bCs/>
          <w:noProof/>
          <w:sz w:val="20"/>
          <w:szCs w:val="20"/>
        </w:rPr>
        <w:t>je</w:t>
      </w:r>
      <w:r w:rsidRPr="003C62B5">
        <w:rPr>
          <w:rFonts w:ascii="Arial" w:hAnsi="Arial" w:cs="Arial"/>
          <w:bCs/>
          <w:noProof/>
          <w:sz w:val="20"/>
          <w:szCs w:val="20"/>
        </w:rPr>
        <w:t xml:space="preserve"> kupc</w:t>
      </w:r>
      <w:r w:rsidR="00DD7511" w:rsidRPr="003C62B5">
        <w:rPr>
          <w:rFonts w:ascii="Arial" w:hAnsi="Arial" w:cs="Arial"/>
          <w:bCs/>
          <w:noProof/>
          <w:sz w:val="20"/>
          <w:szCs w:val="20"/>
        </w:rPr>
        <w:t>em</w:t>
      </w:r>
      <w:r w:rsidRPr="003C62B5">
        <w:rPr>
          <w:rFonts w:ascii="Arial" w:hAnsi="Arial" w:cs="Arial"/>
          <w:bCs/>
          <w:noProof/>
          <w:sz w:val="20"/>
          <w:szCs w:val="20"/>
        </w:rPr>
        <w:t xml:space="preserve"> na voljo za živila, ki so predpakirana, ali za neživilske proizvode</w:t>
      </w:r>
      <w:r w:rsidR="00DD7511" w:rsidRPr="003C62B5">
        <w:rPr>
          <w:rFonts w:ascii="Arial" w:hAnsi="Arial" w:cs="Arial"/>
          <w:bCs/>
          <w:noProof/>
          <w:sz w:val="20"/>
          <w:szCs w:val="20"/>
        </w:rPr>
        <w:t>,</w:t>
      </w:r>
    </w:p>
    <w:p w:rsidR="00C85D02" w:rsidRPr="003C62B5" w:rsidRDefault="00C85D02" w:rsidP="00FD3441">
      <w:pPr>
        <w:pStyle w:val="Odstavekseznama"/>
        <w:numPr>
          <w:ilvl w:val="0"/>
          <w:numId w:val="27"/>
        </w:numPr>
        <w:spacing w:after="0" w:line="240" w:lineRule="auto"/>
        <w:ind w:left="426" w:hanging="426"/>
        <w:jc w:val="both"/>
        <w:rPr>
          <w:rFonts w:ascii="Arial" w:hAnsi="Arial" w:cs="Arial"/>
          <w:bCs/>
          <w:noProof/>
          <w:sz w:val="20"/>
          <w:szCs w:val="20"/>
        </w:rPr>
      </w:pPr>
      <w:r w:rsidRPr="003C62B5">
        <w:rPr>
          <w:rFonts w:ascii="Arial" w:hAnsi="Arial" w:cs="Arial"/>
          <w:bCs/>
          <w:noProof/>
          <w:sz w:val="20"/>
          <w:szCs w:val="20"/>
        </w:rPr>
        <w:t>poročanje distributerja</w:t>
      </w:r>
      <w:r w:rsidR="00DD7511" w:rsidRPr="003C62B5">
        <w:rPr>
          <w:rFonts w:ascii="Arial" w:hAnsi="Arial" w:cs="Arial"/>
          <w:bCs/>
          <w:noProof/>
          <w:sz w:val="20"/>
          <w:szCs w:val="20"/>
        </w:rPr>
        <w:t xml:space="preserve"> o številu prodanih plastičnih nosilnih vrečk, o katerih mora voditi evidenco iz prejšnje elineje</w:t>
      </w:r>
      <w:r w:rsidR="006C486A" w:rsidRPr="003C62B5">
        <w:rPr>
          <w:rFonts w:ascii="Arial" w:hAnsi="Arial" w:cs="Arial"/>
          <w:bCs/>
          <w:noProof/>
          <w:sz w:val="20"/>
          <w:szCs w:val="20"/>
        </w:rPr>
        <w:t>,</w:t>
      </w:r>
    </w:p>
    <w:p w:rsidR="002509EC" w:rsidRPr="003C62B5" w:rsidRDefault="00DD7511" w:rsidP="00FD3441">
      <w:pPr>
        <w:pStyle w:val="Odstavekseznama"/>
        <w:numPr>
          <w:ilvl w:val="0"/>
          <w:numId w:val="27"/>
        </w:numPr>
        <w:spacing w:after="0" w:line="240" w:lineRule="auto"/>
        <w:ind w:left="426" w:hanging="426"/>
        <w:jc w:val="both"/>
        <w:rPr>
          <w:rFonts w:ascii="Arial" w:hAnsi="Arial" w:cs="Arial"/>
          <w:bCs/>
          <w:noProof/>
          <w:sz w:val="20"/>
          <w:szCs w:val="20"/>
        </w:rPr>
      </w:pPr>
      <w:r w:rsidRPr="003C62B5">
        <w:rPr>
          <w:rFonts w:ascii="Arial" w:hAnsi="Arial" w:cs="Arial"/>
          <w:bCs/>
          <w:noProof/>
          <w:sz w:val="20"/>
          <w:szCs w:val="20"/>
        </w:rPr>
        <w:t xml:space="preserve">prepoved brezplačne prodaje plastičnih nosilnih vrečk, pri čemer prodajna cena plastične nosilne vrečke ne sme biti nižja od nabavne cene te vrečke, po kateri jo je distributer kupil od predhodnega dobavitelja. </w:t>
      </w:r>
      <w:r w:rsidR="006C486A" w:rsidRPr="003C62B5">
        <w:rPr>
          <w:rFonts w:ascii="Arial" w:hAnsi="Arial" w:cs="Arial"/>
          <w:bCs/>
          <w:noProof/>
          <w:sz w:val="20"/>
          <w:szCs w:val="20"/>
        </w:rPr>
        <w:t xml:space="preserve">Izjema od te prepovedi velja za plastične nosilne vrečke z debelino stene manj kot 15 mikronov, ki so označene v skladu z zahtevami za izdelke, ki še niso v stiku z živili in kadar se dajejo v promet, iz Uredbe 2004/1935/ES, ki jih kupci uporabijo kot primarno embalažo živil, ki niso predpakirana, kot so zlasti sadje, zelenjava, ribe, meso in mesni izdelki, mlečni izdelki, sveže pripravljeni sendviči in druga sveže pripravljena živila, ki niso predpakirana. Distributerj pa lahko uveljavlja izjemo od te prepovedi tudi za druge plastične nosilne vrečke, če kupci lahko zamenjajo </w:t>
      </w:r>
      <w:r w:rsidRPr="003C62B5">
        <w:rPr>
          <w:rFonts w:ascii="Arial" w:hAnsi="Arial" w:cs="Arial"/>
          <w:bCs/>
          <w:noProof/>
          <w:sz w:val="20"/>
          <w:szCs w:val="20"/>
        </w:rPr>
        <w:t>odpadn</w:t>
      </w:r>
      <w:r w:rsidR="006C486A" w:rsidRPr="003C62B5">
        <w:rPr>
          <w:rFonts w:ascii="Arial" w:hAnsi="Arial" w:cs="Arial"/>
          <w:bCs/>
          <w:noProof/>
          <w:sz w:val="20"/>
          <w:szCs w:val="20"/>
        </w:rPr>
        <w:t>o</w:t>
      </w:r>
      <w:r w:rsidRPr="003C62B5">
        <w:rPr>
          <w:rFonts w:ascii="Arial" w:hAnsi="Arial" w:cs="Arial"/>
          <w:bCs/>
          <w:noProof/>
          <w:sz w:val="20"/>
          <w:szCs w:val="20"/>
        </w:rPr>
        <w:t xml:space="preserve"> plastičn</w:t>
      </w:r>
      <w:r w:rsidR="006C486A" w:rsidRPr="003C62B5">
        <w:rPr>
          <w:rFonts w:ascii="Arial" w:hAnsi="Arial" w:cs="Arial"/>
          <w:bCs/>
          <w:noProof/>
          <w:sz w:val="20"/>
          <w:szCs w:val="20"/>
        </w:rPr>
        <w:t>o</w:t>
      </w:r>
      <w:r w:rsidRPr="003C62B5">
        <w:rPr>
          <w:rFonts w:ascii="Arial" w:hAnsi="Arial" w:cs="Arial"/>
          <w:bCs/>
          <w:noProof/>
          <w:sz w:val="20"/>
          <w:szCs w:val="20"/>
        </w:rPr>
        <w:t xml:space="preserve"> nosiln</w:t>
      </w:r>
      <w:r w:rsidR="006C486A" w:rsidRPr="003C62B5">
        <w:rPr>
          <w:rFonts w:ascii="Arial" w:hAnsi="Arial" w:cs="Arial"/>
          <w:bCs/>
          <w:noProof/>
          <w:sz w:val="20"/>
          <w:szCs w:val="20"/>
        </w:rPr>
        <w:t xml:space="preserve">o </w:t>
      </w:r>
      <w:r w:rsidRPr="003C62B5">
        <w:rPr>
          <w:rFonts w:ascii="Arial" w:hAnsi="Arial" w:cs="Arial"/>
          <w:bCs/>
          <w:noProof/>
          <w:sz w:val="20"/>
          <w:szCs w:val="20"/>
        </w:rPr>
        <w:t>vrečk</w:t>
      </w:r>
      <w:r w:rsidR="006C486A" w:rsidRPr="003C62B5">
        <w:rPr>
          <w:rFonts w:ascii="Arial" w:hAnsi="Arial" w:cs="Arial"/>
          <w:bCs/>
          <w:noProof/>
          <w:sz w:val="20"/>
          <w:szCs w:val="20"/>
        </w:rPr>
        <w:t>o</w:t>
      </w:r>
      <w:r w:rsidRPr="003C62B5">
        <w:rPr>
          <w:rFonts w:ascii="Arial" w:hAnsi="Arial" w:cs="Arial"/>
          <w:bCs/>
          <w:noProof/>
          <w:sz w:val="20"/>
          <w:szCs w:val="20"/>
        </w:rPr>
        <w:t xml:space="preserve">, </w:t>
      </w:r>
      <w:r w:rsidR="006C486A" w:rsidRPr="003C62B5">
        <w:rPr>
          <w:rFonts w:ascii="Arial" w:hAnsi="Arial" w:cs="Arial"/>
          <w:bCs/>
          <w:noProof/>
          <w:sz w:val="20"/>
          <w:szCs w:val="20"/>
        </w:rPr>
        <w:t>kupljeno</w:t>
      </w:r>
      <w:r w:rsidRPr="003C62B5">
        <w:rPr>
          <w:rFonts w:ascii="Arial" w:hAnsi="Arial" w:cs="Arial"/>
          <w:bCs/>
          <w:noProof/>
          <w:sz w:val="20"/>
          <w:szCs w:val="20"/>
        </w:rPr>
        <w:t xml:space="preserve"> pri </w:t>
      </w:r>
      <w:r w:rsidR="006C486A" w:rsidRPr="003C62B5">
        <w:rPr>
          <w:rFonts w:ascii="Arial" w:hAnsi="Arial" w:cs="Arial"/>
          <w:bCs/>
          <w:noProof/>
          <w:sz w:val="20"/>
          <w:szCs w:val="20"/>
        </w:rPr>
        <w:t>njem</w:t>
      </w:r>
      <w:r w:rsidRPr="003C62B5">
        <w:rPr>
          <w:rFonts w:ascii="Arial" w:hAnsi="Arial" w:cs="Arial"/>
          <w:bCs/>
          <w:noProof/>
          <w:sz w:val="20"/>
          <w:szCs w:val="20"/>
        </w:rPr>
        <w:t>, za enako novo plastično nosilno vrečko</w:t>
      </w:r>
      <w:r w:rsidR="006C486A" w:rsidRPr="003C62B5">
        <w:rPr>
          <w:rFonts w:ascii="Arial" w:hAnsi="Arial" w:cs="Arial"/>
          <w:bCs/>
          <w:noProof/>
          <w:sz w:val="20"/>
          <w:szCs w:val="20"/>
        </w:rPr>
        <w:t>.</w:t>
      </w:r>
    </w:p>
    <w:p w:rsidR="00406198" w:rsidRPr="003C62B5" w:rsidRDefault="00406198" w:rsidP="00992C0B">
      <w:pPr>
        <w:spacing w:after="0" w:line="240" w:lineRule="auto"/>
        <w:jc w:val="both"/>
        <w:rPr>
          <w:rFonts w:ascii="Arial" w:hAnsi="Arial" w:cs="Arial"/>
          <w:bCs/>
          <w:noProof/>
          <w:sz w:val="20"/>
          <w:szCs w:val="20"/>
        </w:rPr>
      </w:pPr>
    </w:p>
    <w:p w:rsidR="004656D1" w:rsidRPr="003C62B5" w:rsidRDefault="004656D1" w:rsidP="004656D1">
      <w:pPr>
        <w:spacing w:after="0" w:line="240" w:lineRule="auto"/>
        <w:jc w:val="both"/>
        <w:rPr>
          <w:rFonts w:ascii="Arial" w:hAnsi="Arial" w:cs="Arial"/>
          <w:bCs/>
          <w:noProof/>
          <w:sz w:val="20"/>
          <w:szCs w:val="20"/>
        </w:rPr>
      </w:pPr>
      <w:r w:rsidRPr="003C62B5">
        <w:rPr>
          <w:rFonts w:ascii="Arial" w:hAnsi="Arial" w:cs="Arial"/>
          <w:bCs/>
          <w:noProof/>
          <w:sz w:val="20"/>
          <w:szCs w:val="20"/>
        </w:rPr>
        <w:t>Z 28. členom tega predloga se spreminja 52. člen Uredbe o ravnanju z embalažo in odpadno embalažo, s katerim se dodelijo pristojnosti tržnemu inšpektoratu in finančni upravi glede nadzora pri distributerjih plastičnih nosilnih vrečk.</w:t>
      </w:r>
    </w:p>
    <w:p w:rsidR="00E3037E" w:rsidRPr="003C62B5" w:rsidRDefault="00E3037E" w:rsidP="00E3037E">
      <w:pPr>
        <w:spacing w:after="0" w:line="240" w:lineRule="auto"/>
        <w:jc w:val="both"/>
        <w:rPr>
          <w:rFonts w:ascii="Arial" w:hAnsi="Arial" w:cs="Arial"/>
          <w:bCs/>
          <w:noProof/>
          <w:sz w:val="20"/>
          <w:szCs w:val="20"/>
        </w:rPr>
      </w:pPr>
    </w:p>
    <w:p w:rsidR="00E3037E" w:rsidRPr="003C62B5" w:rsidRDefault="00E3037E" w:rsidP="00E3037E">
      <w:pPr>
        <w:spacing w:after="0" w:line="240" w:lineRule="auto"/>
        <w:jc w:val="both"/>
        <w:rPr>
          <w:rFonts w:ascii="Arial" w:hAnsi="Arial" w:cs="Arial"/>
          <w:bCs/>
          <w:noProof/>
          <w:sz w:val="20"/>
          <w:szCs w:val="20"/>
          <w:u w:val="single"/>
        </w:rPr>
      </w:pPr>
      <w:r w:rsidRPr="003C62B5">
        <w:rPr>
          <w:rFonts w:ascii="Arial" w:hAnsi="Arial" w:cs="Arial"/>
          <w:bCs/>
          <w:noProof/>
          <w:sz w:val="20"/>
          <w:szCs w:val="20"/>
          <w:u w:val="single"/>
        </w:rPr>
        <w:t>8. člen:</w:t>
      </w:r>
    </w:p>
    <w:p w:rsidR="00E07CB2" w:rsidRPr="003C62B5" w:rsidRDefault="00E07CB2" w:rsidP="00E07CB2">
      <w:pPr>
        <w:spacing w:after="0" w:line="240" w:lineRule="auto"/>
        <w:jc w:val="both"/>
        <w:rPr>
          <w:rFonts w:ascii="Arial" w:hAnsi="Arial" w:cs="Arial"/>
          <w:bCs/>
          <w:noProof/>
          <w:sz w:val="20"/>
          <w:szCs w:val="20"/>
        </w:rPr>
      </w:pPr>
    </w:p>
    <w:p w:rsidR="00E3037E" w:rsidRPr="003C62B5" w:rsidRDefault="00E3037E" w:rsidP="00E07CB2">
      <w:pPr>
        <w:spacing w:after="0" w:line="240" w:lineRule="auto"/>
        <w:jc w:val="both"/>
        <w:rPr>
          <w:rFonts w:ascii="Arial" w:hAnsi="Arial" w:cs="Arial"/>
          <w:bCs/>
          <w:noProof/>
          <w:sz w:val="20"/>
          <w:szCs w:val="20"/>
        </w:rPr>
      </w:pPr>
      <w:r w:rsidRPr="003C62B5">
        <w:rPr>
          <w:rFonts w:ascii="Arial" w:hAnsi="Arial" w:cs="Arial"/>
          <w:bCs/>
          <w:noProof/>
          <w:sz w:val="20"/>
          <w:szCs w:val="20"/>
        </w:rPr>
        <w:t>S tem členom se zaradi uskladitve s predpisi, ki urejajo kemikalije, in s predpisi, ki urejajo odpadke, spreminja 16. člen Uredbe o ravnanju z embalažo in odpadno embalažo. Obveznosti končnega uporabnika, glede ravnanja z odpadno embalažo, ki je nevarni odpadek, se ne spreminjajo.</w:t>
      </w:r>
    </w:p>
    <w:p w:rsidR="00E3037E" w:rsidRPr="003C62B5" w:rsidRDefault="00E3037E" w:rsidP="00E3037E">
      <w:pPr>
        <w:spacing w:after="0" w:line="240" w:lineRule="auto"/>
        <w:jc w:val="both"/>
        <w:rPr>
          <w:rFonts w:ascii="Arial" w:hAnsi="Arial" w:cs="Arial"/>
          <w:bCs/>
          <w:noProof/>
          <w:sz w:val="20"/>
          <w:szCs w:val="20"/>
        </w:rPr>
      </w:pPr>
    </w:p>
    <w:p w:rsidR="00E3037E" w:rsidRPr="003C62B5" w:rsidRDefault="00E3037E" w:rsidP="00E3037E">
      <w:pPr>
        <w:spacing w:after="0" w:line="240" w:lineRule="auto"/>
        <w:jc w:val="both"/>
        <w:rPr>
          <w:rFonts w:ascii="Arial" w:hAnsi="Arial" w:cs="Arial"/>
          <w:bCs/>
          <w:noProof/>
          <w:sz w:val="20"/>
          <w:szCs w:val="20"/>
          <w:u w:val="single"/>
        </w:rPr>
      </w:pPr>
      <w:r w:rsidRPr="003C62B5">
        <w:rPr>
          <w:rFonts w:ascii="Arial" w:hAnsi="Arial" w:cs="Arial"/>
          <w:bCs/>
          <w:noProof/>
          <w:sz w:val="20"/>
          <w:szCs w:val="20"/>
          <w:u w:val="single"/>
        </w:rPr>
        <w:t xml:space="preserve">12. </w:t>
      </w:r>
      <w:r w:rsidR="001959C7" w:rsidRPr="003C62B5">
        <w:rPr>
          <w:rFonts w:ascii="Arial" w:hAnsi="Arial" w:cs="Arial"/>
          <w:bCs/>
          <w:noProof/>
          <w:sz w:val="20"/>
          <w:szCs w:val="20"/>
          <w:u w:val="single"/>
        </w:rPr>
        <w:t xml:space="preserve">in 15. </w:t>
      </w:r>
      <w:r w:rsidRPr="003C62B5">
        <w:rPr>
          <w:rFonts w:ascii="Arial" w:hAnsi="Arial" w:cs="Arial"/>
          <w:bCs/>
          <w:noProof/>
          <w:sz w:val="20"/>
          <w:szCs w:val="20"/>
          <w:u w:val="single"/>
        </w:rPr>
        <w:t>člen:</w:t>
      </w:r>
    </w:p>
    <w:p w:rsidR="00E3037E" w:rsidRPr="003C62B5" w:rsidRDefault="00E3037E" w:rsidP="00E3037E">
      <w:pPr>
        <w:spacing w:after="0" w:line="240" w:lineRule="auto"/>
        <w:jc w:val="both"/>
        <w:rPr>
          <w:rFonts w:ascii="Arial" w:hAnsi="Arial" w:cs="Arial"/>
          <w:bCs/>
          <w:noProof/>
          <w:sz w:val="20"/>
          <w:szCs w:val="20"/>
        </w:rPr>
      </w:pPr>
    </w:p>
    <w:p w:rsidR="00E3037E" w:rsidRPr="003C62B5" w:rsidRDefault="00E3037E" w:rsidP="00E07CB2">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Zaradi izvedbe popravljalnih ukrepov </w:t>
      </w:r>
      <w:r w:rsidR="00571B6E" w:rsidRPr="003C62B5">
        <w:rPr>
          <w:rFonts w:ascii="Arial" w:hAnsi="Arial" w:cs="Arial"/>
          <w:bCs/>
          <w:noProof/>
          <w:sz w:val="20"/>
          <w:szCs w:val="20"/>
        </w:rPr>
        <w:t>iz revizijskega poročila »Ravnanje s komunalnimi odpadki« glede določitve meril za določanje stroškov, ki jih morajo v skladu z 19. členom Uredbe o ravnanju z embalažo in odpadno embalažo družbe za ravnanje z odpadno embalažo plačati izvajalcem javne službe,</w:t>
      </w:r>
      <w:r w:rsidRPr="003C62B5">
        <w:rPr>
          <w:rFonts w:ascii="Arial" w:hAnsi="Arial" w:cs="Arial"/>
          <w:bCs/>
          <w:noProof/>
          <w:sz w:val="20"/>
          <w:szCs w:val="20"/>
        </w:rPr>
        <w:t xml:space="preserve"> se </w:t>
      </w:r>
      <w:r w:rsidR="001959C7" w:rsidRPr="003C62B5">
        <w:rPr>
          <w:rFonts w:ascii="Arial" w:hAnsi="Arial" w:cs="Arial"/>
          <w:bCs/>
          <w:noProof/>
          <w:sz w:val="20"/>
          <w:szCs w:val="20"/>
        </w:rPr>
        <w:t>z 12.</w:t>
      </w:r>
      <w:r w:rsidRPr="003C62B5">
        <w:rPr>
          <w:rFonts w:ascii="Arial" w:hAnsi="Arial" w:cs="Arial"/>
          <w:bCs/>
          <w:noProof/>
          <w:sz w:val="20"/>
          <w:szCs w:val="20"/>
        </w:rPr>
        <w:t xml:space="preserve"> členom </w:t>
      </w:r>
      <w:r w:rsidR="001959C7" w:rsidRPr="003C62B5">
        <w:rPr>
          <w:rFonts w:ascii="Arial" w:hAnsi="Arial" w:cs="Arial"/>
          <w:bCs/>
          <w:noProof/>
          <w:sz w:val="20"/>
          <w:szCs w:val="20"/>
        </w:rPr>
        <w:t xml:space="preserve">tega predloga </w:t>
      </w:r>
      <w:r w:rsidRPr="003C62B5">
        <w:rPr>
          <w:rFonts w:ascii="Arial" w:hAnsi="Arial" w:cs="Arial"/>
          <w:bCs/>
          <w:noProof/>
          <w:sz w:val="20"/>
          <w:szCs w:val="20"/>
        </w:rPr>
        <w:t>črta peti odstavek 19. člena</w:t>
      </w:r>
      <w:r w:rsidR="00571B6E" w:rsidRPr="003C62B5">
        <w:rPr>
          <w:rFonts w:ascii="Arial" w:hAnsi="Arial" w:cs="Arial"/>
          <w:bCs/>
          <w:noProof/>
          <w:sz w:val="20"/>
          <w:szCs w:val="20"/>
        </w:rPr>
        <w:t xml:space="preserve"> te uredbe</w:t>
      </w:r>
      <w:r w:rsidRPr="003C62B5">
        <w:rPr>
          <w:rFonts w:ascii="Arial" w:hAnsi="Arial" w:cs="Arial"/>
          <w:bCs/>
          <w:noProof/>
          <w:sz w:val="20"/>
          <w:szCs w:val="20"/>
        </w:rPr>
        <w:t xml:space="preserve">, </w:t>
      </w:r>
      <w:r w:rsidR="00571B6E" w:rsidRPr="003C62B5">
        <w:rPr>
          <w:rFonts w:ascii="Arial" w:hAnsi="Arial" w:cs="Arial"/>
          <w:bCs/>
          <w:noProof/>
          <w:sz w:val="20"/>
          <w:szCs w:val="20"/>
        </w:rPr>
        <w:t>na podlagi katerega se lahko</w:t>
      </w:r>
      <w:r w:rsidRPr="003C62B5">
        <w:rPr>
          <w:rFonts w:ascii="Arial" w:hAnsi="Arial" w:cs="Arial"/>
          <w:bCs/>
          <w:noProof/>
          <w:sz w:val="20"/>
          <w:szCs w:val="20"/>
        </w:rPr>
        <w:t xml:space="preserve"> izvajal</w:t>
      </w:r>
      <w:r w:rsidR="00571B6E" w:rsidRPr="003C62B5">
        <w:rPr>
          <w:rFonts w:ascii="Arial" w:hAnsi="Arial" w:cs="Arial"/>
          <w:bCs/>
          <w:noProof/>
          <w:sz w:val="20"/>
          <w:szCs w:val="20"/>
        </w:rPr>
        <w:t>ec</w:t>
      </w:r>
      <w:r w:rsidRPr="003C62B5">
        <w:rPr>
          <w:rFonts w:ascii="Arial" w:hAnsi="Arial" w:cs="Arial"/>
          <w:bCs/>
          <w:noProof/>
          <w:sz w:val="20"/>
          <w:szCs w:val="20"/>
        </w:rPr>
        <w:t xml:space="preserve"> javne službe in družb</w:t>
      </w:r>
      <w:r w:rsidR="00571B6E" w:rsidRPr="003C62B5">
        <w:rPr>
          <w:rFonts w:ascii="Arial" w:hAnsi="Arial" w:cs="Arial"/>
          <w:bCs/>
          <w:noProof/>
          <w:sz w:val="20"/>
          <w:szCs w:val="20"/>
        </w:rPr>
        <w:t>a</w:t>
      </w:r>
      <w:r w:rsidRPr="003C62B5">
        <w:rPr>
          <w:rFonts w:ascii="Arial" w:hAnsi="Arial" w:cs="Arial"/>
          <w:bCs/>
          <w:noProof/>
          <w:sz w:val="20"/>
          <w:szCs w:val="20"/>
        </w:rPr>
        <w:t xml:space="preserve"> za ravnanje z odpadno embalažo dogovorita za neposreden prevzem odpadne embalaže v zbiralnicah ločenih frakcij, stroške za tak prevzem pa določita v pogodbi o prevzemu odpadne embalaže iz četrtega odstavka 18. člena te uredbe</w:t>
      </w:r>
      <w:r w:rsidR="00222F85" w:rsidRPr="003C62B5">
        <w:rPr>
          <w:rFonts w:ascii="Arial" w:hAnsi="Arial" w:cs="Arial"/>
          <w:bCs/>
          <w:noProof/>
          <w:sz w:val="20"/>
          <w:szCs w:val="20"/>
        </w:rPr>
        <w:t>. S 15. členom tega predloga se posledično črta</w:t>
      </w:r>
      <w:r w:rsidR="001959C7" w:rsidRPr="003C62B5">
        <w:rPr>
          <w:rFonts w:ascii="Arial" w:hAnsi="Arial" w:cs="Arial"/>
          <w:bCs/>
          <w:noProof/>
          <w:sz w:val="20"/>
          <w:szCs w:val="20"/>
        </w:rPr>
        <w:t xml:space="preserve"> 2. točka drugega odstavka 26. člena Uredbe o ravnanju z embalažo in odpadno embalažo</w:t>
      </w:r>
      <w:r w:rsidR="00222F85" w:rsidRPr="003C62B5">
        <w:rPr>
          <w:rFonts w:ascii="Arial" w:hAnsi="Arial" w:cs="Arial"/>
          <w:bCs/>
          <w:noProof/>
          <w:sz w:val="20"/>
          <w:szCs w:val="20"/>
        </w:rPr>
        <w:t>, ki določa, da družba za ravnanje z odpadno embalažo zagotavlja redno prevzemanje odpadne embalaže v zbiralnicah ločenih frakcij, kadar se tako dogovori z izvajalcem javne službe.</w:t>
      </w:r>
    </w:p>
    <w:p w:rsidR="00571B6E" w:rsidRPr="003C62B5" w:rsidRDefault="00571B6E" w:rsidP="001959C7">
      <w:pPr>
        <w:spacing w:after="0" w:line="240" w:lineRule="auto"/>
        <w:jc w:val="both"/>
        <w:rPr>
          <w:rFonts w:ascii="Arial" w:hAnsi="Arial" w:cs="Arial"/>
          <w:bCs/>
          <w:noProof/>
          <w:sz w:val="20"/>
          <w:szCs w:val="20"/>
        </w:rPr>
      </w:pPr>
    </w:p>
    <w:p w:rsidR="00571B6E" w:rsidRPr="003C62B5" w:rsidRDefault="00571B6E" w:rsidP="001959C7">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Ministrstvo za okolje in prostor je leta 2016 izvajalce gospodarske javne službe zbiranja komunalnih odpadkov zaprosilo za </w:t>
      </w:r>
      <w:r w:rsidR="001959C7" w:rsidRPr="003C62B5">
        <w:rPr>
          <w:rFonts w:ascii="Arial" w:hAnsi="Arial" w:cs="Arial"/>
          <w:bCs/>
          <w:noProof/>
          <w:sz w:val="20"/>
          <w:szCs w:val="20"/>
        </w:rPr>
        <w:t>podatek</w:t>
      </w:r>
      <w:r w:rsidRPr="003C62B5">
        <w:rPr>
          <w:rFonts w:ascii="Arial" w:hAnsi="Arial" w:cs="Arial"/>
          <w:bCs/>
          <w:noProof/>
          <w:sz w:val="20"/>
          <w:szCs w:val="20"/>
        </w:rPr>
        <w:t xml:space="preserve">, ali odpadno embalažo v zbiralnicah ločenih frakcij prevzemajo sami ali so se na podlagi </w:t>
      </w:r>
      <w:r w:rsidR="001959C7" w:rsidRPr="003C62B5">
        <w:rPr>
          <w:rFonts w:ascii="Arial" w:hAnsi="Arial" w:cs="Arial"/>
          <w:bCs/>
          <w:noProof/>
          <w:sz w:val="20"/>
          <w:szCs w:val="20"/>
        </w:rPr>
        <w:t xml:space="preserve">omenjene </w:t>
      </w:r>
      <w:r w:rsidRPr="003C62B5">
        <w:rPr>
          <w:rFonts w:ascii="Arial" w:hAnsi="Arial" w:cs="Arial"/>
          <w:bCs/>
          <w:noProof/>
          <w:sz w:val="20"/>
          <w:szCs w:val="20"/>
        </w:rPr>
        <w:t xml:space="preserve">določbe dogovorili z družbo za ravnanje z odpadno embalažo, da sama </w:t>
      </w:r>
      <w:r w:rsidRPr="003C62B5">
        <w:rPr>
          <w:rFonts w:ascii="Arial" w:hAnsi="Arial" w:cs="Arial"/>
          <w:bCs/>
          <w:noProof/>
          <w:sz w:val="20"/>
          <w:szCs w:val="20"/>
        </w:rPr>
        <w:lastRenderedPageBreak/>
        <w:t xml:space="preserve">neposredno prevzema odpadno embalažo v teh zbiralnicah. </w:t>
      </w:r>
      <w:r w:rsidR="001959C7" w:rsidRPr="003C62B5">
        <w:rPr>
          <w:rFonts w:ascii="Arial" w:hAnsi="Arial" w:cs="Arial"/>
          <w:bCs/>
          <w:noProof/>
          <w:sz w:val="20"/>
          <w:szCs w:val="20"/>
        </w:rPr>
        <w:t xml:space="preserve">Odgovorilo je </w:t>
      </w:r>
      <w:r w:rsidRPr="003C62B5">
        <w:rPr>
          <w:rFonts w:ascii="Arial" w:hAnsi="Arial" w:cs="Arial"/>
          <w:bCs/>
          <w:noProof/>
          <w:sz w:val="20"/>
          <w:szCs w:val="20"/>
        </w:rPr>
        <w:t>47 izvajalcev</w:t>
      </w:r>
      <w:r w:rsidR="001959C7" w:rsidRPr="003C62B5">
        <w:rPr>
          <w:rFonts w:ascii="Arial" w:hAnsi="Arial" w:cs="Arial"/>
          <w:bCs/>
          <w:noProof/>
          <w:sz w:val="20"/>
          <w:szCs w:val="20"/>
        </w:rPr>
        <w:t>, vsi sami prevzemajo</w:t>
      </w:r>
      <w:r w:rsidRPr="003C62B5">
        <w:rPr>
          <w:rFonts w:ascii="Arial" w:hAnsi="Arial" w:cs="Arial"/>
          <w:bCs/>
          <w:noProof/>
          <w:sz w:val="20"/>
          <w:szCs w:val="20"/>
        </w:rPr>
        <w:t xml:space="preserve"> odpadno embalažo v zbiralnicah ločenih frakcij. Gre torej za določb</w:t>
      </w:r>
      <w:r w:rsidR="00222F85" w:rsidRPr="003C62B5">
        <w:rPr>
          <w:rFonts w:ascii="Arial" w:hAnsi="Arial" w:cs="Arial"/>
          <w:bCs/>
          <w:noProof/>
          <w:sz w:val="20"/>
          <w:szCs w:val="20"/>
        </w:rPr>
        <w:t>i</w:t>
      </w:r>
      <w:r w:rsidRPr="003C62B5">
        <w:rPr>
          <w:rFonts w:ascii="Arial" w:hAnsi="Arial" w:cs="Arial"/>
          <w:bCs/>
          <w:noProof/>
          <w:sz w:val="20"/>
          <w:szCs w:val="20"/>
        </w:rPr>
        <w:t>, ki ni</w:t>
      </w:r>
      <w:r w:rsidR="00222F85" w:rsidRPr="003C62B5">
        <w:rPr>
          <w:rFonts w:ascii="Arial" w:hAnsi="Arial" w:cs="Arial"/>
          <w:bCs/>
          <w:noProof/>
          <w:sz w:val="20"/>
          <w:szCs w:val="20"/>
        </w:rPr>
        <w:t>sta</w:t>
      </w:r>
      <w:r w:rsidRPr="003C62B5">
        <w:rPr>
          <w:rFonts w:ascii="Arial" w:hAnsi="Arial" w:cs="Arial"/>
          <w:bCs/>
          <w:noProof/>
          <w:sz w:val="20"/>
          <w:szCs w:val="20"/>
        </w:rPr>
        <w:t xml:space="preserve"> zaživel</w:t>
      </w:r>
      <w:r w:rsidR="00222F85" w:rsidRPr="003C62B5">
        <w:rPr>
          <w:rFonts w:ascii="Arial" w:hAnsi="Arial" w:cs="Arial"/>
          <w:bCs/>
          <w:noProof/>
          <w:sz w:val="20"/>
          <w:szCs w:val="20"/>
        </w:rPr>
        <w:t>i</w:t>
      </w:r>
      <w:r w:rsidRPr="003C62B5">
        <w:rPr>
          <w:rFonts w:ascii="Arial" w:hAnsi="Arial" w:cs="Arial"/>
          <w:bCs/>
          <w:noProof/>
          <w:sz w:val="20"/>
          <w:szCs w:val="20"/>
        </w:rPr>
        <w:t xml:space="preserve"> v praksi, saj bi moral posamezen izvajalec takšen prevzem dogovoriti z vsemi družbami za ravnanje z odpadno embalažo, pri tem pa upoštevati tudi prevzem odpadne embalaže v predpisanih deležih</w:t>
      </w:r>
      <w:r w:rsidR="001959C7" w:rsidRPr="003C62B5">
        <w:rPr>
          <w:rFonts w:ascii="Arial" w:hAnsi="Arial" w:cs="Arial"/>
          <w:bCs/>
          <w:noProof/>
          <w:sz w:val="20"/>
          <w:szCs w:val="20"/>
        </w:rPr>
        <w:t>.</w:t>
      </w:r>
    </w:p>
    <w:p w:rsidR="00E3037E" w:rsidRPr="003C62B5" w:rsidRDefault="00E3037E" w:rsidP="00E07CB2">
      <w:pPr>
        <w:spacing w:after="0" w:line="240" w:lineRule="auto"/>
        <w:jc w:val="both"/>
        <w:rPr>
          <w:rFonts w:ascii="Arial" w:hAnsi="Arial" w:cs="Arial"/>
          <w:bCs/>
          <w:noProof/>
          <w:sz w:val="20"/>
          <w:szCs w:val="20"/>
        </w:rPr>
      </w:pPr>
    </w:p>
    <w:p w:rsidR="00E3037E" w:rsidRPr="003C62B5" w:rsidRDefault="001959C7" w:rsidP="00E07CB2">
      <w:pPr>
        <w:spacing w:after="0" w:line="240" w:lineRule="auto"/>
        <w:jc w:val="both"/>
        <w:rPr>
          <w:rFonts w:ascii="Arial" w:hAnsi="Arial" w:cs="Arial"/>
          <w:bCs/>
          <w:noProof/>
          <w:sz w:val="20"/>
          <w:szCs w:val="20"/>
        </w:rPr>
      </w:pPr>
      <w:r w:rsidRPr="003C62B5">
        <w:rPr>
          <w:rFonts w:ascii="Arial" w:hAnsi="Arial" w:cs="Arial"/>
          <w:bCs/>
          <w:noProof/>
          <w:sz w:val="20"/>
          <w:szCs w:val="20"/>
        </w:rPr>
        <w:t>Ostale spremembe te</w:t>
      </w:r>
      <w:r w:rsidR="00222F85" w:rsidRPr="003C62B5">
        <w:rPr>
          <w:rFonts w:ascii="Arial" w:hAnsi="Arial" w:cs="Arial"/>
          <w:bCs/>
          <w:noProof/>
          <w:sz w:val="20"/>
          <w:szCs w:val="20"/>
        </w:rPr>
        <w:t>h dveh členov</w:t>
      </w:r>
      <w:r w:rsidRPr="003C62B5">
        <w:rPr>
          <w:rFonts w:ascii="Arial" w:hAnsi="Arial" w:cs="Arial"/>
          <w:bCs/>
          <w:noProof/>
          <w:sz w:val="20"/>
          <w:szCs w:val="20"/>
        </w:rPr>
        <w:t xml:space="preserve"> so izvedene zaradi uskladitve z nomotehničnimi pravili.</w:t>
      </w:r>
    </w:p>
    <w:p w:rsidR="001959C7" w:rsidRPr="003C62B5" w:rsidRDefault="001959C7" w:rsidP="00E07CB2">
      <w:pPr>
        <w:spacing w:after="0" w:line="240" w:lineRule="auto"/>
        <w:jc w:val="both"/>
        <w:rPr>
          <w:rFonts w:ascii="Arial" w:hAnsi="Arial" w:cs="Arial"/>
          <w:bCs/>
          <w:noProof/>
          <w:sz w:val="20"/>
          <w:szCs w:val="20"/>
        </w:rPr>
      </w:pPr>
    </w:p>
    <w:p w:rsidR="00E07CB2" w:rsidRPr="003C62B5" w:rsidRDefault="00E07CB2" w:rsidP="00E07CB2">
      <w:pPr>
        <w:spacing w:after="0" w:line="240" w:lineRule="auto"/>
        <w:jc w:val="both"/>
        <w:rPr>
          <w:rFonts w:ascii="Arial" w:hAnsi="Arial" w:cs="Arial"/>
          <w:bCs/>
          <w:noProof/>
          <w:sz w:val="20"/>
          <w:szCs w:val="20"/>
          <w:u w:val="single"/>
        </w:rPr>
      </w:pPr>
      <w:r w:rsidRPr="003C62B5">
        <w:rPr>
          <w:rFonts w:ascii="Arial" w:hAnsi="Arial" w:cs="Arial"/>
          <w:bCs/>
          <w:noProof/>
          <w:sz w:val="20"/>
          <w:szCs w:val="20"/>
          <w:u w:val="single"/>
        </w:rPr>
        <w:t>18. člen:</w:t>
      </w:r>
    </w:p>
    <w:p w:rsidR="001959C7" w:rsidRPr="003C62B5" w:rsidRDefault="001959C7" w:rsidP="00992C0B">
      <w:pPr>
        <w:spacing w:after="0" w:line="240" w:lineRule="auto"/>
        <w:jc w:val="both"/>
        <w:rPr>
          <w:rFonts w:ascii="Arial" w:hAnsi="Arial" w:cs="Arial"/>
          <w:bCs/>
          <w:noProof/>
          <w:sz w:val="20"/>
          <w:szCs w:val="20"/>
        </w:rPr>
      </w:pPr>
    </w:p>
    <w:p w:rsidR="002509EC" w:rsidRPr="003C62B5" w:rsidRDefault="00E07CB2" w:rsidP="00992C0B">
      <w:pPr>
        <w:spacing w:after="0" w:line="240" w:lineRule="auto"/>
        <w:jc w:val="both"/>
        <w:rPr>
          <w:rFonts w:ascii="Arial" w:hAnsi="Arial" w:cs="Arial"/>
          <w:bCs/>
          <w:noProof/>
          <w:sz w:val="20"/>
          <w:szCs w:val="20"/>
        </w:rPr>
      </w:pPr>
      <w:r w:rsidRPr="003C62B5">
        <w:rPr>
          <w:rFonts w:ascii="Arial" w:hAnsi="Arial" w:cs="Arial"/>
          <w:bCs/>
          <w:noProof/>
          <w:sz w:val="20"/>
          <w:szCs w:val="20"/>
        </w:rPr>
        <w:t>S tem členom se spreminja 36. člen Uredbe o ravnanju z embalažo in odpadno embalažo in sicer se doda določba, da morajo vsi proizvajalci in pridobitelji plastičnih nosilnih vrečk, ne glede na debelino njihove stene, in ne glede na količino</w:t>
      </w:r>
      <w:r w:rsidR="003C6C54">
        <w:rPr>
          <w:rFonts w:ascii="Arial" w:hAnsi="Arial" w:cs="Arial"/>
          <w:bCs/>
          <w:noProof/>
          <w:sz w:val="20"/>
          <w:szCs w:val="20"/>
        </w:rPr>
        <w:t xml:space="preserve"> </w:t>
      </w:r>
      <w:r w:rsidR="001075D3">
        <w:rPr>
          <w:rFonts w:ascii="Arial" w:hAnsi="Arial" w:cs="Arial"/>
          <w:bCs/>
          <w:noProof/>
          <w:sz w:val="20"/>
          <w:szCs w:val="20"/>
        </w:rPr>
        <w:t>vse</w:t>
      </w:r>
      <w:r w:rsidRPr="003C62B5">
        <w:rPr>
          <w:rFonts w:ascii="Arial" w:hAnsi="Arial" w:cs="Arial"/>
          <w:bCs/>
          <w:noProof/>
          <w:sz w:val="20"/>
          <w:szCs w:val="20"/>
        </w:rPr>
        <w:t xml:space="preserve"> embalaže, ki jo dajo letno v promet, zagotavljati predpisano ravnanje z odpadno embalažo. V skladu s sedaj veljavno Uredbo o ravnanju z embalažo in odpadno embalažo niso zavezanci za zagotavljanje predpisanega ravnanja z odpadno embalažo, če dajo letno v promet manj kot 15.000 kg embalaže.</w:t>
      </w:r>
    </w:p>
    <w:p w:rsidR="00222F85" w:rsidRPr="003C62B5" w:rsidRDefault="00222F85" w:rsidP="00992C0B">
      <w:pPr>
        <w:spacing w:after="0" w:line="240" w:lineRule="auto"/>
        <w:jc w:val="both"/>
        <w:rPr>
          <w:rFonts w:ascii="Arial" w:hAnsi="Arial" w:cs="Arial"/>
          <w:bCs/>
          <w:noProof/>
          <w:sz w:val="20"/>
          <w:szCs w:val="20"/>
        </w:rPr>
      </w:pPr>
    </w:p>
    <w:p w:rsidR="00E07CB2" w:rsidRPr="003C62B5" w:rsidRDefault="00E07CB2" w:rsidP="00992C0B">
      <w:pPr>
        <w:spacing w:after="0" w:line="240" w:lineRule="auto"/>
        <w:jc w:val="both"/>
        <w:rPr>
          <w:rFonts w:ascii="Arial" w:hAnsi="Arial" w:cs="Arial"/>
          <w:bCs/>
          <w:noProof/>
          <w:sz w:val="20"/>
          <w:szCs w:val="20"/>
        </w:rPr>
      </w:pPr>
      <w:r w:rsidRPr="003C62B5">
        <w:rPr>
          <w:rFonts w:ascii="Arial" w:hAnsi="Arial" w:cs="Arial"/>
          <w:bCs/>
          <w:noProof/>
          <w:sz w:val="20"/>
          <w:szCs w:val="20"/>
        </w:rPr>
        <w:t>Ta določba predstavlja ukrep za zmanjšanje potrošnje vseh vrst plastičnih nosilnih vrečk ne glede na debelino njihove stene iz drugega odstavka 1. člena Direktive 2015/720/EU.</w:t>
      </w:r>
    </w:p>
    <w:p w:rsidR="00222F85" w:rsidRPr="003C62B5" w:rsidRDefault="00222F85" w:rsidP="00222F85">
      <w:pPr>
        <w:spacing w:after="0" w:line="240" w:lineRule="auto"/>
        <w:jc w:val="both"/>
        <w:rPr>
          <w:rFonts w:ascii="Arial" w:hAnsi="Arial" w:cs="Arial"/>
          <w:bCs/>
          <w:noProof/>
          <w:sz w:val="20"/>
          <w:szCs w:val="20"/>
        </w:rPr>
      </w:pPr>
    </w:p>
    <w:p w:rsidR="00222F85" w:rsidRPr="003C62B5" w:rsidRDefault="00222F85" w:rsidP="00222F85">
      <w:pPr>
        <w:spacing w:after="0" w:line="240" w:lineRule="auto"/>
        <w:jc w:val="both"/>
        <w:rPr>
          <w:rFonts w:ascii="Arial" w:hAnsi="Arial" w:cs="Arial"/>
          <w:bCs/>
          <w:noProof/>
          <w:sz w:val="20"/>
          <w:szCs w:val="20"/>
          <w:u w:val="single"/>
        </w:rPr>
      </w:pPr>
      <w:r w:rsidRPr="003C62B5">
        <w:rPr>
          <w:rFonts w:ascii="Arial" w:hAnsi="Arial" w:cs="Arial"/>
          <w:bCs/>
          <w:noProof/>
          <w:sz w:val="20"/>
          <w:szCs w:val="20"/>
          <w:u w:val="single"/>
        </w:rPr>
        <w:t>20. člen:</w:t>
      </w:r>
    </w:p>
    <w:p w:rsidR="00222F85" w:rsidRPr="003C62B5" w:rsidRDefault="00222F85" w:rsidP="00222F85">
      <w:pPr>
        <w:spacing w:after="0" w:line="240" w:lineRule="auto"/>
        <w:jc w:val="both"/>
        <w:rPr>
          <w:rFonts w:ascii="Arial" w:hAnsi="Arial" w:cs="Arial"/>
          <w:bCs/>
          <w:noProof/>
          <w:sz w:val="20"/>
          <w:szCs w:val="20"/>
        </w:rPr>
      </w:pPr>
    </w:p>
    <w:p w:rsidR="00E07CB2" w:rsidRPr="003C62B5" w:rsidRDefault="00222F85" w:rsidP="00E07CB2">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S tem členom se </w:t>
      </w:r>
      <w:r w:rsidR="003C6C54">
        <w:rPr>
          <w:rFonts w:ascii="Arial" w:hAnsi="Arial" w:cs="Arial"/>
          <w:bCs/>
          <w:noProof/>
          <w:sz w:val="20"/>
          <w:szCs w:val="20"/>
        </w:rPr>
        <w:t xml:space="preserve">spremeni naslov </w:t>
      </w:r>
      <w:r w:rsidR="001075D3">
        <w:rPr>
          <w:rFonts w:ascii="Arial" w:hAnsi="Arial" w:cs="Arial"/>
          <w:bCs/>
          <w:noProof/>
          <w:sz w:val="20"/>
          <w:szCs w:val="20"/>
        </w:rPr>
        <w:t xml:space="preserve">44. </w:t>
      </w:r>
      <w:r w:rsidR="003C6C54">
        <w:rPr>
          <w:rFonts w:ascii="Arial" w:hAnsi="Arial" w:cs="Arial"/>
          <w:bCs/>
          <w:noProof/>
          <w:sz w:val="20"/>
          <w:szCs w:val="20"/>
        </w:rPr>
        <w:t>člena</w:t>
      </w:r>
      <w:r w:rsidR="001075D3" w:rsidRPr="001075D3">
        <w:rPr>
          <w:rFonts w:ascii="Arial" w:hAnsi="Arial" w:cs="Arial"/>
          <w:bCs/>
          <w:noProof/>
          <w:sz w:val="20"/>
          <w:szCs w:val="20"/>
        </w:rPr>
        <w:t xml:space="preserve"> </w:t>
      </w:r>
      <w:r w:rsidR="001075D3" w:rsidRPr="003C62B5">
        <w:rPr>
          <w:rFonts w:ascii="Arial" w:hAnsi="Arial" w:cs="Arial"/>
          <w:bCs/>
          <w:noProof/>
          <w:sz w:val="20"/>
          <w:szCs w:val="20"/>
        </w:rPr>
        <w:t>Uredbe o ravnanju z embalažo in odpadno embalažo</w:t>
      </w:r>
      <w:r w:rsidR="003C6C54">
        <w:rPr>
          <w:rFonts w:ascii="Arial" w:hAnsi="Arial" w:cs="Arial"/>
          <w:bCs/>
          <w:noProof/>
          <w:sz w:val="20"/>
          <w:szCs w:val="20"/>
        </w:rPr>
        <w:t xml:space="preserve">, </w:t>
      </w:r>
      <w:r w:rsidR="001075D3">
        <w:rPr>
          <w:rFonts w:ascii="Arial" w:hAnsi="Arial" w:cs="Arial"/>
          <w:bCs/>
          <w:noProof/>
          <w:sz w:val="20"/>
          <w:szCs w:val="20"/>
        </w:rPr>
        <w:t xml:space="preserve">ter se </w:t>
      </w:r>
      <w:r w:rsidRPr="003C62B5">
        <w:rPr>
          <w:rFonts w:ascii="Arial" w:hAnsi="Arial" w:cs="Arial"/>
          <w:bCs/>
          <w:noProof/>
          <w:sz w:val="20"/>
          <w:szCs w:val="20"/>
        </w:rPr>
        <w:t>črtata</w:t>
      </w:r>
      <w:r w:rsidR="003C6C54">
        <w:rPr>
          <w:rFonts w:ascii="Arial" w:hAnsi="Arial" w:cs="Arial"/>
          <w:bCs/>
          <w:noProof/>
          <w:sz w:val="20"/>
          <w:szCs w:val="20"/>
        </w:rPr>
        <w:t xml:space="preserve"> </w:t>
      </w:r>
      <w:r w:rsidR="001075D3">
        <w:rPr>
          <w:rFonts w:ascii="Arial" w:hAnsi="Arial" w:cs="Arial"/>
          <w:bCs/>
          <w:noProof/>
          <w:sz w:val="20"/>
          <w:szCs w:val="20"/>
        </w:rPr>
        <w:t>njegova</w:t>
      </w:r>
      <w:r w:rsidRPr="003C62B5">
        <w:rPr>
          <w:rFonts w:ascii="Arial" w:hAnsi="Arial" w:cs="Arial"/>
          <w:bCs/>
          <w:noProof/>
          <w:sz w:val="20"/>
          <w:szCs w:val="20"/>
        </w:rPr>
        <w:t xml:space="preserve"> prvi in drugi odstavek. Obveznost iz prvega odstavka izhaja že iz Zakona o varstvu okolja, prepoved iz drugega odstavka pa je določena z Uredbo o odlagališčih odpadkov (Uradni list RS, št. </w:t>
      </w:r>
      <w:hyperlink r:id="rId22" w:tgtFrame="_blank" w:tooltip="Uredba o odlagališčih odpadkov" w:history="1">
        <w:r w:rsidRPr="003C62B5">
          <w:rPr>
            <w:rFonts w:ascii="Arial" w:hAnsi="Arial" w:cs="Arial"/>
            <w:bCs/>
            <w:noProof/>
            <w:sz w:val="20"/>
            <w:szCs w:val="20"/>
          </w:rPr>
          <w:t>10/14</w:t>
        </w:r>
      </w:hyperlink>
      <w:r w:rsidRPr="003C62B5">
        <w:rPr>
          <w:rFonts w:ascii="Arial" w:hAnsi="Arial" w:cs="Arial"/>
          <w:bCs/>
          <w:noProof/>
          <w:sz w:val="20"/>
          <w:szCs w:val="20"/>
        </w:rPr>
        <w:t xml:space="preserve">, </w:t>
      </w:r>
      <w:hyperlink r:id="rId23" w:tgtFrame="_blank" w:tooltip="Uredba o spremembi in dopolnitvi Uredbe o odlagališčih odpadkov" w:history="1">
        <w:r w:rsidRPr="003C62B5">
          <w:rPr>
            <w:rFonts w:ascii="Arial" w:hAnsi="Arial" w:cs="Arial"/>
            <w:bCs/>
            <w:noProof/>
            <w:sz w:val="20"/>
            <w:szCs w:val="20"/>
          </w:rPr>
          <w:t>54/15</w:t>
        </w:r>
      </w:hyperlink>
      <w:r w:rsidRPr="003C62B5">
        <w:rPr>
          <w:rFonts w:ascii="Arial" w:hAnsi="Arial" w:cs="Arial"/>
          <w:bCs/>
          <w:noProof/>
          <w:sz w:val="20"/>
          <w:szCs w:val="20"/>
        </w:rPr>
        <w:t xml:space="preserve"> in </w:t>
      </w:r>
      <w:hyperlink r:id="rId24" w:tgtFrame="_blank" w:tooltip="Uredba o spremembah in dopolnitvah Uredbe o odlagališčih odpadkov" w:history="1">
        <w:r w:rsidRPr="003C62B5">
          <w:rPr>
            <w:rFonts w:ascii="Arial" w:hAnsi="Arial" w:cs="Arial"/>
            <w:bCs/>
            <w:noProof/>
            <w:sz w:val="20"/>
            <w:szCs w:val="20"/>
          </w:rPr>
          <w:t>36/16</w:t>
        </w:r>
      </w:hyperlink>
      <w:r w:rsidRPr="003C62B5">
        <w:rPr>
          <w:rFonts w:ascii="Arial" w:hAnsi="Arial" w:cs="Arial"/>
          <w:bCs/>
          <w:noProof/>
          <w:sz w:val="20"/>
          <w:szCs w:val="20"/>
        </w:rPr>
        <w:t xml:space="preserve">). </w:t>
      </w:r>
    </w:p>
    <w:p w:rsidR="00222F85" w:rsidRPr="003C62B5" w:rsidRDefault="00222F85" w:rsidP="00E07CB2">
      <w:pPr>
        <w:spacing w:after="0" w:line="240" w:lineRule="auto"/>
        <w:jc w:val="both"/>
        <w:rPr>
          <w:rFonts w:ascii="Arial" w:hAnsi="Arial" w:cs="Arial"/>
          <w:bCs/>
          <w:noProof/>
          <w:sz w:val="20"/>
          <w:szCs w:val="20"/>
        </w:rPr>
      </w:pPr>
    </w:p>
    <w:p w:rsidR="00E07CB2" w:rsidRPr="003C62B5" w:rsidRDefault="00E07CB2" w:rsidP="00E07CB2">
      <w:pPr>
        <w:spacing w:after="0" w:line="240" w:lineRule="auto"/>
        <w:jc w:val="both"/>
        <w:rPr>
          <w:rFonts w:ascii="Arial" w:hAnsi="Arial" w:cs="Arial"/>
          <w:bCs/>
          <w:noProof/>
          <w:sz w:val="20"/>
          <w:szCs w:val="20"/>
          <w:u w:val="single"/>
        </w:rPr>
      </w:pPr>
      <w:r w:rsidRPr="003C62B5">
        <w:rPr>
          <w:rFonts w:ascii="Arial" w:hAnsi="Arial" w:cs="Arial"/>
          <w:bCs/>
          <w:noProof/>
          <w:sz w:val="20"/>
          <w:szCs w:val="20"/>
          <w:u w:val="single"/>
        </w:rPr>
        <w:t>21</w:t>
      </w:r>
      <w:r w:rsidR="009132CE" w:rsidRPr="003C62B5">
        <w:rPr>
          <w:rFonts w:ascii="Arial" w:hAnsi="Arial" w:cs="Arial"/>
          <w:bCs/>
          <w:noProof/>
          <w:sz w:val="20"/>
          <w:szCs w:val="20"/>
          <w:u w:val="single"/>
        </w:rPr>
        <w:t xml:space="preserve"> do 25. </w:t>
      </w:r>
      <w:r w:rsidRPr="003C62B5">
        <w:rPr>
          <w:rFonts w:ascii="Arial" w:hAnsi="Arial" w:cs="Arial"/>
          <w:bCs/>
          <w:noProof/>
          <w:sz w:val="20"/>
          <w:szCs w:val="20"/>
          <w:u w:val="single"/>
        </w:rPr>
        <w:t>člen:</w:t>
      </w:r>
    </w:p>
    <w:p w:rsidR="00222F85" w:rsidRPr="003C62B5" w:rsidRDefault="00222F85" w:rsidP="00992C0B">
      <w:pPr>
        <w:spacing w:after="0" w:line="240" w:lineRule="auto"/>
        <w:jc w:val="both"/>
        <w:rPr>
          <w:rFonts w:ascii="Arial" w:hAnsi="Arial" w:cs="Arial"/>
          <w:bCs/>
          <w:noProof/>
          <w:sz w:val="20"/>
          <w:szCs w:val="20"/>
        </w:rPr>
      </w:pPr>
    </w:p>
    <w:p w:rsidR="00B84F59" w:rsidRPr="003C62B5" w:rsidRDefault="009132CE"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Z 21. členom tega predloga se </w:t>
      </w:r>
      <w:r w:rsidR="001075D3">
        <w:rPr>
          <w:rFonts w:ascii="Arial" w:hAnsi="Arial" w:cs="Arial"/>
          <w:bCs/>
          <w:noProof/>
          <w:sz w:val="20"/>
          <w:szCs w:val="20"/>
        </w:rPr>
        <w:t>z</w:t>
      </w:r>
      <w:r w:rsidR="001075D3" w:rsidRPr="003C62B5">
        <w:rPr>
          <w:rFonts w:ascii="Arial" w:hAnsi="Arial" w:cs="Arial"/>
          <w:bCs/>
          <w:noProof/>
          <w:sz w:val="20"/>
          <w:szCs w:val="20"/>
        </w:rPr>
        <w:t>aradi izvedbe popravljalnih ukrepov iz revizijskega poročila »Ravnanje s komunalnimi odpadki« glede določitve vsebine, oblike in obsega letne analize ravnanja z embalažo in odpadno</w:t>
      </w:r>
      <w:r w:rsidR="001075D3">
        <w:rPr>
          <w:rFonts w:ascii="Arial" w:hAnsi="Arial" w:cs="Arial"/>
          <w:bCs/>
          <w:noProof/>
          <w:sz w:val="20"/>
          <w:szCs w:val="20"/>
        </w:rPr>
        <w:t xml:space="preserve"> embalažo </w:t>
      </w:r>
      <w:r w:rsidR="001075D3" w:rsidRPr="003C62B5">
        <w:rPr>
          <w:rFonts w:ascii="Arial" w:hAnsi="Arial" w:cs="Arial"/>
          <w:bCs/>
          <w:noProof/>
          <w:sz w:val="20"/>
          <w:szCs w:val="20"/>
        </w:rPr>
        <w:t xml:space="preserve"> </w:t>
      </w:r>
      <w:r w:rsidRPr="003C62B5">
        <w:rPr>
          <w:rFonts w:ascii="Arial" w:hAnsi="Arial" w:cs="Arial"/>
          <w:bCs/>
          <w:noProof/>
          <w:sz w:val="20"/>
          <w:szCs w:val="20"/>
        </w:rPr>
        <w:t>spremeni</w:t>
      </w:r>
      <w:r w:rsidR="00B84F59" w:rsidRPr="003C62B5">
        <w:rPr>
          <w:rFonts w:ascii="Arial" w:hAnsi="Arial" w:cs="Arial"/>
          <w:bCs/>
          <w:noProof/>
          <w:sz w:val="20"/>
          <w:szCs w:val="20"/>
        </w:rPr>
        <w:t xml:space="preserve"> tret</w:t>
      </w:r>
      <w:r w:rsidRPr="003C62B5">
        <w:rPr>
          <w:rFonts w:ascii="Arial" w:hAnsi="Arial" w:cs="Arial"/>
          <w:bCs/>
          <w:noProof/>
          <w:sz w:val="20"/>
          <w:szCs w:val="20"/>
        </w:rPr>
        <w:t>ji</w:t>
      </w:r>
      <w:r w:rsidR="00B84F59" w:rsidRPr="003C62B5">
        <w:rPr>
          <w:rFonts w:ascii="Arial" w:hAnsi="Arial" w:cs="Arial"/>
          <w:bCs/>
          <w:noProof/>
          <w:sz w:val="20"/>
          <w:szCs w:val="20"/>
        </w:rPr>
        <w:t xml:space="preserve"> odstav</w:t>
      </w:r>
      <w:r w:rsidRPr="003C62B5">
        <w:rPr>
          <w:rFonts w:ascii="Arial" w:hAnsi="Arial" w:cs="Arial"/>
          <w:bCs/>
          <w:noProof/>
          <w:sz w:val="20"/>
          <w:szCs w:val="20"/>
        </w:rPr>
        <w:t>ek</w:t>
      </w:r>
      <w:r w:rsidR="00B84F59" w:rsidRPr="003C62B5">
        <w:rPr>
          <w:rFonts w:ascii="Arial" w:hAnsi="Arial" w:cs="Arial"/>
          <w:bCs/>
          <w:noProof/>
          <w:sz w:val="20"/>
          <w:szCs w:val="20"/>
        </w:rPr>
        <w:t xml:space="preserve"> </w:t>
      </w:r>
      <w:r w:rsidR="0029148E" w:rsidRPr="003C62B5">
        <w:rPr>
          <w:rFonts w:ascii="Arial" w:hAnsi="Arial" w:cs="Arial"/>
          <w:bCs/>
          <w:noProof/>
          <w:sz w:val="20"/>
          <w:szCs w:val="20"/>
        </w:rPr>
        <w:t>45. člen</w:t>
      </w:r>
      <w:r w:rsidR="00B84F59" w:rsidRPr="003C62B5">
        <w:rPr>
          <w:rFonts w:ascii="Arial" w:hAnsi="Arial" w:cs="Arial"/>
          <w:bCs/>
          <w:noProof/>
          <w:sz w:val="20"/>
          <w:szCs w:val="20"/>
        </w:rPr>
        <w:t>a</w:t>
      </w:r>
      <w:r w:rsidR="00E07CB2" w:rsidRPr="003C62B5">
        <w:rPr>
          <w:rFonts w:ascii="Arial" w:hAnsi="Arial" w:cs="Arial"/>
          <w:bCs/>
          <w:noProof/>
          <w:sz w:val="20"/>
          <w:szCs w:val="20"/>
        </w:rPr>
        <w:t xml:space="preserve"> Uredbe o ravnanju z embalažo in odpadno embalažo</w:t>
      </w:r>
      <w:r w:rsidRPr="003C62B5">
        <w:rPr>
          <w:rFonts w:ascii="Arial" w:hAnsi="Arial" w:cs="Arial"/>
          <w:bCs/>
          <w:noProof/>
          <w:sz w:val="20"/>
          <w:szCs w:val="20"/>
        </w:rPr>
        <w:t>, tako da se</w:t>
      </w:r>
      <w:r w:rsidR="0029148E" w:rsidRPr="003C62B5">
        <w:rPr>
          <w:rFonts w:ascii="Arial" w:hAnsi="Arial" w:cs="Arial"/>
          <w:bCs/>
          <w:noProof/>
          <w:sz w:val="20"/>
          <w:szCs w:val="20"/>
        </w:rPr>
        <w:t xml:space="preserve"> </w:t>
      </w:r>
      <w:r w:rsidR="00B84F59" w:rsidRPr="003C62B5">
        <w:rPr>
          <w:rFonts w:ascii="Arial" w:hAnsi="Arial" w:cs="Arial"/>
          <w:bCs/>
          <w:noProof/>
          <w:sz w:val="20"/>
          <w:szCs w:val="20"/>
        </w:rPr>
        <w:t xml:space="preserve">doda sklic na ukrepe, ki se v primeru, da okoljski cilji iz 22. člena niso doseženi, predvidijo za zagotovitev spoštovanja teh ciljev, in </w:t>
      </w:r>
      <w:r w:rsidR="001075D3">
        <w:rPr>
          <w:rFonts w:ascii="Arial" w:hAnsi="Arial" w:cs="Arial"/>
          <w:bCs/>
          <w:noProof/>
          <w:sz w:val="20"/>
          <w:szCs w:val="20"/>
        </w:rPr>
        <w:t xml:space="preserve">se </w:t>
      </w:r>
      <w:r w:rsidR="00B84F59" w:rsidRPr="003C62B5">
        <w:rPr>
          <w:rFonts w:ascii="Arial" w:hAnsi="Arial" w:cs="Arial"/>
          <w:bCs/>
          <w:noProof/>
          <w:sz w:val="20"/>
          <w:szCs w:val="20"/>
        </w:rPr>
        <w:t>navedejo v analizi ravnanja z embalažo in odpadno embalažo</w:t>
      </w:r>
      <w:r w:rsidRPr="003C62B5">
        <w:rPr>
          <w:rFonts w:ascii="Arial" w:hAnsi="Arial" w:cs="Arial"/>
          <w:bCs/>
          <w:noProof/>
          <w:sz w:val="20"/>
          <w:szCs w:val="20"/>
        </w:rPr>
        <w:t xml:space="preserve"> iz novega 48a. člena.</w:t>
      </w:r>
    </w:p>
    <w:p w:rsidR="00951801" w:rsidRPr="003C62B5" w:rsidRDefault="00951801" w:rsidP="00992C0B">
      <w:pPr>
        <w:spacing w:after="0" w:line="240" w:lineRule="auto"/>
        <w:jc w:val="both"/>
        <w:rPr>
          <w:rFonts w:ascii="Arial" w:hAnsi="Arial" w:cs="Arial"/>
          <w:bCs/>
          <w:noProof/>
          <w:sz w:val="20"/>
          <w:szCs w:val="20"/>
        </w:rPr>
      </w:pPr>
    </w:p>
    <w:p w:rsidR="00951801" w:rsidRPr="003C62B5" w:rsidRDefault="00B02BEF" w:rsidP="00951801">
      <w:pPr>
        <w:spacing w:after="0" w:line="240" w:lineRule="auto"/>
        <w:jc w:val="both"/>
        <w:rPr>
          <w:rFonts w:ascii="Arial" w:hAnsi="Arial" w:cs="Arial"/>
          <w:bCs/>
          <w:noProof/>
          <w:sz w:val="20"/>
          <w:szCs w:val="20"/>
        </w:rPr>
      </w:pPr>
      <w:r w:rsidRPr="003C62B5">
        <w:rPr>
          <w:rFonts w:ascii="Arial" w:hAnsi="Arial" w:cs="Arial"/>
          <w:bCs/>
          <w:noProof/>
          <w:sz w:val="20"/>
          <w:szCs w:val="20"/>
        </w:rPr>
        <w:t>Poleg tega se z</w:t>
      </w:r>
      <w:r w:rsidR="00951801" w:rsidRPr="003C62B5">
        <w:rPr>
          <w:rFonts w:ascii="Arial" w:hAnsi="Arial" w:cs="Arial"/>
          <w:bCs/>
          <w:noProof/>
          <w:sz w:val="20"/>
          <w:szCs w:val="20"/>
        </w:rPr>
        <w:t xml:space="preserve"> novimi četrtim do sedmim odstavkom 45. člena </w:t>
      </w:r>
      <w:r w:rsidRPr="003C62B5">
        <w:rPr>
          <w:rFonts w:ascii="Arial" w:hAnsi="Arial" w:cs="Arial"/>
          <w:bCs/>
          <w:noProof/>
          <w:sz w:val="20"/>
          <w:szCs w:val="20"/>
        </w:rPr>
        <w:t xml:space="preserve">Uredbe o ravnanju z embalažo in odpadno embalažo </w:t>
      </w:r>
      <w:r w:rsidR="00951801" w:rsidRPr="003C62B5">
        <w:rPr>
          <w:rFonts w:ascii="Arial" w:hAnsi="Arial" w:cs="Arial"/>
          <w:bCs/>
          <w:noProof/>
          <w:sz w:val="20"/>
          <w:szCs w:val="20"/>
        </w:rPr>
        <w:t>ureja ozaveščanje potrošnikov o vplivu lahkih plastičnih nosilnih vrečk na okolje, tako na institucionalni ravni kot na ravni distributerjev, proizvajalcev in pridobiteljev lahkih plastičnih nosilnih vrečk. Te določbe predstavljajo ukrep iz drugega odstavka 1. člena Direktive 2015/720/EU za ozaveščanje javnosti, zlasti potrošnikov, o vplivu plastičnih nosilnih vrečk na okolje in za spremembo miselnosti glede plastike kot neškodljivega in poceni blaga.</w:t>
      </w:r>
    </w:p>
    <w:p w:rsidR="00951801" w:rsidRPr="003C62B5" w:rsidRDefault="00951801" w:rsidP="00992C0B">
      <w:pPr>
        <w:spacing w:after="0" w:line="240" w:lineRule="auto"/>
        <w:jc w:val="both"/>
        <w:rPr>
          <w:rFonts w:ascii="Arial" w:hAnsi="Arial" w:cs="Arial"/>
          <w:bCs/>
          <w:noProof/>
          <w:sz w:val="20"/>
          <w:szCs w:val="20"/>
        </w:rPr>
      </w:pPr>
    </w:p>
    <w:p w:rsidR="00B84F59" w:rsidRPr="003C62B5" w:rsidRDefault="009132CE"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Z 22. do 24. členom tega predloga se </w:t>
      </w:r>
      <w:r w:rsidR="001075D3">
        <w:rPr>
          <w:rFonts w:ascii="Arial" w:hAnsi="Arial" w:cs="Arial"/>
          <w:bCs/>
          <w:noProof/>
          <w:sz w:val="20"/>
          <w:szCs w:val="20"/>
        </w:rPr>
        <w:t>z</w:t>
      </w:r>
      <w:r w:rsidR="001075D3" w:rsidRPr="003C62B5">
        <w:rPr>
          <w:rFonts w:ascii="Arial" w:hAnsi="Arial" w:cs="Arial"/>
          <w:bCs/>
          <w:noProof/>
          <w:sz w:val="20"/>
          <w:szCs w:val="20"/>
        </w:rPr>
        <w:t>aradi izvedbe popravljalnih ukrepov iz revizijskega poročila »Ravnanje s komunalnimi odpadki« glede opredelitve pod</w:t>
      </w:r>
      <w:r w:rsidR="001075D3">
        <w:rPr>
          <w:rFonts w:ascii="Arial" w:hAnsi="Arial" w:cs="Arial"/>
          <w:bCs/>
          <w:noProof/>
          <w:sz w:val="20"/>
          <w:szCs w:val="20"/>
        </w:rPr>
        <w:t>atkov in virov podatkov za</w:t>
      </w:r>
      <w:r w:rsidR="001075D3" w:rsidRPr="003C62B5">
        <w:rPr>
          <w:rFonts w:ascii="Arial" w:hAnsi="Arial" w:cs="Arial"/>
          <w:bCs/>
          <w:noProof/>
          <w:sz w:val="20"/>
          <w:szCs w:val="20"/>
        </w:rPr>
        <w:t xml:space="preserve"> pripravo</w:t>
      </w:r>
      <w:r w:rsidR="001075D3">
        <w:rPr>
          <w:rFonts w:ascii="Arial" w:hAnsi="Arial" w:cs="Arial"/>
          <w:bCs/>
          <w:noProof/>
          <w:sz w:val="20"/>
          <w:szCs w:val="20"/>
        </w:rPr>
        <w:t xml:space="preserve"> </w:t>
      </w:r>
      <w:r w:rsidR="001075D3" w:rsidRPr="003C62B5">
        <w:rPr>
          <w:rFonts w:ascii="Arial" w:hAnsi="Arial" w:cs="Arial"/>
          <w:bCs/>
          <w:noProof/>
          <w:sz w:val="20"/>
          <w:szCs w:val="20"/>
        </w:rPr>
        <w:t xml:space="preserve">letne analize ravnanja z embalažo in odpadno embalažo </w:t>
      </w:r>
      <w:r w:rsidRPr="003C62B5">
        <w:rPr>
          <w:rFonts w:ascii="Arial" w:hAnsi="Arial" w:cs="Arial"/>
          <w:bCs/>
          <w:noProof/>
          <w:sz w:val="20"/>
          <w:szCs w:val="20"/>
        </w:rPr>
        <w:t xml:space="preserve">spremenijo in dopolnijo 46. do 48. člen Uredbe o ravnanju z embalažo in odpadno embalažo, tako da so bolj natančno določeni zavezanci za poročanje o ravnanju z embalažo in odpadno embalažo ter podatki, ki jih morajo sporočati Agenciji RS za okolje. </w:t>
      </w:r>
    </w:p>
    <w:p w:rsidR="009132CE" w:rsidRPr="003C62B5" w:rsidRDefault="009132CE" w:rsidP="00992C0B">
      <w:pPr>
        <w:spacing w:after="0" w:line="240" w:lineRule="auto"/>
        <w:jc w:val="both"/>
        <w:rPr>
          <w:rFonts w:ascii="Arial" w:hAnsi="Arial" w:cs="Arial"/>
          <w:bCs/>
          <w:noProof/>
          <w:sz w:val="20"/>
          <w:szCs w:val="20"/>
        </w:rPr>
      </w:pPr>
    </w:p>
    <w:p w:rsidR="009132CE" w:rsidRPr="003C62B5" w:rsidRDefault="009132CE" w:rsidP="00992C0B">
      <w:pPr>
        <w:spacing w:after="0" w:line="240" w:lineRule="auto"/>
        <w:jc w:val="both"/>
        <w:rPr>
          <w:rFonts w:ascii="Arial" w:hAnsi="Arial" w:cs="Arial"/>
          <w:bCs/>
          <w:noProof/>
          <w:sz w:val="20"/>
          <w:szCs w:val="20"/>
        </w:rPr>
      </w:pPr>
      <w:r w:rsidRPr="003C62B5">
        <w:rPr>
          <w:rFonts w:ascii="Arial" w:hAnsi="Arial" w:cs="Arial"/>
          <w:bCs/>
          <w:noProof/>
          <w:sz w:val="20"/>
          <w:szCs w:val="20"/>
        </w:rPr>
        <w:t>S 25. členom tega predloga je</w:t>
      </w:r>
      <w:r w:rsidR="001075D3">
        <w:rPr>
          <w:rFonts w:ascii="Arial" w:hAnsi="Arial" w:cs="Arial"/>
          <w:bCs/>
          <w:noProof/>
          <w:sz w:val="20"/>
          <w:szCs w:val="20"/>
        </w:rPr>
        <w:t xml:space="preserve"> z</w:t>
      </w:r>
      <w:r w:rsidR="001075D3" w:rsidRPr="003C62B5">
        <w:rPr>
          <w:rFonts w:ascii="Arial" w:hAnsi="Arial" w:cs="Arial"/>
          <w:bCs/>
          <w:noProof/>
          <w:sz w:val="20"/>
          <w:szCs w:val="20"/>
        </w:rPr>
        <w:t>aradi izvedbe popravljalnih ukrepov iz revizijskega poročila »Ravnanje s komunalnimi odpadki« glede določitve vsebine, oblike in obsega letne analize ravnanja z embalažo in odpadno</w:t>
      </w:r>
      <w:r w:rsidR="001075D3">
        <w:rPr>
          <w:rFonts w:ascii="Arial" w:hAnsi="Arial" w:cs="Arial"/>
          <w:bCs/>
          <w:noProof/>
          <w:sz w:val="20"/>
          <w:szCs w:val="20"/>
        </w:rPr>
        <w:t xml:space="preserve"> embalažo</w:t>
      </w:r>
      <w:r w:rsidRPr="003C62B5">
        <w:rPr>
          <w:rFonts w:ascii="Arial" w:hAnsi="Arial" w:cs="Arial"/>
          <w:bCs/>
          <w:noProof/>
          <w:sz w:val="20"/>
          <w:szCs w:val="20"/>
        </w:rPr>
        <w:t xml:space="preserve"> </w:t>
      </w:r>
      <w:r w:rsidR="001075D3">
        <w:rPr>
          <w:rFonts w:ascii="Arial" w:hAnsi="Arial" w:cs="Arial"/>
          <w:bCs/>
          <w:noProof/>
          <w:sz w:val="20"/>
          <w:szCs w:val="20"/>
        </w:rPr>
        <w:t xml:space="preserve">ter glede </w:t>
      </w:r>
      <w:r w:rsidR="001075D3" w:rsidRPr="003C62B5">
        <w:rPr>
          <w:rFonts w:ascii="Arial" w:hAnsi="Arial" w:cs="Arial"/>
          <w:bCs/>
          <w:noProof/>
          <w:sz w:val="20"/>
          <w:szCs w:val="20"/>
        </w:rPr>
        <w:t>opredelitve pod</w:t>
      </w:r>
      <w:r w:rsidR="001075D3">
        <w:rPr>
          <w:rFonts w:ascii="Arial" w:hAnsi="Arial" w:cs="Arial"/>
          <w:bCs/>
          <w:noProof/>
          <w:sz w:val="20"/>
          <w:szCs w:val="20"/>
        </w:rPr>
        <w:t>atkov in virov podatkov za</w:t>
      </w:r>
      <w:r w:rsidR="001075D3" w:rsidRPr="003C62B5">
        <w:rPr>
          <w:rFonts w:ascii="Arial" w:hAnsi="Arial" w:cs="Arial"/>
          <w:bCs/>
          <w:noProof/>
          <w:sz w:val="20"/>
          <w:szCs w:val="20"/>
        </w:rPr>
        <w:t xml:space="preserve"> </w:t>
      </w:r>
      <w:r w:rsidR="001075D3">
        <w:rPr>
          <w:rFonts w:ascii="Arial" w:hAnsi="Arial" w:cs="Arial"/>
          <w:bCs/>
          <w:noProof/>
          <w:sz w:val="20"/>
          <w:szCs w:val="20"/>
        </w:rPr>
        <w:t xml:space="preserve">njeno </w:t>
      </w:r>
      <w:r w:rsidR="001075D3" w:rsidRPr="003C62B5">
        <w:rPr>
          <w:rFonts w:ascii="Arial" w:hAnsi="Arial" w:cs="Arial"/>
          <w:bCs/>
          <w:noProof/>
          <w:sz w:val="20"/>
          <w:szCs w:val="20"/>
        </w:rPr>
        <w:t>pripravo</w:t>
      </w:r>
      <w:r w:rsidR="001075D3">
        <w:rPr>
          <w:rFonts w:ascii="Arial" w:hAnsi="Arial" w:cs="Arial"/>
          <w:bCs/>
          <w:noProof/>
          <w:sz w:val="20"/>
          <w:szCs w:val="20"/>
        </w:rPr>
        <w:t xml:space="preserve"> </w:t>
      </w:r>
      <w:r w:rsidRPr="003C62B5">
        <w:rPr>
          <w:rFonts w:ascii="Arial" w:hAnsi="Arial" w:cs="Arial"/>
          <w:bCs/>
          <w:noProof/>
          <w:sz w:val="20"/>
          <w:szCs w:val="20"/>
        </w:rPr>
        <w:t>dodan nov 48a. člen Uredbe o ravnanju z embalažo in odpadno embalažo, s katerim se določi vsebina, oblika in obseg analize ravnanja z embalažo in odpadno embalažo ter opredeli</w:t>
      </w:r>
      <w:r w:rsidR="007A1755" w:rsidRPr="003C62B5">
        <w:rPr>
          <w:rFonts w:ascii="Arial" w:hAnsi="Arial" w:cs="Arial"/>
          <w:bCs/>
          <w:noProof/>
          <w:sz w:val="20"/>
          <w:szCs w:val="20"/>
        </w:rPr>
        <w:t>jo</w:t>
      </w:r>
      <w:r w:rsidRPr="003C62B5">
        <w:rPr>
          <w:rFonts w:ascii="Arial" w:hAnsi="Arial" w:cs="Arial"/>
          <w:bCs/>
          <w:noProof/>
          <w:sz w:val="20"/>
          <w:szCs w:val="20"/>
        </w:rPr>
        <w:t xml:space="preserve"> podatk</w:t>
      </w:r>
      <w:r w:rsidR="007A1755" w:rsidRPr="003C62B5">
        <w:rPr>
          <w:rFonts w:ascii="Arial" w:hAnsi="Arial" w:cs="Arial"/>
          <w:bCs/>
          <w:noProof/>
          <w:sz w:val="20"/>
          <w:szCs w:val="20"/>
        </w:rPr>
        <w:t>i</w:t>
      </w:r>
      <w:r w:rsidRPr="003C62B5">
        <w:rPr>
          <w:rFonts w:ascii="Arial" w:hAnsi="Arial" w:cs="Arial"/>
          <w:bCs/>
          <w:noProof/>
          <w:sz w:val="20"/>
          <w:szCs w:val="20"/>
        </w:rPr>
        <w:t xml:space="preserve"> in vir</w:t>
      </w:r>
      <w:r w:rsidR="007A1755" w:rsidRPr="003C62B5">
        <w:rPr>
          <w:rFonts w:ascii="Arial" w:hAnsi="Arial" w:cs="Arial"/>
          <w:bCs/>
          <w:noProof/>
          <w:sz w:val="20"/>
          <w:szCs w:val="20"/>
        </w:rPr>
        <w:t>i</w:t>
      </w:r>
      <w:r w:rsidRPr="003C62B5">
        <w:rPr>
          <w:rFonts w:ascii="Arial" w:hAnsi="Arial" w:cs="Arial"/>
          <w:bCs/>
          <w:noProof/>
          <w:sz w:val="20"/>
          <w:szCs w:val="20"/>
        </w:rPr>
        <w:t xml:space="preserve"> podatkov za njeno pripravo</w:t>
      </w:r>
      <w:r w:rsidR="007A1755" w:rsidRPr="003C62B5">
        <w:rPr>
          <w:rFonts w:ascii="Arial" w:hAnsi="Arial" w:cs="Arial"/>
          <w:bCs/>
          <w:noProof/>
          <w:sz w:val="20"/>
          <w:szCs w:val="20"/>
        </w:rPr>
        <w:t>.</w:t>
      </w:r>
    </w:p>
    <w:p w:rsidR="00B84F59" w:rsidRPr="003C62B5" w:rsidRDefault="00B84F59" w:rsidP="00992C0B">
      <w:pPr>
        <w:spacing w:after="0" w:line="240" w:lineRule="auto"/>
        <w:jc w:val="both"/>
        <w:rPr>
          <w:rFonts w:ascii="Arial" w:hAnsi="Arial" w:cs="Arial"/>
          <w:bCs/>
          <w:noProof/>
          <w:sz w:val="20"/>
          <w:szCs w:val="20"/>
        </w:rPr>
      </w:pPr>
    </w:p>
    <w:p w:rsidR="00324D9B" w:rsidRPr="003C62B5" w:rsidRDefault="00324D9B" w:rsidP="00324D9B">
      <w:pPr>
        <w:spacing w:after="0" w:line="240" w:lineRule="auto"/>
        <w:jc w:val="both"/>
        <w:rPr>
          <w:rFonts w:ascii="Arial" w:hAnsi="Arial" w:cs="Arial"/>
          <w:bCs/>
          <w:noProof/>
          <w:sz w:val="20"/>
          <w:szCs w:val="20"/>
          <w:u w:val="single"/>
        </w:rPr>
      </w:pPr>
      <w:r w:rsidRPr="003C62B5">
        <w:rPr>
          <w:rFonts w:ascii="Arial" w:hAnsi="Arial" w:cs="Arial"/>
          <w:bCs/>
          <w:noProof/>
          <w:sz w:val="20"/>
          <w:szCs w:val="20"/>
          <w:u w:val="single"/>
        </w:rPr>
        <w:t>27. člen:</w:t>
      </w:r>
    </w:p>
    <w:p w:rsidR="00324D9B" w:rsidRPr="003C62B5" w:rsidRDefault="00324D9B" w:rsidP="00324D9B">
      <w:pPr>
        <w:spacing w:after="0" w:line="240" w:lineRule="auto"/>
        <w:jc w:val="both"/>
        <w:rPr>
          <w:rFonts w:ascii="Arial" w:hAnsi="Arial" w:cs="Arial"/>
          <w:bCs/>
          <w:noProof/>
          <w:sz w:val="20"/>
          <w:szCs w:val="20"/>
        </w:rPr>
      </w:pPr>
      <w:r w:rsidRPr="003C62B5">
        <w:rPr>
          <w:rFonts w:ascii="Arial" w:hAnsi="Arial" w:cs="Arial"/>
          <w:bCs/>
          <w:noProof/>
          <w:sz w:val="20"/>
          <w:szCs w:val="20"/>
        </w:rPr>
        <w:t>S tem členom se v 51. členu Uredbe o ravnanju z embalažo in odpadno embalažo doda nov tretji odstavek, s katerimi se uredi vključitev podatkov o potrošnji lahkih plastičnih nosilnih vrečk v podatke o o ravnanju z odpadno embalažo, ki jih ministrstvo, pristojno za okolje, vsako leto pošlje Komisiji.</w:t>
      </w:r>
      <w:r w:rsidR="001075D3">
        <w:rPr>
          <w:rFonts w:ascii="Arial" w:hAnsi="Arial" w:cs="Arial"/>
          <w:bCs/>
          <w:noProof/>
          <w:sz w:val="20"/>
          <w:szCs w:val="20"/>
        </w:rPr>
        <w:t xml:space="preserve"> </w:t>
      </w:r>
      <w:r w:rsidRPr="003C62B5">
        <w:rPr>
          <w:rFonts w:ascii="Arial" w:hAnsi="Arial" w:cs="Arial"/>
          <w:bCs/>
          <w:noProof/>
          <w:sz w:val="20"/>
          <w:szCs w:val="20"/>
        </w:rPr>
        <w:t xml:space="preserve">Ta </w:t>
      </w:r>
      <w:r w:rsidRPr="003C62B5">
        <w:rPr>
          <w:rFonts w:ascii="Arial" w:hAnsi="Arial" w:cs="Arial"/>
          <w:bCs/>
          <w:noProof/>
          <w:sz w:val="20"/>
          <w:szCs w:val="20"/>
        </w:rPr>
        <w:lastRenderedPageBreak/>
        <w:t>določba predstavlja prenos določbe drugega odstavka 1. člena Direktive 2015/720/EU glede predložitve podatkov Komisiji o letni potrošnji lahkih plastičnih nosilnih vrečk.</w:t>
      </w:r>
    </w:p>
    <w:p w:rsidR="00086D8E" w:rsidRPr="003C62B5" w:rsidRDefault="00086D8E" w:rsidP="00992C0B">
      <w:pPr>
        <w:spacing w:after="0" w:line="240" w:lineRule="auto"/>
        <w:jc w:val="both"/>
        <w:rPr>
          <w:rFonts w:ascii="Arial" w:hAnsi="Arial" w:cs="Arial"/>
          <w:bCs/>
          <w:noProof/>
          <w:color w:val="D9D9D9" w:themeColor="background1" w:themeShade="D9"/>
          <w:sz w:val="20"/>
          <w:szCs w:val="20"/>
        </w:rPr>
      </w:pPr>
    </w:p>
    <w:p w:rsidR="00086D8E" w:rsidRPr="003C62B5" w:rsidRDefault="00A85141" w:rsidP="00992C0B">
      <w:pPr>
        <w:spacing w:after="0" w:line="240" w:lineRule="auto"/>
        <w:rPr>
          <w:rFonts w:ascii="Arial" w:hAnsi="Arial" w:cs="Arial"/>
          <w:noProof/>
          <w:color w:val="D9D9D9" w:themeColor="background1" w:themeShade="D9"/>
          <w:sz w:val="20"/>
          <w:szCs w:val="20"/>
        </w:rPr>
      </w:pPr>
      <w:r w:rsidRPr="003C62B5">
        <w:rPr>
          <w:rFonts w:ascii="Arial" w:hAnsi="Arial" w:cs="Arial"/>
          <w:noProof/>
          <w:color w:val="D9D9D9" w:themeColor="background1" w:themeShade="D9"/>
          <w:sz w:val="20"/>
          <w:szCs w:val="20"/>
        </w:rPr>
        <w:br w:type="page"/>
      </w:r>
    </w:p>
    <w:p w:rsidR="00672A8D"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lastRenderedPageBreak/>
        <w:t>Na podlagi drugega odstavka 17. člena, drugega odstavka 19. člena ter petega in sedmega odstavka 20. člena Zakona o varstvu okolja (Uradni list RS, št. 39/06 – uradno prečiščeno besedilo, 49/06 – ZMetD, 66/06 – odl. US, 33/07 – ZPNačrt, 57/08 – ZFO-1A, 70/08, 108/09, 108/09 – ZPNačrt-A, 48/12, 57/12, 92/13, 56/15, 102/15 in 30/16) izdaja Vlada Republike Slovenije</w:t>
      </w:r>
    </w:p>
    <w:p w:rsidR="00672A8D" w:rsidRPr="003C62B5" w:rsidRDefault="00672A8D" w:rsidP="00992C0B">
      <w:pPr>
        <w:spacing w:after="0" w:line="240" w:lineRule="auto"/>
        <w:jc w:val="both"/>
        <w:rPr>
          <w:rFonts w:ascii="Arial" w:hAnsi="Arial" w:cs="Arial"/>
          <w:bCs/>
          <w:noProof/>
          <w:sz w:val="20"/>
          <w:szCs w:val="20"/>
        </w:rPr>
      </w:pPr>
    </w:p>
    <w:p w:rsidR="00672A8D" w:rsidRPr="003C62B5" w:rsidRDefault="00672A8D"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U R E D B O</w:t>
      </w:r>
    </w:p>
    <w:p w:rsidR="00672A8D" w:rsidRPr="003C62B5" w:rsidRDefault="00672A8D" w:rsidP="00992C0B">
      <w:pPr>
        <w:spacing w:after="0" w:line="240" w:lineRule="auto"/>
        <w:jc w:val="center"/>
        <w:rPr>
          <w:rFonts w:ascii="Arial" w:hAnsi="Arial" w:cs="Arial"/>
          <w:b/>
          <w:bCs/>
          <w:noProof/>
          <w:sz w:val="20"/>
          <w:szCs w:val="20"/>
        </w:rPr>
      </w:pPr>
    </w:p>
    <w:p w:rsidR="00672A8D" w:rsidRPr="003C62B5" w:rsidRDefault="00672A8D"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o sprememb</w:t>
      </w:r>
      <w:r w:rsidR="000D5DC6" w:rsidRPr="003C62B5">
        <w:rPr>
          <w:rFonts w:ascii="Arial" w:hAnsi="Arial" w:cs="Arial"/>
          <w:b/>
          <w:bCs/>
          <w:noProof/>
          <w:sz w:val="20"/>
          <w:szCs w:val="20"/>
        </w:rPr>
        <w:t>ah</w:t>
      </w:r>
      <w:r w:rsidR="0006155A" w:rsidRPr="003C62B5">
        <w:rPr>
          <w:rFonts w:ascii="Arial" w:hAnsi="Arial" w:cs="Arial"/>
          <w:b/>
          <w:bCs/>
          <w:noProof/>
          <w:sz w:val="20"/>
          <w:szCs w:val="20"/>
        </w:rPr>
        <w:t xml:space="preserve"> in dopolnitvah</w:t>
      </w:r>
      <w:r w:rsidRPr="003C62B5">
        <w:rPr>
          <w:rFonts w:ascii="Arial" w:hAnsi="Arial" w:cs="Arial"/>
          <w:b/>
          <w:bCs/>
          <w:noProof/>
          <w:sz w:val="20"/>
          <w:szCs w:val="20"/>
        </w:rPr>
        <w:t xml:space="preserve"> Uredbe o ravnanju z embalažo in odpadno embalažo</w:t>
      </w:r>
    </w:p>
    <w:p w:rsidR="00672A8D" w:rsidRPr="003C62B5" w:rsidRDefault="00672A8D" w:rsidP="00992C0B">
      <w:pPr>
        <w:spacing w:after="0" w:line="240" w:lineRule="auto"/>
        <w:jc w:val="both"/>
        <w:rPr>
          <w:rFonts w:ascii="Arial" w:hAnsi="Arial" w:cs="Arial"/>
          <w:bCs/>
          <w:noProof/>
          <w:sz w:val="20"/>
          <w:szCs w:val="20"/>
        </w:rPr>
      </w:pPr>
    </w:p>
    <w:p w:rsidR="00250CE9" w:rsidRPr="003C62B5" w:rsidRDefault="00250CE9" w:rsidP="00992C0B">
      <w:pPr>
        <w:spacing w:after="0" w:line="240" w:lineRule="auto"/>
        <w:jc w:val="both"/>
        <w:rPr>
          <w:rFonts w:ascii="Arial" w:hAnsi="Arial" w:cs="Arial"/>
          <w:bCs/>
          <w:noProof/>
          <w:sz w:val="20"/>
          <w:szCs w:val="20"/>
        </w:rPr>
      </w:pPr>
    </w:p>
    <w:p w:rsidR="00250CE9" w:rsidRPr="003C62B5" w:rsidRDefault="00250CE9"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1. člen</w:t>
      </w:r>
    </w:p>
    <w:p w:rsidR="00250CE9" w:rsidRPr="003C62B5" w:rsidRDefault="00250CE9" w:rsidP="00992C0B">
      <w:pPr>
        <w:spacing w:after="0" w:line="240" w:lineRule="auto"/>
        <w:jc w:val="both"/>
        <w:rPr>
          <w:rFonts w:ascii="Arial" w:hAnsi="Arial" w:cs="Arial"/>
          <w:bCs/>
          <w:noProof/>
          <w:sz w:val="20"/>
          <w:szCs w:val="20"/>
        </w:rPr>
      </w:pPr>
    </w:p>
    <w:p w:rsidR="0006155A" w:rsidRPr="003C62B5" w:rsidRDefault="00250CE9"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Uredbi o ravnanju z embalažo in odpadno embalažo (Uradni list RS, št. 84/06, 106/06, 110/07, 67/11, 68/11-popr., </w:t>
      </w:r>
      <w:r w:rsidR="0006155A" w:rsidRPr="003C62B5">
        <w:rPr>
          <w:rFonts w:ascii="Arial" w:hAnsi="Arial" w:cs="Arial"/>
          <w:bCs/>
          <w:noProof/>
          <w:sz w:val="20"/>
          <w:szCs w:val="20"/>
        </w:rPr>
        <w:t xml:space="preserve">18/14, </w:t>
      </w:r>
      <w:r w:rsidRPr="003C62B5">
        <w:rPr>
          <w:rFonts w:ascii="Arial" w:hAnsi="Arial" w:cs="Arial"/>
          <w:bCs/>
          <w:noProof/>
          <w:sz w:val="20"/>
          <w:szCs w:val="20"/>
        </w:rPr>
        <w:t>57/15</w:t>
      </w:r>
      <w:r w:rsidR="0006155A" w:rsidRPr="003C62B5">
        <w:rPr>
          <w:rFonts w:ascii="Arial" w:hAnsi="Arial" w:cs="Arial"/>
          <w:bCs/>
          <w:noProof/>
          <w:sz w:val="20"/>
          <w:szCs w:val="20"/>
        </w:rPr>
        <w:t>, 103/15 in 2/16-popr.</w:t>
      </w:r>
      <w:r w:rsidRPr="003C62B5">
        <w:rPr>
          <w:rFonts w:ascii="Arial" w:hAnsi="Arial" w:cs="Arial"/>
          <w:bCs/>
          <w:noProof/>
          <w:sz w:val="20"/>
          <w:szCs w:val="20"/>
        </w:rPr>
        <w:t xml:space="preserve">) se </w:t>
      </w:r>
      <w:r w:rsidR="00D237D8" w:rsidRPr="003C62B5">
        <w:rPr>
          <w:rFonts w:ascii="Arial" w:hAnsi="Arial" w:cs="Arial"/>
          <w:bCs/>
          <w:noProof/>
          <w:sz w:val="20"/>
          <w:szCs w:val="20"/>
        </w:rPr>
        <w:t xml:space="preserve">v </w:t>
      </w:r>
      <w:r w:rsidR="00DF4FB6" w:rsidRPr="003C62B5">
        <w:rPr>
          <w:rFonts w:ascii="Arial" w:hAnsi="Arial" w:cs="Arial"/>
          <w:bCs/>
          <w:noProof/>
          <w:sz w:val="20"/>
          <w:szCs w:val="20"/>
        </w:rPr>
        <w:t xml:space="preserve">tretjem odstavku </w:t>
      </w:r>
      <w:r w:rsidR="00D237D8" w:rsidRPr="003C62B5">
        <w:rPr>
          <w:rFonts w:ascii="Arial" w:hAnsi="Arial" w:cs="Arial"/>
          <w:bCs/>
          <w:noProof/>
          <w:sz w:val="20"/>
          <w:szCs w:val="20"/>
        </w:rPr>
        <w:t>1. člena</w:t>
      </w:r>
      <w:r w:rsidR="00DF4FB6" w:rsidRPr="003C62B5">
        <w:rPr>
          <w:rFonts w:ascii="Arial" w:hAnsi="Arial" w:cs="Arial"/>
          <w:bCs/>
          <w:noProof/>
          <w:sz w:val="20"/>
          <w:szCs w:val="20"/>
        </w:rPr>
        <w:t xml:space="preserve">, 18., 19. in 24. točki prvega odstavka 3. člena, </w:t>
      </w:r>
      <w:r w:rsidR="00E930D0" w:rsidRPr="003C62B5">
        <w:rPr>
          <w:rFonts w:ascii="Arial" w:hAnsi="Arial" w:cs="Arial"/>
          <w:bCs/>
          <w:noProof/>
          <w:sz w:val="20"/>
          <w:szCs w:val="20"/>
        </w:rPr>
        <w:t>četrti alineji 1. točke četrtega odstavka 19. člena,</w:t>
      </w:r>
      <w:r w:rsidR="00DF4FB6" w:rsidRPr="003C62B5">
        <w:rPr>
          <w:rFonts w:ascii="Arial" w:hAnsi="Arial" w:cs="Arial"/>
          <w:bCs/>
          <w:noProof/>
          <w:sz w:val="20"/>
          <w:szCs w:val="20"/>
        </w:rPr>
        <w:t xml:space="preserve"> </w:t>
      </w:r>
      <w:r w:rsidR="00E8730F" w:rsidRPr="003C62B5">
        <w:rPr>
          <w:rFonts w:ascii="Arial" w:hAnsi="Arial" w:cs="Arial"/>
          <w:bCs/>
          <w:noProof/>
          <w:sz w:val="20"/>
          <w:szCs w:val="20"/>
        </w:rPr>
        <w:t>7. točki 30. člena</w:t>
      </w:r>
      <w:r w:rsidR="00F73590" w:rsidRPr="003C62B5">
        <w:rPr>
          <w:rFonts w:ascii="Arial" w:hAnsi="Arial" w:cs="Arial"/>
          <w:bCs/>
          <w:noProof/>
          <w:sz w:val="20"/>
          <w:szCs w:val="20"/>
        </w:rPr>
        <w:t xml:space="preserve"> in</w:t>
      </w:r>
      <w:r w:rsidR="00E8730F" w:rsidRPr="003C62B5">
        <w:rPr>
          <w:rFonts w:ascii="Arial" w:hAnsi="Arial" w:cs="Arial"/>
          <w:bCs/>
          <w:noProof/>
          <w:sz w:val="20"/>
          <w:szCs w:val="20"/>
        </w:rPr>
        <w:t xml:space="preserve"> </w:t>
      </w:r>
      <w:r w:rsidR="00F73590" w:rsidRPr="003C62B5">
        <w:rPr>
          <w:rFonts w:ascii="Arial" w:hAnsi="Arial" w:cs="Arial"/>
          <w:bCs/>
          <w:noProof/>
          <w:sz w:val="20"/>
          <w:szCs w:val="20"/>
        </w:rPr>
        <w:t xml:space="preserve">11. alineji 42. člena </w:t>
      </w:r>
      <w:r w:rsidR="00DF4FB6" w:rsidRPr="003C62B5">
        <w:rPr>
          <w:rFonts w:ascii="Arial" w:hAnsi="Arial" w:cs="Arial"/>
          <w:bCs/>
          <w:noProof/>
          <w:sz w:val="20"/>
          <w:szCs w:val="20"/>
        </w:rPr>
        <w:t>besedilo »predpis, ki ureja ravnanje z odpadki« v vseh sklonih nadomesti z besedilom »pre</w:t>
      </w:r>
      <w:r w:rsidR="00F73590" w:rsidRPr="003C62B5">
        <w:rPr>
          <w:rFonts w:ascii="Arial" w:hAnsi="Arial" w:cs="Arial"/>
          <w:bCs/>
          <w:noProof/>
          <w:sz w:val="20"/>
          <w:szCs w:val="20"/>
        </w:rPr>
        <w:t>d</w:t>
      </w:r>
      <w:r w:rsidR="00DF4FB6" w:rsidRPr="003C62B5">
        <w:rPr>
          <w:rFonts w:ascii="Arial" w:hAnsi="Arial" w:cs="Arial"/>
          <w:bCs/>
          <w:noProof/>
          <w:sz w:val="20"/>
          <w:szCs w:val="20"/>
        </w:rPr>
        <w:t>pis, ki ureja odpadke«.</w:t>
      </w:r>
      <w:r w:rsidR="00D237D8" w:rsidRPr="003C62B5">
        <w:rPr>
          <w:rFonts w:ascii="Arial" w:hAnsi="Arial" w:cs="Arial"/>
          <w:bCs/>
          <w:noProof/>
          <w:sz w:val="20"/>
          <w:szCs w:val="20"/>
        </w:rPr>
        <w:t xml:space="preserve"> </w:t>
      </w:r>
    </w:p>
    <w:p w:rsidR="00D237D8" w:rsidRDefault="00D237D8" w:rsidP="00992C0B">
      <w:pPr>
        <w:spacing w:after="0" w:line="240" w:lineRule="auto"/>
        <w:jc w:val="both"/>
        <w:rPr>
          <w:rFonts w:ascii="Arial" w:hAnsi="Arial" w:cs="Arial"/>
          <w:bCs/>
          <w:noProof/>
          <w:sz w:val="20"/>
          <w:szCs w:val="20"/>
        </w:rPr>
      </w:pPr>
    </w:p>
    <w:p w:rsidR="003C62B5" w:rsidRPr="003C62B5" w:rsidRDefault="003C62B5" w:rsidP="00992C0B">
      <w:pPr>
        <w:spacing w:after="0" w:line="240" w:lineRule="auto"/>
        <w:jc w:val="both"/>
        <w:rPr>
          <w:rFonts w:ascii="Arial" w:hAnsi="Arial" w:cs="Arial"/>
          <w:bCs/>
          <w:noProof/>
          <w:sz w:val="20"/>
          <w:szCs w:val="20"/>
        </w:rPr>
      </w:pPr>
    </w:p>
    <w:p w:rsidR="00DF4FB6" w:rsidRPr="003C62B5" w:rsidRDefault="00DF4FB6"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2. člen</w:t>
      </w:r>
    </w:p>
    <w:p w:rsidR="00DF4FB6" w:rsidRPr="003C62B5" w:rsidRDefault="00DF4FB6" w:rsidP="00992C0B">
      <w:pPr>
        <w:spacing w:after="0" w:line="240" w:lineRule="auto"/>
        <w:jc w:val="both"/>
        <w:rPr>
          <w:rFonts w:ascii="Arial" w:hAnsi="Arial" w:cs="Arial"/>
          <w:bCs/>
          <w:noProof/>
          <w:sz w:val="20"/>
          <w:szCs w:val="20"/>
        </w:rPr>
      </w:pPr>
    </w:p>
    <w:p w:rsidR="0086506B" w:rsidRPr="003C62B5" w:rsidRDefault="0086506B"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prvem odstavku 1. člena se za besedilom »str. 11« dodata podpičje in besedilo »v nadaljnjem besedilu: Direktiva 2015/720/EU«</w:t>
      </w:r>
      <w:r w:rsidR="00694B99" w:rsidRPr="003C62B5">
        <w:rPr>
          <w:rFonts w:ascii="Arial" w:hAnsi="Arial" w:cs="Arial"/>
          <w:bCs/>
          <w:noProof/>
          <w:sz w:val="20"/>
          <w:szCs w:val="20"/>
        </w:rPr>
        <w:t>.</w:t>
      </w:r>
    </w:p>
    <w:p w:rsidR="0086506B" w:rsidRPr="003C62B5" w:rsidRDefault="0086506B" w:rsidP="00992C0B">
      <w:pPr>
        <w:spacing w:after="0" w:line="240" w:lineRule="auto"/>
        <w:jc w:val="both"/>
        <w:rPr>
          <w:rFonts w:ascii="Arial" w:hAnsi="Arial" w:cs="Arial"/>
          <w:bCs/>
          <w:noProof/>
          <w:sz w:val="20"/>
          <w:szCs w:val="20"/>
        </w:rPr>
      </w:pPr>
    </w:p>
    <w:p w:rsidR="00DF4FB6" w:rsidRPr="003C62B5" w:rsidRDefault="00DF4FB6"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tretji alineji prvega odstavka se na koncu besedila za vejico doda besedilo »</w:t>
      </w:r>
      <w:r w:rsidRPr="003C62B5">
        <w:rPr>
          <w:rFonts w:ascii="Arial" w:hAnsi="Arial" w:cs="Arial"/>
          <w:iCs/>
          <w:sz w:val="20"/>
          <w:szCs w:val="20"/>
        </w:rPr>
        <w:t xml:space="preserve">(v nadaljnjem </w:t>
      </w:r>
      <w:r w:rsidRPr="003C62B5">
        <w:rPr>
          <w:rFonts w:ascii="Arial" w:hAnsi="Arial" w:cs="Arial"/>
          <w:bCs/>
          <w:noProof/>
          <w:sz w:val="20"/>
          <w:szCs w:val="20"/>
        </w:rPr>
        <w:t>besedilu: Odločba 2001/171/ES),«.</w:t>
      </w:r>
    </w:p>
    <w:p w:rsidR="00ED2074" w:rsidRPr="003C62B5" w:rsidRDefault="00ED2074" w:rsidP="00992C0B">
      <w:pPr>
        <w:spacing w:after="0" w:line="240" w:lineRule="auto"/>
        <w:jc w:val="both"/>
        <w:rPr>
          <w:rFonts w:ascii="Arial" w:hAnsi="Arial" w:cs="Arial"/>
          <w:bCs/>
          <w:noProof/>
          <w:sz w:val="20"/>
          <w:szCs w:val="20"/>
        </w:rPr>
      </w:pPr>
    </w:p>
    <w:p w:rsidR="00ED2074" w:rsidRPr="003C62B5" w:rsidRDefault="00ED2074"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šesti alineji se </w:t>
      </w:r>
      <w:r w:rsidR="007C5141" w:rsidRPr="003C62B5">
        <w:rPr>
          <w:rFonts w:ascii="Arial" w:hAnsi="Arial" w:cs="Arial"/>
          <w:bCs/>
          <w:noProof/>
          <w:sz w:val="20"/>
          <w:szCs w:val="20"/>
        </w:rPr>
        <w:t>za besedilom »str. 44</w:t>
      </w:r>
      <w:r w:rsidRPr="003C62B5">
        <w:rPr>
          <w:rFonts w:ascii="Arial" w:hAnsi="Arial" w:cs="Arial"/>
          <w:bCs/>
          <w:noProof/>
          <w:sz w:val="20"/>
          <w:szCs w:val="20"/>
        </w:rPr>
        <w:t>;« doda besedilo »v nadaljnjem besedilu:«.</w:t>
      </w:r>
    </w:p>
    <w:p w:rsidR="00DF4FB6" w:rsidRPr="003C62B5" w:rsidRDefault="00DF4FB6" w:rsidP="00992C0B">
      <w:pPr>
        <w:spacing w:after="0" w:line="240" w:lineRule="auto"/>
        <w:jc w:val="both"/>
        <w:rPr>
          <w:rFonts w:ascii="Arial" w:hAnsi="Arial" w:cs="Arial"/>
          <w:bCs/>
          <w:noProof/>
          <w:sz w:val="20"/>
          <w:szCs w:val="20"/>
        </w:rPr>
      </w:pPr>
    </w:p>
    <w:p w:rsidR="00D237D8" w:rsidRPr="003C62B5" w:rsidRDefault="00ED2074"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drugem odstavku se besedilo »Direktivo 98/34/ES Evropskega parlamenta in Sveta z dne 22. junija 1998 o določitvi postopka za zbiranje informacij na področju tehničnih standardov in tehničnih predpisov (UL L št. 204 z dne 21. 6. 1998, str. 37, z vsemi spremembami)« nadomesti z besedilom »Direktivo (EU) 2015/1535 Evropskega parlamenta in Sveta z dne 9. septembra 2015 o določitvi postopka za zbiranje informacij na področju tehničnih predpisov in pravil za storitve informacijske družbe (UL L 241 z dne 17. 9. 2015, str. 1)«.</w:t>
      </w:r>
    </w:p>
    <w:p w:rsidR="00ED2074" w:rsidRPr="003C62B5" w:rsidRDefault="00ED2074" w:rsidP="00992C0B">
      <w:pPr>
        <w:spacing w:after="0" w:line="240" w:lineRule="auto"/>
        <w:jc w:val="both"/>
        <w:rPr>
          <w:rFonts w:ascii="Arial" w:hAnsi="Arial" w:cs="Arial"/>
          <w:bCs/>
          <w:noProof/>
          <w:sz w:val="20"/>
          <w:szCs w:val="20"/>
        </w:rPr>
      </w:pPr>
    </w:p>
    <w:p w:rsidR="00ED2074" w:rsidRPr="003C62B5" w:rsidRDefault="00ED2074" w:rsidP="00992C0B">
      <w:pPr>
        <w:spacing w:after="0" w:line="240" w:lineRule="auto"/>
        <w:jc w:val="both"/>
        <w:rPr>
          <w:rFonts w:ascii="Arial" w:hAnsi="Arial" w:cs="Arial"/>
          <w:bCs/>
          <w:noProof/>
          <w:sz w:val="20"/>
          <w:szCs w:val="20"/>
        </w:rPr>
      </w:pPr>
    </w:p>
    <w:p w:rsidR="00D237D8" w:rsidRPr="003C62B5" w:rsidRDefault="00DF4FB6"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3</w:t>
      </w:r>
      <w:r w:rsidR="00D237D8" w:rsidRPr="003C62B5">
        <w:rPr>
          <w:rFonts w:ascii="Arial" w:hAnsi="Arial" w:cs="Arial"/>
          <w:b/>
          <w:bCs/>
          <w:noProof/>
          <w:sz w:val="20"/>
          <w:szCs w:val="20"/>
        </w:rPr>
        <w:t>. člen</w:t>
      </w:r>
    </w:p>
    <w:p w:rsidR="0006155A" w:rsidRPr="003C62B5" w:rsidRDefault="0006155A" w:rsidP="00992C0B">
      <w:pPr>
        <w:spacing w:after="0" w:line="240" w:lineRule="auto"/>
        <w:jc w:val="both"/>
        <w:rPr>
          <w:rFonts w:ascii="Arial" w:hAnsi="Arial" w:cs="Arial"/>
          <w:bCs/>
          <w:noProof/>
          <w:sz w:val="20"/>
          <w:szCs w:val="20"/>
        </w:rPr>
      </w:pPr>
    </w:p>
    <w:p w:rsidR="00DF4FB6" w:rsidRPr="003C62B5" w:rsidRDefault="00D237D8"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prvem odstavku 3. člena se v </w:t>
      </w:r>
      <w:r w:rsidR="00DF4FB6" w:rsidRPr="003C62B5">
        <w:rPr>
          <w:rFonts w:ascii="Arial" w:hAnsi="Arial" w:cs="Arial"/>
          <w:bCs/>
          <w:noProof/>
          <w:sz w:val="20"/>
          <w:szCs w:val="20"/>
        </w:rPr>
        <w:t>5. točki besedilo »s predpisom, ki ureja ravnanje z odpadki« nadomesti z besedilom »z zakonom, ki ureja varstvo okolja«.</w:t>
      </w:r>
    </w:p>
    <w:p w:rsidR="00DF4FB6" w:rsidRPr="003C62B5" w:rsidRDefault="00DF4FB6" w:rsidP="00992C0B">
      <w:pPr>
        <w:spacing w:after="0" w:line="240" w:lineRule="auto"/>
        <w:jc w:val="both"/>
        <w:rPr>
          <w:rFonts w:ascii="Arial" w:hAnsi="Arial" w:cs="Arial"/>
          <w:bCs/>
          <w:noProof/>
          <w:sz w:val="20"/>
          <w:szCs w:val="20"/>
        </w:rPr>
      </w:pPr>
    </w:p>
    <w:p w:rsidR="0006155A" w:rsidRPr="003C62B5" w:rsidRDefault="00DF4FB6"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w:t>
      </w:r>
      <w:r w:rsidR="00D237D8" w:rsidRPr="003C62B5">
        <w:rPr>
          <w:rFonts w:ascii="Arial" w:hAnsi="Arial" w:cs="Arial"/>
          <w:bCs/>
          <w:noProof/>
          <w:sz w:val="20"/>
          <w:szCs w:val="20"/>
        </w:rPr>
        <w:t xml:space="preserve">6. točki </w:t>
      </w:r>
      <w:r w:rsidRPr="003C62B5">
        <w:rPr>
          <w:rFonts w:ascii="Arial" w:hAnsi="Arial" w:cs="Arial"/>
          <w:bCs/>
          <w:noProof/>
          <w:sz w:val="20"/>
          <w:szCs w:val="20"/>
        </w:rPr>
        <w:t xml:space="preserve">se </w:t>
      </w:r>
      <w:r w:rsidR="00D237D8" w:rsidRPr="003C62B5">
        <w:rPr>
          <w:rFonts w:ascii="Arial" w:hAnsi="Arial" w:cs="Arial"/>
          <w:bCs/>
          <w:noProof/>
          <w:sz w:val="20"/>
          <w:szCs w:val="20"/>
        </w:rPr>
        <w:t>podpičje na</w:t>
      </w:r>
      <w:r w:rsidR="003F4852" w:rsidRPr="003C62B5">
        <w:rPr>
          <w:rFonts w:ascii="Arial" w:hAnsi="Arial" w:cs="Arial"/>
          <w:bCs/>
          <w:noProof/>
          <w:sz w:val="20"/>
          <w:szCs w:val="20"/>
        </w:rPr>
        <w:t xml:space="preserve">domesti s piko in doda besedilo </w:t>
      </w:r>
      <w:r w:rsidR="00D237D8" w:rsidRPr="003C62B5">
        <w:rPr>
          <w:rFonts w:ascii="Arial" w:hAnsi="Arial" w:cs="Arial"/>
          <w:bCs/>
          <w:noProof/>
          <w:sz w:val="20"/>
          <w:szCs w:val="20"/>
        </w:rPr>
        <w:t>»</w:t>
      </w:r>
      <w:r w:rsidR="00D237D8" w:rsidRPr="003C62B5">
        <w:rPr>
          <w:rFonts w:ascii="Arial" w:hAnsi="Arial" w:cs="Arial"/>
          <w:sz w:val="20"/>
          <w:szCs w:val="20"/>
        </w:rPr>
        <w:t>Odpadna embalaža, ki je komunalni odpadek, je tudi odpadna embalaža, izločena pri obdelavi mešanih komunalnih odpadkov v skladu s predpisom, ki ureja mehansko biološko obdelavo mešanih komunalnih odpadkov;«.</w:t>
      </w:r>
    </w:p>
    <w:p w:rsidR="0006155A" w:rsidRPr="003C62B5" w:rsidRDefault="0006155A" w:rsidP="00992C0B">
      <w:pPr>
        <w:spacing w:after="0" w:line="240" w:lineRule="auto"/>
        <w:jc w:val="both"/>
        <w:rPr>
          <w:rFonts w:ascii="Arial" w:hAnsi="Arial" w:cs="Arial"/>
          <w:bCs/>
          <w:noProof/>
          <w:sz w:val="20"/>
          <w:szCs w:val="20"/>
        </w:rPr>
      </w:pPr>
    </w:p>
    <w:p w:rsidR="0006155A" w:rsidRPr="003C62B5" w:rsidRDefault="00D237D8"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16. točki se </w:t>
      </w:r>
      <w:r w:rsidR="00F84688" w:rsidRPr="003C62B5">
        <w:rPr>
          <w:rFonts w:ascii="Arial" w:hAnsi="Arial" w:cs="Arial"/>
          <w:bCs/>
          <w:noProof/>
          <w:sz w:val="20"/>
          <w:szCs w:val="20"/>
        </w:rPr>
        <w:t>za besedilom »izprazni in« doda beseda »to«. Na koncu prvega stavka se pika nadomesti s podpič</w:t>
      </w:r>
      <w:r w:rsidR="003F4852" w:rsidRPr="003C62B5">
        <w:rPr>
          <w:rFonts w:ascii="Arial" w:hAnsi="Arial" w:cs="Arial"/>
          <w:bCs/>
          <w:noProof/>
          <w:sz w:val="20"/>
          <w:szCs w:val="20"/>
        </w:rPr>
        <w:t>jem in se črta besedilo</w:t>
      </w:r>
      <w:r w:rsidR="00F84688" w:rsidRPr="003C62B5">
        <w:rPr>
          <w:rFonts w:ascii="Arial" w:hAnsi="Arial" w:cs="Arial"/>
          <w:bCs/>
          <w:noProof/>
          <w:sz w:val="20"/>
          <w:szCs w:val="20"/>
        </w:rPr>
        <w:t xml:space="preserve"> »</w:t>
      </w:r>
      <w:r w:rsidR="00F84688" w:rsidRPr="003C62B5">
        <w:rPr>
          <w:rFonts w:ascii="Arial" w:hAnsi="Arial" w:cs="Arial"/>
          <w:sz w:val="20"/>
          <w:szCs w:val="20"/>
        </w:rPr>
        <w:t>Končni uporabnik je tudi trgovec, ki zaradi nadaljnje prodaje blaga embalažo loči od blaga ali jo izprazni in embalažo zavrže, tako da nastane odpadna transportna ali skupinska embalaža;«.</w:t>
      </w:r>
    </w:p>
    <w:p w:rsidR="0006155A" w:rsidRPr="003C62B5" w:rsidRDefault="0006155A" w:rsidP="00992C0B">
      <w:pPr>
        <w:spacing w:after="0" w:line="240" w:lineRule="auto"/>
        <w:jc w:val="both"/>
        <w:rPr>
          <w:rFonts w:ascii="Arial" w:hAnsi="Arial" w:cs="Arial"/>
          <w:bCs/>
          <w:noProof/>
          <w:sz w:val="20"/>
          <w:szCs w:val="20"/>
        </w:rPr>
      </w:pPr>
    </w:p>
    <w:p w:rsidR="0006155A" w:rsidRPr="003C62B5" w:rsidRDefault="00F84688" w:rsidP="00992C0B">
      <w:pPr>
        <w:spacing w:after="0" w:line="240" w:lineRule="auto"/>
        <w:jc w:val="both"/>
        <w:rPr>
          <w:rFonts w:ascii="Arial" w:hAnsi="Arial" w:cs="Arial"/>
          <w:bCs/>
          <w:noProof/>
          <w:sz w:val="20"/>
          <w:szCs w:val="20"/>
        </w:rPr>
      </w:pPr>
      <w:r w:rsidRPr="003C62B5">
        <w:rPr>
          <w:rFonts w:ascii="Arial" w:hAnsi="Arial" w:cs="Arial"/>
          <w:bCs/>
          <w:noProof/>
          <w:sz w:val="20"/>
          <w:szCs w:val="20"/>
        </w:rPr>
        <w:t>Besedilo 32. točk</w:t>
      </w:r>
      <w:r w:rsidR="003F4852" w:rsidRPr="003C62B5">
        <w:rPr>
          <w:rFonts w:ascii="Arial" w:hAnsi="Arial" w:cs="Arial"/>
          <w:bCs/>
          <w:noProof/>
          <w:sz w:val="20"/>
          <w:szCs w:val="20"/>
        </w:rPr>
        <w:t>e se nadomesti z besedilom</w:t>
      </w:r>
      <w:r w:rsidRPr="003C62B5">
        <w:rPr>
          <w:rFonts w:ascii="Arial" w:hAnsi="Arial" w:cs="Arial"/>
          <w:bCs/>
          <w:noProof/>
          <w:sz w:val="20"/>
          <w:szCs w:val="20"/>
        </w:rPr>
        <w:t xml:space="preserve"> »</w:t>
      </w:r>
      <w:r w:rsidRPr="003C62B5">
        <w:rPr>
          <w:rFonts w:ascii="Arial" w:hAnsi="Arial" w:cs="Arial"/>
          <w:sz w:val="20"/>
          <w:szCs w:val="20"/>
        </w:rPr>
        <w:t>nevarno blago je blago, ki je nevarna kemikalija ali nevarni proizvod v skladu z zakonom, ki ureja kemikalije, ali ki vsebuje te nevarne kemikalije ali nevarne proizvode;</w:t>
      </w:r>
      <w:r w:rsidRPr="003C62B5">
        <w:rPr>
          <w:rFonts w:ascii="Arial" w:hAnsi="Arial" w:cs="Arial"/>
          <w:bCs/>
          <w:noProof/>
          <w:sz w:val="20"/>
          <w:szCs w:val="20"/>
        </w:rPr>
        <w:t>«.</w:t>
      </w:r>
    </w:p>
    <w:p w:rsidR="0006155A" w:rsidRPr="003C62B5" w:rsidRDefault="0006155A" w:rsidP="00992C0B">
      <w:pPr>
        <w:spacing w:after="0" w:line="240" w:lineRule="auto"/>
        <w:jc w:val="both"/>
        <w:rPr>
          <w:rFonts w:ascii="Arial" w:hAnsi="Arial" w:cs="Arial"/>
          <w:bCs/>
          <w:noProof/>
          <w:sz w:val="20"/>
          <w:szCs w:val="20"/>
        </w:rPr>
      </w:pPr>
    </w:p>
    <w:p w:rsidR="0006155A" w:rsidRPr="003C62B5" w:rsidRDefault="00F84688"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35. točki se pika nadomesti s podpičjem.</w:t>
      </w:r>
    </w:p>
    <w:p w:rsidR="00F84688" w:rsidRPr="003C62B5" w:rsidRDefault="00F84688" w:rsidP="00992C0B">
      <w:pPr>
        <w:spacing w:after="0" w:line="240" w:lineRule="auto"/>
        <w:jc w:val="both"/>
        <w:rPr>
          <w:rFonts w:ascii="Arial" w:hAnsi="Arial" w:cs="Arial"/>
          <w:bCs/>
          <w:noProof/>
          <w:sz w:val="20"/>
          <w:szCs w:val="20"/>
        </w:rPr>
      </w:pPr>
    </w:p>
    <w:p w:rsidR="00F84688" w:rsidRPr="003C62B5" w:rsidRDefault="00F84688" w:rsidP="00992C0B">
      <w:pPr>
        <w:spacing w:after="0" w:line="240" w:lineRule="auto"/>
        <w:jc w:val="both"/>
        <w:rPr>
          <w:rFonts w:ascii="Arial" w:hAnsi="Arial" w:cs="Arial"/>
          <w:bCs/>
          <w:noProof/>
          <w:sz w:val="20"/>
          <w:szCs w:val="20"/>
        </w:rPr>
      </w:pPr>
      <w:r w:rsidRPr="003C62B5">
        <w:rPr>
          <w:rFonts w:ascii="Arial" w:hAnsi="Arial" w:cs="Arial"/>
          <w:bCs/>
          <w:noProof/>
          <w:sz w:val="20"/>
          <w:szCs w:val="20"/>
        </w:rPr>
        <w:t>Za 35. točko se dodajo nove 36. do 40. točka, ki se glasijo:</w:t>
      </w:r>
    </w:p>
    <w:p w:rsidR="00F84688" w:rsidRPr="003C62B5" w:rsidRDefault="00F84688" w:rsidP="00992C0B">
      <w:pPr>
        <w:spacing w:after="0" w:line="240" w:lineRule="auto"/>
        <w:jc w:val="both"/>
        <w:rPr>
          <w:rFonts w:ascii="Arial" w:hAnsi="Arial" w:cs="Arial"/>
          <w:bCs/>
          <w:noProof/>
          <w:sz w:val="20"/>
          <w:szCs w:val="20"/>
        </w:rPr>
      </w:pPr>
    </w:p>
    <w:p w:rsidR="00467E6E" w:rsidRPr="003C62B5" w:rsidRDefault="00F84688" w:rsidP="00992C0B">
      <w:pPr>
        <w:spacing w:after="0" w:line="240" w:lineRule="auto"/>
        <w:jc w:val="both"/>
        <w:rPr>
          <w:rFonts w:ascii="Arial" w:hAnsi="Arial" w:cs="Arial"/>
          <w:bCs/>
          <w:noProof/>
          <w:sz w:val="20"/>
          <w:szCs w:val="20"/>
        </w:rPr>
      </w:pPr>
      <w:r w:rsidRPr="003C62B5">
        <w:rPr>
          <w:rFonts w:ascii="Arial" w:hAnsi="Arial" w:cs="Arial"/>
          <w:bCs/>
          <w:noProof/>
          <w:sz w:val="20"/>
          <w:szCs w:val="20"/>
        </w:rPr>
        <w:lastRenderedPageBreak/>
        <w:t xml:space="preserve">»36. </w:t>
      </w:r>
      <w:r w:rsidR="00467E6E" w:rsidRPr="003C62B5">
        <w:rPr>
          <w:rFonts w:ascii="Arial" w:hAnsi="Arial" w:cs="Arial"/>
          <w:bCs/>
          <w:noProof/>
          <w:sz w:val="20"/>
          <w:szCs w:val="20"/>
        </w:rPr>
        <w:t xml:space="preserve">plastika je polimer, kot je opredeljen v 5. točki 3. člena Uredbe 2006/1907/ES, ki so mu lahko dodani aditivi ali druge snovi ter se lahko uporabi kot glavna strukturna komponenta nosilnih vrečk. </w:t>
      </w:r>
    </w:p>
    <w:p w:rsidR="00F84688" w:rsidRPr="003C62B5" w:rsidRDefault="00467E6E" w:rsidP="00992C0B">
      <w:pPr>
        <w:spacing w:after="0" w:line="240" w:lineRule="auto"/>
        <w:jc w:val="both"/>
        <w:rPr>
          <w:rFonts w:ascii="Arial" w:hAnsi="Arial" w:cs="Arial"/>
          <w:bCs/>
          <w:noProof/>
          <w:sz w:val="20"/>
          <w:szCs w:val="20"/>
        </w:rPr>
      </w:pPr>
      <w:r w:rsidRPr="003C62B5">
        <w:rPr>
          <w:rFonts w:ascii="Arial" w:hAnsi="Arial" w:cs="Arial"/>
          <w:bCs/>
          <w:noProof/>
          <w:sz w:val="20"/>
          <w:szCs w:val="20"/>
        </w:rPr>
        <w:t>Uredba 2006/1907/ES je Uredba (ES) št. 1907/2006 Evropskega parlamenta in Sveta z dne 18. decembra 2006 o registraciji, evalvaciji, avtorizaciji in omejevanju kemikalij (REACH), o ustanovitvi Evropske agencije za kemikalije ter spremembi Direktive 1999/45/ES ter razveljavitvi Uredbe Sveta (EGS) št. 793/93 in Uredbe Komisije (ES) št. 1488/94 ter Direktive Sveta 76/769/EGS in direktiv Komisije 91/155/EGS, 93/67/EGS, 93/105/ES in 2000/21/ES (UL L št. 396 z dne 30. 12. 2006, str. 1), zadnjič spremenjene z Uredbo Komisije (EU) 2016/2235 z dne 12. decembra 2016 o spremembi Priloge XVII k Uredbi (ES) št. 1907/2006 Evropskega parlamenta in Sveta o registraciji, evalvaciji, avtorizaciji in omejevanju kemikalij (REACH) glede bisfenola A (UL L št. 337 z dne 13. 12. 2016, str. 3);</w:t>
      </w:r>
    </w:p>
    <w:p w:rsidR="00F84688" w:rsidRPr="003C62B5" w:rsidRDefault="00F84688" w:rsidP="00992C0B">
      <w:pPr>
        <w:spacing w:after="0" w:line="240" w:lineRule="auto"/>
        <w:jc w:val="both"/>
        <w:rPr>
          <w:rFonts w:ascii="Arial" w:hAnsi="Arial" w:cs="Arial"/>
          <w:bCs/>
          <w:noProof/>
          <w:sz w:val="20"/>
          <w:szCs w:val="20"/>
        </w:rPr>
      </w:pPr>
    </w:p>
    <w:p w:rsidR="00F84688" w:rsidRPr="003C62B5" w:rsidRDefault="00F84688" w:rsidP="00992C0B">
      <w:pPr>
        <w:pStyle w:val="tevilnatoka"/>
        <w:tabs>
          <w:tab w:val="clear" w:pos="540"/>
          <w:tab w:val="clear" w:pos="900"/>
          <w:tab w:val="left" w:pos="567"/>
        </w:tabs>
        <w:rPr>
          <w:rFonts w:cs="Arial"/>
          <w:sz w:val="20"/>
          <w:szCs w:val="20"/>
          <w:lang w:val="sl-SI"/>
        </w:rPr>
      </w:pPr>
      <w:r w:rsidRPr="003C62B5">
        <w:rPr>
          <w:rFonts w:cs="Arial"/>
          <w:sz w:val="20"/>
          <w:szCs w:val="20"/>
          <w:lang w:val="sl-SI"/>
        </w:rPr>
        <w:t>37. plastične nosilne vrečke so nosilne vrečke, z ročaji ali brez, iz plastike, ki so na voljo potrošnikom na prodajnem mestu blaga ali izdelkov;</w:t>
      </w:r>
    </w:p>
    <w:p w:rsidR="00F84688" w:rsidRPr="003C62B5" w:rsidRDefault="00F84688" w:rsidP="00992C0B">
      <w:pPr>
        <w:pStyle w:val="tevilnatoka"/>
        <w:tabs>
          <w:tab w:val="clear" w:pos="540"/>
          <w:tab w:val="clear" w:pos="900"/>
          <w:tab w:val="left" w:pos="567"/>
        </w:tabs>
        <w:rPr>
          <w:rFonts w:cs="Arial"/>
          <w:sz w:val="20"/>
          <w:szCs w:val="20"/>
          <w:lang w:val="sl-SI"/>
        </w:rPr>
      </w:pPr>
    </w:p>
    <w:p w:rsidR="00F84688" w:rsidRPr="003C62B5" w:rsidRDefault="00F84688" w:rsidP="00992C0B">
      <w:pPr>
        <w:pStyle w:val="tevilnatoka"/>
        <w:tabs>
          <w:tab w:val="clear" w:pos="540"/>
          <w:tab w:val="clear" w:pos="900"/>
          <w:tab w:val="left" w:pos="567"/>
        </w:tabs>
        <w:rPr>
          <w:rFonts w:cs="Arial"/>
          <w:sz w:val="20"/>
          <w:szCs w:val="20"/>
          <w:lang w:val="sl-SI"/>
        </w:rPr>
      </w:pPr>
      <w:r w:rsidRPr="003C62B5">
        <w:rPr>
          <w:rFonts w:cs="Arial"/>
          <w:sz w:val="20"/>
          <w:szCs w:val="20"/>
          <w:lang w:val="sl-SI"/>
        </w:rPr>
        <w:t>38. lahke plastične nosilne vrečke so plastične nosilne vrečke z debelino stene manj kot 50 mikronov;</w:t>
      </w:r>
    </w:p>
    <w:p w:rsidR="00F84688" w:rsidRPr="003C62B5" w:rsidRDefault="00F84688" w:rsidP="00992C0B">
      <w:pPr>
        <w:pStyle w:val="tevilnatoka"/>
        <w:tabs>
          <w:tab w:val="clear" w:pos="540"/>
          <w:tab w:val="clear" w:pos="900"/>
          <w:tab w:val="left" w:pos="567"/>
        </w:tabs>
        <w:rPr>
          <w:rFonts w:cs="Arial"/>
          <w:sz w:val="20"/>
          <w:szCs w:val="20"/>
          <w:lang w:val="sl-SI"/>
        </w:rPr>
      </w:pPr>
    </w:p>
    <w:p w:rsidR="00F84688" w:rsidRPr="003C62B5" w:rsidRDefault="00F84688" w:rsidP="00992C0B">
      <w:pPr>
        <w:pStyle w:val="tevilnatoka"/>
        <w:tabs>
          <w:tab w:val="clear" w:pos="540"/>
          <w:tab w:val="clear" w:pos="900"/>
          <w:tab w:val="left" w:pos="567"/>
        </w:tabs>
        <w:rPr>
          <w:rFonts w:cs="Arial"/>
          <w:sz w:val="20"/>
          <w:szCs w:val="20"/>
          <w:lang w:val="sl-SI"/>
        </w:rPr>
      </w:pPr>
      <w:r w:rsidRPr="003C62B5">
        <w:rPr>
          <w:rFonts w:cs="Arial"/>
          <w:sz w:val="20"/>
          <w:szCs w:val="20"/>
          <w:lang w:val="sl-SI"/>
        </w:rPr>
        <w:t>39. zelo lahke plastične nosilne vrečke so plastične nosilne vrečke z debelino stene manj kot 15 mikronov, ki so potrebne iz higienskih razlogov ali namenjene za primarno embalažo živil, ki niso predpakirana, če to prispeva k temu, da se zavrže manj hrane;</w:t>
      </w:r>
    </w:p>
    <w:p w:rsidR="00F84688" w:rsidRPr="003C62B5" w:rsidRDefault="00F84688" w:rsidP="00992C0B">
      <w:pPr>
        <w:pStyle w:val="tevilnatoka"/>
        <w:tabs>
          <w:tab w:val="clear" w:pos="540"/>
          <w:tab w:val="clear" w:pos="900"/>
          <w:tab w:val="left" w:pos="567"/>
        </w:tabs>
        <w:rPr>
          <w:rFonts w:cs="Arial"/>
          <w:sz w:val="20"/>
          <w:szCs w:val="20"/>
          <w:lang w:val="sl-SI"/>
        </w:rPr>
      </w:pPr>
    </w:p>
    <w:p w:rsidR="00F84688" w:rsidRPr="003C62B5" w:rsidRDefault="00F84688" w:rsidP="00992C0B">
      <w:pPr>
        <w:pStyle w:val="tevilnatoka"/>
        <w:tabs>
          <w:tab w:val="clear" w:pos="540"/>
          <w:tab w:val="clear" w:pos="900"/>
          <w:tab w:val="left" w:pos="567"/>
        </w:tabs>
        <w:rPr>
          <w:rFonts w:cs="Arial"/>
          <w:sz w:val="20"/>
          <w:szCs w:val="20"/>
          <w:lang w:val="sl-SI"/>
        </w:rPr>
      </w:pPr>
      <w:r w:rsidRPr="003C62B5">
        <w:rPr>
          <w:rFonts w:cs="Arial"/>
          <w:sz w:val="20"/>
          <w:szCs w:val="20"/>
          <w:lang w:val="sl-SI"/>
        </w:rPr>
        <w:t xml:space="preserve">40. </w:t>
      </w:r>
      <w:proofErr w:type="spellStart"/>
      <w:r w:rsidRPr="003C62B5">
        <w:rPr>
          <w:rFonts w:cs="Arial"/>
          <w:sz w:val="20"/>
          <w:szCs w:val="20"/>
          <w:lang w:val="sl-SI"/>
        </w:rPr>
        <w:t>okso</w:t>
      </w:r>
      <w:proofErr w:type="spellEnd"/>
      <w:r w:rsidRPr="003C62B5">
        <w:rPr>
          <w:rFonts w:cs="Arial"/>
          <w:sz w:val="20"/>
          <w:szCs w:val="20"/>
          <w:lang w:val="sl-SI"/>
        </w:rPr>
        <w:t>-razgradljive plastične nosilne vrečke so plastične nosilne vrečke iz plastičnih materialov, ki vsebujejo aditive, ki sprožijo razgradnjo plastičnega materiala v mikrodelce.«.</w:t>
      </w:r>
    </w:p>
    <w:p w:rsidR="00F84688" w:rsidRPr="003C62B5" w:rsidRDefault="00F84688" w:rsidP="00992C0B">
      <w:pPr>
        <w:spacing w:after="0" w:line="240" w:lineRule="auto"/>
        <w:jc w:val="both"/>
        <w:rPr>
          <w:rFonts w:ascii="Arial" w:hAnsi="Arial" w:cs="Arial"/>
          <w:bCs/>
          <w:noProof/>
          <w:sz w:val="20"/>
          <w:szCs w:val="20"/>
        </w:rPr>
      </w:pPr>
    </w:p>
    <w:p w:rsidR="00F84688" w:rsidRPr="003C62B5" w:rsidRDefault="00F84688" w:rsidP="00992C0B">
      <w:pPr>
        <w:spacing w:after="0" w:line="240" w:lineRule="auto"/>
        <w:jc w:val="both"/>
        <w:rPr>
          <w:rFonts w:ascii="Arial" w:hAnsi="Arial" w:cs="Arial"/>
          <w:bCs/>
          <w:noProof/>
          <w:sz w:val="20"/>
          <w:szCs w:val="20"/>
        </w:rPr>
      </w:pPr>
    </w:p>
    <w:p w:rsidR="00F84688" w:rsidRPr="003C62B5" w:rsidRDefault="00DF4FB6"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4</w:t>
      </w:r>
      <w:r w:rsidR="00F84688" w:rsidRPr="003C62B5">
        <w:rPr>
          <w:rFonts w:ascii="Arial" w:hAnsi="Arial" w:cs="Arial"/>
          <w:b/>
          <w:bCs/>
          <w:noProof/>
          <w:sz w:val="20"/>
          <w:szCs w:val="20"/>
        </w:rPr>
        <w:t>. člen</w:t>
      </w:r>
    </w:p>
    <w:p w:rsidR="00F84688" w:rsidRPr="003C62B5" w:rsidRDefault="00F84688" w:rsidP="00992C0B">
      <w:pPr>
        <w:spacing w:after="0" w:line="240" w:lineRule="auto"/>
        <w:jc w:val="both"/>
        <w:rPr>
          <w:rFonts w:ascii="Arial" w:hAnsi="Arial" w:cs="Arial"/>
          <w:bCs/>
          <w:noProof/>
          <w:sz w:val="20"/>
          <w:szCs w:val="20"/>
        </w:rPr>
      </w:pPr>
    </w:p>
    <w:p w:rsidR="00F84688" w:rsidRPr="003C62B5" w:rsidRDefault="00F84688"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w:t>
      </w:r>
      <w:r w:rsidR="00E81904" w:rsidRPr="003C62B5">
        <w:rPr>
          <w:rFonts w:ascii="Arial" w:hAnsi="Arial" w:cs="Arial"/>
          <w:bCs/>
          <w:noProof/>
          <w:sz w:val="20"/>
          <w:szCs w:val="20"/>
        </w:rPr>
        <w:t>drugem odstavku 4. člena se črta besedilo »</w:t>
      </w:r>
      <w:r w:rsidR="00E81904" w:rsidRPr="003C62B5">
        <w:rPr>
          <w:rFonts w:ascii="Arial" w:hAnsi="Arial" w:cs="Arial"/>
          <w:sz w:val="20"/>
          <w:szCs w:val="20"/>
        </w:rPr>
        <w:t>v odpadni embalaži iz prejšnjega odstavka«.</w:t>
      </w:r>
    </w:p>
    <w:p w:rsidR="0006155A" w:rsidRPr="003C62B5" w:rsidRDefault="0006155A" w:rsidP="00992C0B">
      <w:pPr>
        <w:spacing w:after="0" w:line="240" w:lineRule="auto"/>
        <w:jc w:val="both"/>
        <w:rPr>
          <w:rFonts w:ascii="Arial" w:hAnsi="Arial" w:cs="Arial"/>
          <w:bCs/>
          <w:noProof/>
          <w:sz w:val="20"/>
          <w:szCs w:val="20"/>
        </w:rPr>
      </w:pPr>
    </w:p>
    <w:p w:rsidR="0006155A" w:rsidRPr="003C62B5" w:rsidRDefault="00E81904" w:rsidP="00992C0B">
      <w:pPr>
        <w:spacing w:after="0" w:line="240" w:lineRule="auto"/>
        <w:jc w:val="both"/>
        <w:rPr>
          <w:rFonts w:ascii="Arial" w:hAnsi="Arial" w:cs="Arial"/>
          <w:bCs/>
          <w:noProof/>
          <w:sz w:val="20"/>
          <w:szCs w:val="20"/>
        </w:rPr>
      </w:pPr>
      <w:r w:rsidRPr="003C62B5">
        <w:rPr>
          <w:rFonts w:ascii="Arial" w:hAnsi="Arial" w:cs="Arial"/>
          <w:bCs/>
          <w:noProof/>
          <w:sz w:val="20"/>
          <w:szCs w:val="20"/>
        </w:rPr>
        <w:t>Za četrtim odstavkom se doda nov peti odstavek, ki se glasi:</w:t>
      </w:r>
    </w:p>
    <w:p w:rsidR="00E81904" w:rsidRPr="003C62B5" w:rsidRDefault="00E81904" w:rsidP="00992C0B">
      <w:pPr>
        <w:spacing w:after="0" w:line="240" w:lineRule="auto"/>
        <w:jc w:val="both"/>
        <w:rPr>
          <w:rFonts w:ascii="Arial" w:hAnsi="Arial" w:cs="Arial"/>
          <w:bCs/>
          <w:noProof/>
          <w:sz w:val="20"/>
          <w:szCs w:val="20"/>
        </w:rPr>
      </w:pPr>
    </w:p>
    <w:p w:rsidR="00E81904" w:rsidRPr="003C62B5" w:rsidRDefault="00E81904"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»(5) </w:t>
      </w:r>
      <w:r w:rsidRPr="003C62B5">
        <w:rPr>
          <w:rFonts w:ascii="Arial" w:hAnsi="Arial" w:cs="Arial"/>
          <w:sz w:val="20"/>
          <w:szCs w:val="20"/>
        </w:rPr>
        <w:t>Ministrstvo z objavo na svojih spletnih straneh seznani uporabnike embalaže, in zlasti potrošnike z ukrepi iz prejšnjega odstavka.«.</w:t>
      </w:r>
    </w:p>
    <w:p w:rsidR="0006155A" w:rsidRPr="003C62B5" w:rsidRDefault="0006155A" w:rsidP="00992C0B">
      <w:pPr>
        <w:spacing w:after="0" w:line="240" w:lineRule="auto"/>
        <w:jc w:val="both"/>
        <w:rPr>
          <w:rFonts w:ascii="Arial" w:hAnsi="Arial" w:cs="Arial"/>
          <w:bCs/>
          <w:noProof/>
          <w:sz w:val="20"/>
          <w:szCs w:val="20"/>
        </w:rPr>
      </w:pPr>
    </w:p>
    <w:p w:rsidR="0006155A" w:rsidRPr="003C62B5" w:rsidRDefault="00E81904"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Dosedanji peti odstavek postane šesti odstavek.</w:t>
      </w:r>
    </w:p>
    <w:p w:rsidR="00E81904" w:rsidRPr="003C62B5" w:rsidRDefault="00E81904" w:rsidP="00992C0B">
      <w:pPr>
        <w:spacing w:after="0" w:line="240" w:lineRule="auto"/>
        <w:jc w:val="both"/>
        <w:rPr>
          <w:rFonts w:ascii="Arial" w:hAnsi="Arial" w:cs="Arial"/>
          <w:bCs/>
          <w:noProof/>
          <w:sz w:val="20"/>
          <w:szCs w:val="20"/>
        </w:rPr>
      </w:pPr>
    </w:p>
    <w:p w:rsidR="00E81904" w:rsidRPr="003C62B5" w:rsidRDefault="00E81904" w:rsidP="00992C0B">
      <w:pPr>
        <w:spacing w:after="0" w:line="240" w:lineRule="auto"/>
        <w:jc w:val="both"/>
        <w:rPr>
          <w:rFonts w:ascii="Arial" w:hAnsi="Arial" w:cs="Arial"/>
          <w:bCs/>
          <w:noProof/>
          <w:sz w:val="20"/>
          <w:szCs w:val="20"/>
        </w:rPr>
      </w:pPr>
    </w:p>
    <w:p w:rsidR="00E81904" w:rsidRPr="003C62B5" w:rsidRDefault="00DF4FB6"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5</w:t>
      </w:r>
      <w:r w:rsidR="00E81904" w:rsidRPr="003C62B5">
        <w:rPr>
          <w:rFonts w:ascii="Arial" w:hAnsi="Arial" w:cs="Arial"/>
          <w:b/>
          <w:bCs/>
          <w:noProof/>
          <w:sz w:val="20"/>
          <w:szCs w:val="20"/>
        </w:rPr>
        <w:t>. člen</w:t>
      </w:r>
    </w:p>
    <w:p w:rsidR="00E81904" w:rsidRPr="003C62B5" w:rsidRDefault="00E81904" w:rsidP="00992C0B">
      <w:pPr>
        <w:spacing w:after="0" w:line="240" w:lineRule="auto"/>
        <w:jc w:val="both"/>
        <w:rPr>
          <w:rFonts w:ascii="Arial" w:hAnsi="Arial" w:cs="Arial"/>
          <w:bCs/>
          <w:noProof/>
          <w:sz w:val="20"/>
          <w:szCs w:val="20"/>
        </w:rPr>
      </w:pPr>
    </w:p>
    <w:p w:rsidR="0006155A" w:rsidRPr="003C62B5" w:rsidRDefault="00E81904" w:rsidP="00992C0B">
      <w:pPr>
        <w:spacing w:after="0" w:line="240" w:lineRule="auto"/>
        <w:jc w:val="both"/>
        <w:rPr>
          <w:rFonts w:ascii="Arial" w:hAnsi="Arial" w:cs="Arial"/>
          <w:bCs/>
          <w:noProof/>
          <w:sz w:val="20"/>
          <w:szCs w:val="20"/>
        </w:rPr>
      </w:pPr>
      <w:r w:rsidRPr="003C62B5">
        <w:rPr>
          <w:rFonts w:ascii="Arial" w:hAnsi="Arial" w:cs="Arial"/>
          <w:bCs/>
          <w:noProof/>
          <w:sz w:val="20"/>
          <w:szCs w:val="20"/>
        </w:rPr>
        <w:t>Za 4. členom se doda nov 4a. člen, ki se glasi:</w:t>
      </w:r>
    </w:p>
    <w:p w:rsidR="00E81904" w:rsidRPr="003C62B5" w:rsidRDefault="00E81904" w:rsidP="00992C0B">
      <w:pPr>
        <w:spacing w:after="0" w:line="240" w:lineRule="auto"/>
        <w:jc w:val="both"/>
        <w:rPr>
          <w:rFonts w:ascii="Arial" w:hAnsi="Arial" w:cs="Arial"/>
          <w:bCs/>
          <w:noProof/>
          <w:sz w:val="20"/>
          <w:szCs w:val="20"/>
        </w:rPr>
      </w:pPr>
    </w:p>
    <w:p w:rsidR="00385EA3" w:rsidRPr="003C62B5" w:rsidRDefault="00E81904" w:rsidP="00992C0B">
      <w:pPr>
        <w:pStyle w:val="len"/>
        <w:spacing w:before="0"/>
        <w:rPr>
          <w:rFonts w:cs="Arial"/>
          <w:b w:val="0"/>
          <w:sz w:val="20"/>
          <w:szCs w:val="20"/>
          <w:lang w:val="sl-SI"/>
        </w:rPr>
      </w:pPr>
      <w:r w:rsidRPr="003C62B5">
        <w:rPr>
          <w:rFonts w:cs="Arial"/>
          <w:b w:val="0"/>
          <w:bCs/>
          <w:noProof/>
          <w:sz w:val="20"/>
          <w:szCs w:val="20"/>
          <w:lang w:val="sl-SI"/>
        </w:rPr>
        <w:t>»</w:t>
      </w:r>
      <w:r w:rsidR="00385EA3" w:rsidRPr="003C62B5">
        <w:rPr>
          <w:rFonts w:cs="Arial"/>
          <w:b w:val="0"/>
          <w:sz w:val="20"/>
          <w:szCs w:val="20"/>
          <w:lang w:val="sl-SI"/>
        </w:rPr>
        <w:t>4a. člen</w:t>
      </w:r>
    </w:p>
    <w:p w:rsidR="00385EA3" w:rsidRPr="003C62B5" w:rsidRDefault="00385EA3" w:rsidP="00992C0B">
      <w:pPr>
        <w:pStyle w:val="lennaslov"/>
        <w:rPr>
          <w:rFonts w:cs="Arial"/>
          <w:b w:val="0"/>
          <w:sz w:val="20"/>
          <w:szCs w:val="20"/>
          <w:lang w:val="sl-SI"/>
        </w:rPr>
      </w:pPr>
      <w:r w:rsidRPr="003C62B5">
        <w:rPr>
          <w:rFonts w:cs="Arial"/>
          <w:b w:val="0"/>
          <w:sz w:val="20"/>
          <w:szCs w:val="20"/>
          <w:lang w:val="sl-SI"/>
        </w:rPr>
        <w:t>(okoljski cilj glede potrošnje lahkih plastičnih nosilnih vrečk)</w:t>
      </w:r>
    </w:p>
    <w:p w:rsidR="00385EA3" w:rsidRPr="003C62B5" w:rsidRDefault="00385EA3" w:rsidP="00992C0B">
      <w:pPr>
        <w:pStyle w:val="Odstavek"/>
        <w:spacing w:before="0"/>
        <w:ind w:firstLine="0"/>
        <w:rPr>
          <w:rFonts w:cs="Arial"/>
          <w:sz w:val="20"/>
          <w:szCs w:val="20"/>
          <w:lang w:val="sl-SI"/>
        </w:rPr>
      </w:pPr>
    </w:p>
    <w:p w:rsidR="007C5141" w:rsidRPr="003C62B5" w:rsidRDefault="007C5141" w:rsidP="00992C0B">
      <w:pPr>
        <w:pStyle w:val="Odstavek"/>
        <w:spacing w:before="0"/>
        <w:ind w:firstLine="0"/>
        <w:rPr>
          <w:rFonts w:cs="Arial"/>
          <w:sz w:val="20"/>
          <w:szCs w:val="20"/>
          <w:lang w:val="sl-SI"/>
        </w:rPr>
      </w:pPr>
      <w:r w:rsidRPr="003C62B5">
        <w:rPr>
          <w:rFonts w:cs="Arial"/>
          <w:sz w:val="20"/>
          <w:szCs w:val="20"/>
          <w:lang w:val="sl-SI"/>
        </w:rPr>
        <w:t>(1) Letna raven potrošnje lahkih plastičnih nosilnih vrečk ne sme biti večja od:</w:t>
      </w:r>
    </w:p>
    <w:p w:rsidR="007C5141" w:rsidRPr="003C62B5" w:rsidRDefault="007C5141" w:rsidP="00992C0B">
      <w:pPr>
        <w:pStyle w:val="Odstavek"/>
        <w:spacing w:before="0"/>
        <w:ind w:firstLine="0"/>
        <w:rPr>
          <w:rFonts w:cs="Arial"/>
          <w:sz w:val="20"/>
          <w:szCs w:val="20"/>
          <w:lang w:val="sl-SI"/>
        </w:rPr>
      </w:pPr>
      <w:r w:rsidRPr="003C62B5">
        <w:rPr>
          <w:rFonts w:cs="Arial"/>
          <w:sz w:val="20"/>
          <w:szCs w:val="20"/>
          <w:lang w:val="sl-SI"/>
        </w:rPr>
        <w:t>- 90 lahkih plastičnih nosilnih vrečk na osebo do 31. decembra 2019,</w:t>
      </w:r>
    </w:p>
    <w:p w:rsidR="007C5141" w:rsidRPr="003C62B5" w:rsidRDefault="007C5141" w:rsidP="00992C0B">
      <w:pPr>
        <w:pStyle w:val="Odstavek"/>
        <w:spacing w:before="0"/>
        <w:ind w:firstLine="0"/>
        <w:rPr>
          <w:rFonts w:cs="Arial"/>
          <w:sz w:val="20"/>
          <w:szCs w:val="20"/>
          <w:lang w:val="sl-SI"/>
        </w:rPr>
      </w:pPr>
      <w:r w:rsidRPr="003C62B5">
        <w:rPr>
          <w:rFonts w:cs="Arial"/>
          <w:sz w:val="20"/>
          <w:szCs w:val="20"/>
          <w:lang w:val="sl-SI"/>
        </w:rPr>
        <w:t>- 40 lahkih plastičnih nosilnih vrečk na osebo do 31. decembra 2025.</w:t>
      </w:r>
    </w:p>
    <w:p w:rsidR="007C5141" w:rsidRPr="003C62B5" w:rsidRDefault="007C5141" w:rsidP="00992C0B">
      <w:pPr>
        <w:pStyle w:val="Odstavek"/>
        <w:spacing w:before="0"/>
        <w:ind w:firstLine="0"/>
        <w:rPr>
          <w:rFonts w:cs="Arial"/>
          <w:sz w:val="20"/>
          <w:szCs w:val="20"/>
          <w:lang w:val="sl-SI"/>
        </w:rPr>
      </w:pPr>
    </w:p>
    <w:p w:rsidR="00385EA3" w:rsidRPr="003C62B5" w:rsidRDefault="007C5141" w:rsidP="00992C0B">
      <w:pPr>
        <w:pStyle w:val="Odstavek"/>
        <w:spacing w:before="0"/>
        <w:ind w:firstLine="0"/>
        <w:rPr>
          <w:rFonts w:cs="Arial"/>
          <w:sz w:val="20"/>
          <w:szCs w:val="20"/>
          <w:lang w:val="sl-SI"/>
        </w:rPr>
      </w:pPr>
      <w:r w:rsidRPr="003C62B5">
        <w:rPr>
          <w:rFonts w:cs="Arial"/>
          <w:sz w:val="20"/>
          <w:szCs w:val="20"/>
          <w:lang w:val="sl-SI"/>
        </w:rPr>
        <w:t xml:space="preserve">(2) Pri izračunu okoljskega cilja iz prejšnjega odstavka se ne upoštevajo plastične nosilne vrečke z debelino stene manj kot 15 mikronov, ki se uporabljajo kot primarna embalaža živil, ki niso predpakirana, ter so označene v skladu z zahtevami za izdelke, ki še niso v stiku z živili in kadar se dajejo v promet, iz Uredbe Evropskega parlamenta in Sveta (ES) št. 1935/2004 z dne 27. oktobra 2004 o materialih in izdelkih, namenjenih za stik z živili, in o razveljavitvi direktiv 80/590/EGS in 89/109/EGS (UL L št. 338 z dne 13. 11. 2004, str. 4), zadnjič spremenjene z Uredbo (ES) št. 596/2009 Evropskega parlamenta in Sveta z dne 18. junija 2009 o prilagoditvi nekaterih aktov, za katere se uporablja postopek iz člena 251 Pogodbe, Sklepu Sveta 1999/468/ES glede </w:t>
      </w:r>
      <w:proofErr w:type="spellStart"/>
      <w:r w:rsidRPr="003C62B5">
        <w:rPr>
          <w:rFonts w:cs="Arial"/>
          <w:sz w:val="20"/>
          <w:szCs w:val="20"/>
          <w:lang w:val="sl-SI"/>
        </w:rPr>
        <w:t>regulativnega</w:t>
      </w:r>
      <w:proofErr w:type="spellEnd"/>
      <w:r w:rsidRPr="003C62B5">
        <w:rPr>
          <w:rFonts w:cs="Arial"/>
          <w:sz w:val="20"/>
          <w:szCs w:val="20"/>
          <w:lang w:val="sl-SI"/>
        </w:rPr>
        <w:t xml:space="preserve"> postopka s pregledom – Prilagoditev </w:t>
      </w:r>
      <w:proofErr w:type="spellStart"/>
      <w:r w:rsidRPr="003C62B5">
        <w:rPr>
          <w:rFonts w:cs="Arial"/>
          <w:sz w:val="20"/>
          <w:szCs w:val="20"/>
          <w:lang w:val="sl-SI"/>
        </w:rPr>
        <w:t>regulativnemu</w:t>
      </w:r>
      <w:proofErr w:type="spellEnd"/>
      <w:r w:rsidRPr="003C62B5">
        <w:rPr>
          <w:rFonts w:cs="Arial"/>
          <w:sz w:val="20"/>
          <w:szCs w:val="20"/>
          <w:lang w:val="sl-SI"/>
        </w:rPr>
        <w:t xml:space="preserve"> postopku s pregledom – Četrti del (UL L št. 188 z dne 18. 7. 2009, str. 14), (v nadaljnjem besedilu: Uredba 2004/1935/ES).</w:t>
      </w:r>
      <w:r w:rsidR="00385EA3" w:rsidRPr="003C62B5">
        <w:rPr>
          <w:rFonts w:cs="Arial"/>
          <w:sz w:val="20"/>
          <w:szCs w:val="20"/>
          <w:lang w:val="sl-SI"/>
        </w:rPr>
        <w:t>«.</w:t>
      </w:r>
    </w:p>
    <w:p w:rsidR="00385EA3" w:rsidRPr="003C62B5" w:rsidRDefault="00385EA3" w:rsidP="00992C0B">
      <w:pPr>
        <w:spacing w:after="0" w:line="240" w:lineRule="auto"/>
        <w:jc w:val="both"/>
        <w:rPr>
          <w:rFonts w:ascii="Arial" w:eastAsia="Times New Roman" w:hAnsi="Arial" w:cs="Arial"/>
          <w:sz w:val="20"/>
          <w:szCs w:val="20"/>
          <w:lang w:eastAsia="x-none" w:bidi="th-TH"/>
        </w:rPr>
      </w:pPr>
    </w:p>
    <w:p w:rsidR="00385EA3" w:rsidRPr="003C62B5" w:rsidRDefault="00385EA3" w:rsidP="00992C0B">
      <w:pPr>
        <w:spacing w:after="0" w:line="240" w:lineRule="auto"/>
        <w:jc w:val="both"/>
        <w:rPr>
          <w:rFonts w:ascii="Arial" w:hAnsi="Arial" w:cs="Arial"/>
          <w:bCs/>
          <w:noProof/>
          <w:sz w:val="20"/>
          <w:szCs w:val="20"/>
        </w:rPr>
      </w:pPr>
    </w:p>
    <w:p w:rsidR="00385EA3" w:rsidRPr="003C62B5" w:rsidRDefault="00DF4FB6"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lastRenderedPageBreak/>
        <w:t>6</w:t>
      </w:r>
      <w:r w:rsidR="00385EA3" w:rsidRPr="003C62B5">
        <w:rPr>
          <w:rFonts w:ascii="Arial" w:hAnsi="Arial" w:cs="Arial"/>
          <w:b/>
          <w:bCs/>
          <w:noProof/>
          <w:sz w:val="20"/>
          <w:szCs w:val="20"/>
        </w:rPr>
        <w:t>. člen</w:t>
      </w:r>
    </w:p>
    <w:p w:rsidR="00385EA3" w:rsidRPr="003C62B5" w:rsidRDefault="00385EA3" w:rsidP="00992C0B">
      <w:pPr>
        <w:spacing w:after="0" w:line="240" w:lineRule="auto"/>
        <w:jc w:val="both"/>
        <w:rPr>
          <w:rFonts w:ascii="Arial" w:hAnsi="Arial" w:cs="Arial"/>
          <w:bCs/>
          <w:noProof/>
          <w:sz w:val="20"/>
          <w:szCs w:val="20"/>
        </w:rPr>
      </w:pPr>
    </w:p>
    <w:p w:rsidR="00E81904" w:rsidRPr="003C62B5" w:rsidRDefault="00385EA3"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10. členu se črta šesti odstavek.</w:t>
      </w:r>
    </w:p>
    <w:p w:rsidR="00385EA3" w:rsidRPr="003C62B5" w:rsidRDefault="00385EA3" w:rsidP="00992C0B">
      <w:pPr>
        <w:spacing w:after="0" w:line="240" w:lineRule="auto"/>
        <w:jc w:val="both"/>
        <w:rPr>
          <w:rFonts w:ascii="Arial" w:hAnsi="Arial" w:cs="Arial"/>
          <w:bCs/>
          <w:noProof/>
          <w:sz w:val="20"/>
          <w:szCs w:val="20"/>
        </w:rPr>
      </w:pPr>
    </w:p>
    <w:p w:rsidR="00385EA3" w:rsidRPr="003C62B5" w:rsidRDefault="00385EA3"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Dosedanja sedmi in osmi odstavek postaneta šesti in sedmi odstavek.</w:t>
      </w:r>
    </w:p>
    <w:p w:rsidR="00385EA3" w:rsidRPr="003C62B5" w:rsidRDefault="00385EA3" w:rsidP="00992C0B">
      <w:pPr>
        <w:spacing w:after="0" w:line="240" w:lineRule="auto"/>
        <w:jc w:val="both"/>
        <w:rPr>
          <w:rFonts w:ascii="Arial" w:hAnsi="Arial" w:cs="Arial"/>
          <w:bCs/>
          <w:noProof/>
          <w:sz w:val="20"/>
          <w:szCs w:val="20"/>
        </w:rPr>
      </w:pPr>
    </w:p>
    <w:p w:rsidR="00385EA3" w:rsidRPr="003C62B5" w:rsidRDefault="00385EA3" w:rsidP="00992C0B">
      <w:pPr>
        <w:spacing w:after="0" w:line="240" w:lineRule="auto"/>
        <w:jc w:val="both"/>
        <w:rPr>
          <w:rFonts w:ascii="Arial" w:hAnsi="Arial" w:cs="Arial"/>
          <w:bCs/>
          <w:noProof/>
          <w:sz w:val="20"/>
          <w:szCs w:val="20"/>
        </w:rPr>
      </w:pPr>
    </w:p>
    <w:p w:rsidR="00385EA3" w:rsidRPr="003C62B5" w:rsidRDefault="00E930D0"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7</w:t>
      </w:r>
      <w:r w:rsidR="00385EA3" w:rsidRPr="003C62B5">
        <w:rPr>
          <w:rFonts w:ascii="Arial" w:hAnsi="Arial" w:cs="Arial"/>
          <w:b/>
          <w:bCs/>
          <w:noProof/>
          <w:sz w:val="20"/>
          <w:szCs w:val="20"/>
        </w:rPr>
        <w:t>. člen</w:t>
      </w:r>
    </w:p>
    <w:p w:rsidR="00385EA3" w:rsidRPr="003C62B5" w:rsidRDefault="00385EA3" w:rsidP="00992C0B">
      <w:pPr>
        <w:spacing w:after="0" w:line="240" w:lineRule="auto"/>
        <w:jc w:val="both"/>
        <w:rPr>
          <w:rFonts w:ascii="Arial" w:hAnsi="Arial" w:cs="Arial"/>
          <w:bCs/>
          <w:noProof/>
          <w:sz w:val="20"/>
          <w:szCs w:val="20"/>
        </w:rPr>
      </w:pPr>
    </w:p>
    <w:p w:rsidR="0006155A" w:rsidRPr="003C62B5" w:rsidRDefault="00002CB8" w:rsidP="00992C0B">
      <w:pPr>
        <w:spacing w:after="0" w:line="240" w:lineRule="auto"/>
        <w:jc w:val="both"/>
        <w:rPr>
          <w:rFonts w:ascii="Arial" w:hAnsi="Arial" w:cs="Arial"/>
          <w:bCs/>
          <w:noProof/>
          <w:sz w:val="20"/>
          <w:szCs w:val="20"/>
        </w:rPr>
      </w:pPr>
      <w:r w:rsidRPr="003C62B5">
        <w:rPr>
          <w:rFonts w:ascii="Arial" w:hAnsi="Arial" w:cs="Arial"/>
          <w:bCs/>
          <w:noProof/>
          <w:sz w:val="20"/>
          <w:szCs w:val="20"/>
        </w:rPr>
        <w:t>Za 10. členom se dodajo novi 10a. do 10e.</w:t>
      </w:r>
      <w:r w:rsidR="00385EA3" w:rsidRPr="003C62B5">
        <w:rPr>
          <w:rFonts w:ascii="Arial" w:hAnsi="Arial" w:cs="Arial"/>
          <w:bCs/>
          <w:noProof/>
          <w:sz w:val="20"/>
          <w:szCs w:val="20"/>
        </w:rPr>
        <w:t xml:space="preserve"> člen</w:t>
      </w:r>
      <w:r w:rsidRPr="003C62B5">
        <w:rPr>
          <w:rFonts w:ascii="Arial" w:hAnsi="Arial" w:cs="Arial"/>
          <w:bCs/>
          <w:noProof/>
          <w:sz w:val="20"/>
          <w:szCs w:val="20"/>
        </w:rPr>
        <w:t>, ki se glasijo:</w:t>
      </w:r>
    </w:p>
    <w:p w:rsidR="00385EA3" w:rsidRPr="003C62B5" w:rsidRDefault="00385EA3" w:rsidP="00992C0B">
      <w:pPr>
        <w:spacing w:after="0" w:line="240" w:lineRule="auto"/>
        <w:jc w:val="both"/>
        <w:rPr>
          <w:rFonts w:ascii="Arial" w:hAnsi="Arial" w:cs="Arial"/>
          <w:bCs/>
          <w:noProof/>
          <w:sz w:val="20"/>
          <w:szCs w:val="20"/>
        </w:rPr>
      </w:pPr>
    </w:p>
    <w:p w:rsidR="007C5141" w:rsidRPr="003C62B5" w:rsidRDefault="00385EA3" w:rsidP="00992C0B">
      <w:pPr>
        <w:spacing w:after="0" w:line="240" w:lineRule="auto"/>
        <w:jc w:val="center"/>
        <w:rPr>
          <w:rFonts w:ascii="Arial" w:hAnsi="Arial" w:cs="Arial"/>
          <w:bCs/>
          <w:noProof/>
          <w:sz w:val="20"/>
          <w:szCs w:val="20"/>
        </w:rPr>
      </w:pPr>
      <w:r w:rsidRPr="003C62B5">
        <w:rPr>
          <w:rFonts w:ascii="Arial" w:hAnsi="Arial" w:cs="Arial"/>
          <w:bCs/>
          <w:noProof/>
          <w:sz w:val="20"/>
          <w:szCs w:val="20"/>
        </w:rPr>
        <w:t>»</w:t>
      </w:r>
      <w:r w:rsidR="007C5141" w:rsidRPr="003C62B5">
        <w:rPr>
          <w:rFonts w:ascii="Arial" w:hAnsi="Arial" w:cs="Arial"/>
          <w:bCs/>
          <w:noProof/>
          <w:sz w:val="20"/>
          <w:szCs w:val="20"/>
        </w:rPr>
        <w:t>10a. člen</w:t>
      </w:r>
    </w:p>
    <w:p w:rsidR="007C5141" w:rsidRPr="003C62B5" w:rsidRDefault="007C5141" w:rsidP="00992C0B">
      <w:pPr>
        <w:spacing w:after="0" w:line="240" w:lineRule="auto"/>
        <w:jc w:val="center"/>
        <w:rPr>
          <w:rFonts w:ascii="Arial" w:hAnsi="Arial" w:cs="Arial"/>
          <w:bCs/>
          <w:noProof/>
          <w:sz w:val="20"/>
          <w:szCs w:val="20"/>
        </w:rPr>
      </w:pPr>
      <w:r w:rsidRPr="003C62B5">
        <w:rPr>
          <w:rFonts w:ascii="Arial" w:hAnsi="Arial" w:cs="Arial"/>
          <w:bCs/>
          <w:noProof/>
          <w:sz w:val="20"/>
          <w:szCs w:val="20"/>
        </w:rPr>
        <w:t>(evidenca oseb, ki dajejo embalažo v promet)</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(1) Ministrstvo vodi in vzdržuje evidenco embalerjev, pridobiteljev blaga ter proizvajalcev in pridobitelj embalaže iz prvega odstavka 25. člena te uredbe in embalaže, dane v promet. </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(2) Ministrstvo v evidenci oseb, ki dajejo embalažo v promet, vodi podatke o:</w:t>
      </w:r>
    </w:p>
    <w:p w:rsidR="00B93C65" w:rsidRPr="003C62B5" w:rsidRDefault="00B93C65" w:rsidP="00B93C65">
      <w:pPr>
        <w:pStyle w:val="Alineazaodstavkom"/>
        <w:numPr>
          <w:ilvl w:val="0"/>
          <w:numId w:val="12"/>
        </w:numPr>
        <w:tabs>
          <w:tab w:val="clear" w:pos="397"/>
          <w:tab w:val="clear" w:pos="540"/>
          <w:tab w:val="clear" w:pos="900"/>
          <w:tab w:val="num" w:pos="567"/>
        </w:tabs>
        <w:ind w:left="567" w:hanging="567"/>
        <w:rPr>
          <w:rFonts w:cs="Arial"/>
          <w:sz w:val="20"/>
          <w:szCs w:val="20"/>
        </w:rPr>
      </w:pPr>
      <w:r w:rsidRPr="003C62B5">
        <w:rPr>
          <w:rFonts w:cs="Arial"/>
          <w:sz w:val="20"/>
          <w:szCs w:val="20"/>
        </w:rPr>
        <w:t xml:space="preserve">firmi in sedežu oziroma imenu in naslovu </w:t>
      </w:r>
      <w:proofErr w:type="spellStart"/>
      <w:r w:rsidRPr="003C62B5">
        <w:rPr>
          <w:rFonts w:cs="Arial"/>
          <w:sz w:val="20"/>
          <w:szCs w:val="20"/>
        </w:rPr>
        <w:t>embalerj</w:t>
      </w:r>
      <w:r w:rsidRPr="003C62B5">
        <w:rPr>
          <w:rFonts w:cs="Arial"/>
          <w:sz w:val="20"/>
          <w:szCs w:val="20"/>
          <w:lang w:val="sl-SI"/>
        </w:rPr>
        <w:t>a</w:t>
      </w:r>
      <w:proofErr w:type="spellEnd"/>
      <w:r w:rsidRPr="003C62B5">
        <w:rPr>
          <w:rFonts w:cs="Arial"/>
          <w:sz w:val="20"/>
          <w:szCs w:val="20"/>
        </w:rPr>
        <w:t>, pridobitelj</w:t>
      </w:r>
      <w:r w:rsidRPr="003C62B5">
        <w:rPr>
          <w:rFonts w:cs="Arial"/>
          <w:sz w:val="20"/>
          <w:szCs w:val="20"/>
          <w:lang w:val="sl-SI"/>
        </w:rPr>
        <w:t>a</w:t>
      </w:r>
      <w:r w:rsidRPr="003C62B5">
        <w:rPr>
          <w:rFonts w:cs="Arial"/>
          <w:sz w:val="20"/>
          <w:szCs w:val="20"/>
        </w:rPr>
        <w:t xml:space="preserve"> blaga</w:t>
      </w:r>
      <w:r w:rsidRPr="003C62B5">
        <w:rPr>
          <w:rFonts w:cs="Arial"/>
          <w:sz w:val="20"/>
          <w:szCs w:val="20"/>
          <w:lang w:val="sl-SI"/>
        </w:rPr>
        <w:t xml:space="preserve">, </w:t>
      </w:r>
      <w:r w:rsidRPr="003C62B5">
        <w:rPr>
          <w:rFonts w:cs="Arial"/>
          <w:sz w:val="20"/>
          <w:szCs w:val="20"/>
        </w:rPr>
        <w:t>proizvajalc</w:t>
      </w:r>
      <w:r w:rsidRPr="003C62B5">
        <w:rPr>
          <w:rFonts w:cs="Arial"/>
          <w:sz w:val="20"/>
          <w:szCs w:val="20"/>
          <w:lang w:val="sl-SI"/>
        </w:rPr>
        <w:t>a ali</w:t>
      </w:r>
      <w:r w:rsidRPr="003C62B5">
        <w:rPr>
          <w:rFonts w:cs="Arial"/>
          <w:sz w:val="20"/>
          <w:szCs w:val="20"/>
        </w:rPr>
        <w:t xml:space="preserve"> pridobitelj</w:t>
      </w:r>
      <w:r w:rsidRPr="003C62B5">
        <w:rPr>
          <w:rFonts w:cs="Arial"/>
          <w:sz w:val="20"/>
          <w:szCs w:val="20"/>
          <w:lang w:val="sl-SI"/>
        </w:rPr>
        <w:t>a</w:t>
      </w:r>
      <w:r w:rsidRPr="003C62B5">
        <w:rPr>
          <w:rFonts w:cs="Arial"/>
          <w:sz w:val="20"/>
          <w:szCs w:val="20"/>
        </w:rPr>
        <w:t xml:space="preserve"> embalaže,</w:t>
      </w:r>
    </w:p>
    <w:p w:rsidR="00B93C65" w:rsidRPr="003C62B5" w:rsidRDefault="00B93C65" w:rsidP="00B93C65">
      <w:pPr>
        <w:pStyle w:val="Alineazaodstavkom"/>
        <w:numPr>
          <w:ilvl w:val="0"/>
          <w:numId w:val="12"/>
        </w:numPr>
        <w:tabs>
          <w:tab w:val="clear" w:pos="397"/>
          <w:tab w:val="clear" w:pos="540"/>
          <w:tab w:val="clear" w:pos="900"/>
          <w:tab w:val="num" w:pos="567"/>
        </w:tabs>
        <w:ind w:left="567" w:hanging="567"/>
        <w:rPr>
          <w:rFonts w:cs="Arial"/>
          <w:sz w:val="20"/>
          <w:szCs w:val="20"/>
        </w:rPr>
      </w:pPr>
      <w:r w:rsidRPr="003C62B5">
        <w:rPr>
          <w:rFonts w:cs="Arial"/>
          <w:sz w:val="20"/>
          <w:szCs w:val="20"/>
        </w:rPr>
        <w:t>vrst</w:t>
      </w:r>
      <w:r w:rsidRPr="003C62B5">
        <w:rPr>
          <w:rFonts w:cs="Arial"/>
          <w:sz w:val="20"/>
          <w:szCs w:val="20"/>
          <w:lang w:val="sl-SI"/>
        </w:rPr>
        <w:t>i</w:t>
      </w:r>
      <w:r w:rsidRPr="003C62B5">
        <w:rPr>
          <w:rFonts w:cs="Arial"/>
          <w:sz w:val="20"/>
          <w:szCs w:val="20"/>
        </w:rPr>
        <w:t xml:space="preserve"> dejavnosti iz prvega odstavka </w:t>
      </w:r>
      <w:r w:rsidRPr="003C62B5">
        <w:rPr>
          <w:rFonts w:cs="Arial"/>
          <w:sz w:val="20"/>
          <w:szCs w:val="20"/>
          <w:lang w:val="sl-SI"/>
        </w:rPr>
        <w:t>25. člena te uredbe</w:t>
      </w:r>
      <w:r w:rsidRPr="003C62B5">
        <w:rPr>
          <w:rFonts w:cs="Arial"/>
          <w:sz w:val="20"/>
          <w:szCs w:val="20"/>
        </w:rPr>
        <w:t>, ki jo opravlja v zvezi z embalažo</w:t>
      </w:r>
      <w:r w:rsidRPr="003C62B5">
        <w:rPr>
          <w:rFonts w:cs="Arial"/>
          <w:sz w:val="20"/>
          <w:szCs w:val="20"/>
          <w:lang w:val="sl-SI"/>
        </w:rPr>
        <w:t>, ter</w:t>
      </w:r>
    </w:p>
    <w:p w:rsidR="00B93C65" w:rsidRPr="003C62B5" w:rsidRDefault="00B93C65" w:rsidP="00B93C65">
      <w:pPr>
        <w:pStyle w:val="Alineazaodstavkom"/>
        <w:numPr>
          <w:ilvl w:val="0"/>
          <w:numId w:val="12"/>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embalaži, načinu izpolnjevanja obveznosti in družbah za ravnanje z odpadno embalažo iz prvega odstavka 10c. člena te uredbe.</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(3) Embaler, pridobitelj blaga ter proizvajalec in pridobitelj embalaže iz prvega odstavka 25. člena te uredbe sporoči ministrstvu podatke iz prve in druge alineje prejšnjega odstavka v pisni ali elektronski obliki, v 30 dneh od začetka opravljanja dejavnosti. Obrazec za sporočanje teh podatkov je dostopen na spletnih straneh ministrstva.</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(4) Embaler, pridobitelj blaga ter proizvajalec in pridobitelj embalaže iz prvega odstavka 25. člena te uredbe mora ministrstvu nemudoma sporočiti tudi vsako spremembo dejavnosti iz druge alineje drugega odstavka tega člena ali prenehanje opravljanja te dejavnosti, na podlagi česar ministrstvo spremeni podatke v evidenci oseb, ki dajejo embalažo v promet ali izbriše embalerja, pridobitelja blaga ter proizvajalca ali pridobitelja embalaže iz te evidence.</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(5) Podatki iz evidence iz prvega odstavka tega člena se uporabljajo pri nadzoru nad osebami iz prvega odstavka 25. člena te uredbe v zvezi z izpolnjevanjem zahtev po tej uredbi ter pri izdelavi poročil Evropski komisiji iz 51. člena te uredbe.</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(6) Ta člen se ne uporablja za embalerje, pridobitelje blaga ter proizvajalce in pridobitelje embalaže iz prvega odstavka 25. člena te uredbe, ki so zavezanci za plačilo okoljske dajatve iz predpisa, ki ureja okoljsko dajatev za onesnaževanje okolja zaradi nastajanja odpadne embalaže.</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center"/>
        <w:rPr>
          <w:rFonts w:ascii="Arial" w:hAnsi="Arial" w:cs="Arial"/>
          <w:bCs/>
          <w:noProof/>
          <w:sz w:val="20"/>
          <w:szCs w:val="20"/>
        </w:rPr>
      </w:pPr>
      <w:r w:rsidRPr="003C62B5">
        <w:rPr>
          <w:rFonts w:ascii="Arial" w:hAnsi="Arial" w:cs="Arial"/>
          <w:bCs/>
          <w:noProof/>
          <w:sz w:val="20"/>
          <w:szCs w:val="20"/>
        </w:rPr>
        <w:t>10b. člen</w:t>
      </w:r>
    </w:p>
    <w:p w:rsidR="007C5141" w:rsidRPr="003C62B5" w:rsidRDefault="007C5141" w:rsidP="00992C0B">
      <w:pPr>
        <w:spacing w:after="0" w:line="240" w:lineRule="auto"/>
        <w:jc w:val="center"/>
        <w:rPr>
          <w:rFonts w:ascii="Arial" w:hAnsi="Arial" w:cs="Arial"/>
          <w:bCs/>
          <w:noProof/>
          <w:sz w:val="20"/>
          <w:szCs w:val="20"/>
        </w:rPr>
      </w:pPr>
      <w:r w:rsidRPr="003C62B5">
        <w:rPr>
          <w:rFonts w:ascii="Arial" w:hAnsi="Arial" w:cs="Arial"/>
          <w:bCs/>
          <w:noProof/>
          <w:sz w:val="20"/>
          <w:szCs w:val="20"/>
        </w:rPr>
        <w:t>(evidenca o dajanju embalaže v promet)</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(1) Embaler, pridobitelj blaga ter proizvajalec in pridobitelj embalaže iz prvega odstavka 25. člena te uredbe mora za vsako koledarsko leto posebej voditi evidenco o dajanju embalaže v promet, v kateri so podatki o masi embalaže, dane v promet, ločeno po vrstah embalaže in embalažnem materialu iz drugega odstavka 4. člena te uredbe.</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(2) Ta člen se ne uporablja za embalerje, pridobitelje blaga ter proizvajalce in pridobitelje embalaže iz prvega odstavka 25. člena te uredbe, ki so zavezanci za plačilo okoljske dajatve iz predpisa, ki ureja okoljsko dajatev za onesnaževanje okolja zaradi nastajanja odpadne embalaže.</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3C62B5">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center"/>
        <w:rPr>
          <w:rFonts w:ascii="Arial" w:hAnsi="Arial" w:cs="Arial"/>
          <w:bCs/>
          <w:noProof/>
          <w:sz w:val="20"/>
          <w:szCs w:val="20"/>
        </w:rPr>
      </w:pPr>
      <w:r w:rsidRPr="003C62B5">
        <w:rPr>
          <w:rFonts w:ascii="Arial" w:hAnsi="Arial" w:cs="Arial"/>
          <w:bCs/>
          <w:noProof/>
          <w:sz w:val="20"/>
          <w:szCs w:val="20"/>
        </w:rPr>
        <w:t>10c. člen</w:t>
      </w:r>
    </w:p>
    <w:p w:rsidR="007C5141" w:rsidRPr="003C62B5" w:rsidRDefault="007C5141" w:rsidP="00992C0B">
      <w:pPr>
        <w:spacing w:after="0" w:line="240" w:lineRule="auto"/>
        <w:jc w:val="center"/>
        <w:rPr>
          <w:rFonts w:ascii="Arial" w:hAnsi="Arial" w:cs="Arial"/>
          <w:bCs/>
          <w:noProof/>
          <w:sz w:val="20"/>
          <w:szCs w:val="20"/>
        </w:rPr>
      </w:pPr>
      <w:r w:rsidRPr="003C62B5">
        <w:rPr>
          <w:rFonts w:ascii="Arial" w:hAnsi="Arial" w:cs="Arial"/>
          <w:bCs/>
          <w:noProof/>
          <w:sz w:val="20"/>
          <w:szCs w:val="20"/>
        </w:rPr>
        <w:t>(obveznost poročanja o dajanju embalaže v promet)</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lastRenderedPageBreak/>
        <w:t>(1) Embaler, pridobitelj blaga ter proizvajalec in pridobitelj embalaže iz prvega odstavka 25. člena te uredbe mora ministrstvu najpozneje do 31. marca tekočega leta v pisni ali elektronski obliki sporočiti podatke o:</w:t>
      </w:r>
    </w:p>
    <w:p w:rsidR="007C5141" w:rsidRPr="003C62B5" w:rsidRDefault="007C5141" w:rsidP="00992C0B">
      <w:pPr>
        <w:pStyle w:val="Odstavekseznama"/>
        <w:numPr>
          <w:ilvl w:val="0"/>
          <w:numId w:val="22"/>
        </w:numPr>
        <w:spacing w:after="0" w:line="240" w:lineRule="auto"/>
        <w:ind w:left="567" w:hanging="567"/>
        <w:jc w:val="both"/>
        <w:rPr>
          <w:rFonts w:ascii="Arial" w:hAnsi="Arial" w:cs="Arial"/>
          <w:bCs/>
          <w:noProof/>
          <w:sz w:val="20"/>
          <w:szCs w:val="20"/>
        </w:rPr>
      </w:pPr>
      <w:r w:rsidRPr="003C62B5">
        <w:rPr>
          <w:rFonts w:ascii="Arial" w:hAnsi="Arial" w:cs="Arial"/>
          <w:bCs/>
          <w:noProof/>
          <w:sz w:val="20"/>
          <w:szCs w:val="20"/>
        </w:rPr>
        <w:t>masi embalaže, dane v promet v preteklem koledarskem letu, ločeno po vrstah embalaže in embalažnem materialu iz drugega odstavka 4. člena te uredbe,</w:t>
      </w:r>
    </w:p>
    <w:p w:rsidR="007C5141" w:rsidRPr="003C62B5" w:rsidRDefault="007C5141" w:rsidP="00992C0B">
      <w:pPr>
        <w:pStyle w:val="Odstavekseznama"/>
        <w:numPr>
          <w:ilvl w:val="0"/>
          <w:numId w:val="22"/>
        </w:numPr>
        <w:spacing w:after="0" w:line="240" w:lineRule="auto"/>
        <w:ind w:left="567" w:hanging="567"/>
        <w:jc w:val="both"/>
        <w:rPr>
          <w:rFonts w:ascii="Arial" w:hAnsi="Arial" w:cs="Arial"/>
          <w:bCs/>
          <w:noProof/>
          <w:sz w:val="20"/>
          <w:szCs w:val="20"/>
        </w:rPr>
      </w:pPr>
      <w:r w:rsidRPr="003C62B5">
        <w:rPr>
          <w:rFonts w:ascii="Arial" w:hAnsi="Arial" w:cs="Arial"/>
          <w:bCs/>
          <w:noProof/>
          <w:sz w:val="20"/>
          <w:szCs w:val="20"/>
        </w:rPr>
        <w:t>načinu izpolnjevanja obveznosti iz prvega odstavka 25. člena te uredbe v preteklem koledarskem letu (skupni ali individualni sistem ravnanja z odpadno embalažo ali izjema v skladu s 36. členom te uredbe).</w:t>
      </w:r>
    </w:p>
    <w:p w:rsidR="007C5141" w:rsidRPr="003C62B5" w:rsidRDefault="007C5141" w:rsidP="00992C0B">
      <w:pPr>
        <w:pStyle w:val="Odstavekseznama"/>
        <w:numPr>
          <w:ilvl w:val="0"/>
          <w:numId w:val="22"/>
        </w:numPr>
        <w:spacing w:after="0" w:line="240" w:lineRule="auto"/>
        <w:ind w:left="567" w:hanging="567"/>
        <w:jc w:val="both"/>
        <w:rPr>
          <w:rFonts w:ascii="Arial" w:hAnsi="Arial" w:cs="Arial"/>
          <w:bCs/>
          <w:noProof/>
          <w:sz w:val="20"/>
          <w:szCs w:val="20"/>
        </w:rPr>
      </w:pPr>
      <w:r w:rsidRPr="003C62B5">
        <w:rPr>
          <w:rFonts w:ascii="Arial" w:hAnsi="Arial" w:cs="Arial"/>
          <w:bCs/>
          <w:noProof/>
          <w:sz w:val="20"/>
          <w:szCs w:val="20"/>
        </w:rPr>
        <w:t>imenu in naslovu oziroma firmi in sedežu ter matični številki družbe za ravnanje z odpadno embalažo, s katero je imel v preteklem koledarskem letu sklenjeno pogodbo iz prvega odstavka 26. člena te uredbe, če je v preteklem koledarskem letu zagotavljal obveznosti ravnanja z odpadno embalažo v skupnem sistemu ravnanja z odpadno embalažo, ter</w:t>
      </w:r>
    </w:p>
    <w:p w:rsidR="007C5141" w:rsidRPr="003C62B5" w:rsidRDefault="007C5141" w:rsidP="00992C0B">
      <w:pPr>
        <w:pStyle w:val="Odstavekseznama"/>
        <w:numPr>
          <w:ilvl w:val="0"/>
          <w:numId w:val="22"/>
        </w:numPr>
        <w:spacing w:after="0" w:line="240" w:lineRule="auto"/>
        <w:ind w:left="567" w:hanging="567"/>
        <w:jc w:val="both"/>
        <w:rPr>
          <w:rFonts w:ascii="Arial" w:hAnsi="Arial" w:cs="Arial"/>
          <w:bCs/>
          <w:noProof/>
          <w:sz w:val="20"/>
          <w:szCs w:val="20"/>
        </w:rPr>
      </w:pPr>
      <w:r w:rsidRPr="003C62B5">
        <w:rPr>
          <w:rFonts w:ascii="Arial" w:hAnsi="Arial" w:cs="Arial"/>
          <w:bCs/>
          <w:noProof/>
          <w:sz w:val="20"/>
          <w:szCs w:val="20"/>
        </w:rPr>
        <w:t>načinu izpolnjevanja obveznosti iz prvega odstavka 25. člena te uredbe v tekočem koledarskem letu (skupni ali individualni sistem ravnanja z odpadno embalažo ali izjema v skladu s 36. členom te uredbe),</w:t>
      </w:r>
    </w:p>
    <w:p w:rsidR="007C5141" w:rsidRPr="003C62B5" w:rsidRDefault="007C5141" w:rsidP="00992C0B">
      <w:pPr>
        <w:pStyle w:val="Odstavekseznama"/>
        <w:numPr>
          <w:ilvl w:val="0"/>
          <w:numId w:val="22"/>
        </w:numPr>
        <w:spacing w:after="0" w:line="240" w:lineRule="auto"/>
        <w:ind w:left="567" w:hanging="567"/>
        <w:jc w:val="both"/>
        <w:rPr>
          <w:rFonts w:ascii="Arial" w:hAnsi="Arial" w:cs="Arial"/>
          <w:bCs/>
          <w:noProof/>
          <w:sz w:val="20"/>
          <w:szCs w:val="20"/>
        </w:rPr>
      </w:pPr>
      <w:r w:rsidRPr="003C62B5">
        <w:rPr>
          <w:rFonts w:ascii="Arial" w:hAnsi="Arial" w:cs="Arial"/>
          <w:bCs/>
          <w:noProof/>
          <w:sz w:val="20"/>
          <w:szCs w:val="20"/>
        </w:rPr>
        <w:t>imenu in naslovu oziroma firmi in sedežu ter matični številki družbe za ravnanje z odpadno embalažo, s katero ima v tekočem koledarskem letu sklenjeno pogodbo iz prvega odstavka 26. člena te uredbe če v tekočem koledarskem letu zagotavlja obveznosti ravnanja z odpadno embalažo v skupnem sistemu ravnanja z odpadno embalažo.</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(2) Obrazec za sporočanje podatkov o dajanju embalaže v promet iz prejšnjega odstavka je dostopen na spletnih straneh ministrstva.</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(3) </w:t>
      </w:r>
      <w:r w:rsidR="00BD408A" w:rsidRPr="003C62B5">
        <w:rPr>
          <w:rFonts w:ascii="Arial" w:hAnsi="Arial" w:cs="Arial"/>
          <w:bCs/>
          <w:noProof/>
          <w:sz w:val="20"/>
          <w:szCs w:val="20"/>
        </w:rPr>
        <w:t>Ne glede na določbe prvega odstavka tega člena embalerju, pridobitelju blaga ter proizvajalcu in pridobitelju embalaže iz prvega odstavka 25. člena te uredbe ni treba sporočiti podatkov o dajanju embalaže v promet za tisto embalažo, ki kot vračljiva embalaža kroži v nadzorovanem kroženju vračljive embalaže. Podatke sporočijo samo za tisto količino embalaže, ki je enaka količini nove embalaže, vključene v nadzorovano kroženje vračljive embalaže, ali s katero se je nadomestila embalaža, ki se je po uporabi zavrgla oziroma se po uporabi ni vrnila v nadzorovano kroženje vračljive embalaže.</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(4) Če je embaler, pridobitelj blaga, proizvajalec embalaže ali pridobitelj embalaže iz prvega odstavka 25. člena te uredbe ista oseba, se za letno količino embalaže, ki jo da v promet ali jo sam uporabi, šteje celotna količina embalaže, ki jo proizvede, pridobi ali jo sam uporabi zaradi embaliranja blaga v posameznem koledarskem letu.</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w:t>
      </w:r>
      <w:r w:rsidR="00B93C65" w:rsidRPr="003C62B5">
        <w:rPr>
          <w:rFonts w:ascii="Arial" w:hAnsi="Arial" w:cs="Arial"/>
          <w:bCs/>
          <w:noProof/>
          <w:sz w:val="20"/>
          <w:szCs w:val="20"/>
        </w:rPr>
        <w:t>5</w:t>
      </w:r>
      <w:r w:rsidRPr="003C62B5">
        <w:rPr>
          <w:rFonts w:ascii="Arial" w:hAnsi="Arial" w:cs="Arial"/>
          <w:bCs/>
          <w:noProof/>
          <w:sz w:val="20"/>
          <w:szCs w:val="20"/>
        </w:rPr>
        <w:t>) Ta člen se ne uporablja za embalerje, pridobitelje blaga ter proizvajalce in pridobitelje embalaže iz prvega odstavka 25. člena te uredbe, ki so zavezanci za plačilo okoljske dajatve iz predpisa, ki ureja okoljsko dajatev za onesnaževanje okolja zaradi nastajanja odpadne embalaže.</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center"/>
        <w:rPr>
          <w:rFonts w:ascii="Arial" w:hAnsi="Arial" w:cs="Arial"/>
          <w:bCs/>
          <w:noProof/>
          <w:sz w:val="20"/>
          <w:szCs w:val="20"/>
        </w:rPr>
      </w:pPr>
      <w:r w:rsidRPr="003C62B5">
        <w:rPr>
          <w:rFonts w:ascii="Arial" w:hAnsi="Arial" w:cs="Arial"/>
          <w:bCs/>
          <w:noProof/>
          <w:sz w:val="20"/>
          <w:szCs w:val="20"/>
        </w:rPr>
        <w:t>10d. člen</w:t>
      </w:r>
    </w:p>
    <w:p w:rsidR="007C5141" w:rsidRPr="003C62B5" w:rsidRDefault="007C5141" w:rsidP="00992C0B">
      <w:pPr>
        <w:spacing w:after="0" w:line="240" w:lineRule="auto"/>
        <w:jc w:val="center"/>
        <w:rPr>
          <w:rFonts w:ascii="Arial" w:hAnsi="Arial" w:cs="Arial"/>
          <w:bCs/>
          <w:noProof/>
          <w:sz w:val="20"/>
          <w:szCs w:val="20"/>
        </w:rPr>
      </w:pPr>
      <w:r w:rsidRPr="003C62B5">
        <w:rPr>
          <w:rFonts w:ascii="Arial" w:hAnsi="Arial" w:cs="Arial"/>
          <w:bCs/>
          <w:noProof/>
          <w:sz w:val="20"/>
          <w:szCs w:val="20"/>
        </w:rPr>
        <w:t>(vodenje evidence in poročanje distributerja)</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(1) Distributer od 1.1.2018 dalje vodi evidenco o številu prodanih plastičnih nosilnih vrečk z debelino stene manj kot 15 mikronov, ki so označene v skladu z zahtevami za izdelke, ki še niso v stiku z živili in kadar se dajejo v promet, iz Uredbe 2004/1935/ES, ki jih je dal kupcu na voljo za živila, ki so predpakira</w:t>
      </w:r>
      <w:r w:rsidR="00480FFF" w:rsidRPr="003C62B5">
        <w:rPr>
          <w:rFonts w:ascii="Arial" w:hAnsi="Arial" w:cs="Arial"/>
          <w:bCs/>
          <w:noProof/>
          <w:sz w:val="20"/>
          <w:szCs w:val="20"/>
        </w:rPr>
        <w:t>na, ali za neživilske proizvode.</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(2) Distributer vodi evidenco iz prejšnjega odstavka na podlagi izdanih računov iz sedmega odstavka 13b. člena te uredbe.</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(3) Distributer mora ministrstvu do 31. marca tekočega koledarskega leta za preteklo koledarsko leto sporočiti podatke o številu vrečk iz prvega odstavka tega člena. Podatki se predložijo pisno ali elektronsko na obrazcu, objavljenem na spletnih straneh ministrstva. </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(4) O podatkih iz prejšnjega odstavka vodi ministrstvo evidenco o prodanih plastičnih nosilnih vrečkah z debelino stene manj kot 15 mikronov, ki so označene v skladu z zahtevami za izdelke, ki še niso v stiku z živili in kadar se dajejo v promet, iz Uredbe 2004/1935/ES, uporabljenih za živila, ki so </w:t>
      </w:r>
      <w:r w:rsidRPr="003C62B5">
        <w:rPr>
          <w:rFonts w:ascii="Arial" w:hAnsi="Arial" w:cs="Arial"/>
          <w:bCs/>
          <w:noProof/>
          <w:sz w:val="20"/>
          <w:szCs w:val="20"/>
        </w:rPr>
        <w:lastRenderedPageBreak/>
        <w:t>predpakirana, ali za neživilske proizvode. Evidenca za vsakega distributerja vsebuje podatke o firmi in sedežu ter davčni in matični številki distributerja ter številu vrečk iz prejšnjega stavka.</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(5) Podatki iz evidence iz prejšnjega odstavka se uporabljajo pri nadzoru nad distributerji v zvezi z izpolnjevanjem zahtev po tej uredbi ter pri izdelavi poročil Evropski komisiji iz 51. člena te uredbe.</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center"/>
        <w:rPr>
          <w:rFonts w:ascii="Arial" w:hAnsi="Arial" w:cs="Arial"/>
          <w:bCs/>
          <w:noProof/>
          <w:sz w:val="20"/>
          <w:szCs w:val="20"/>
        </w:rPr>
      </w:pPr>
      <w:r w:rsidRPr="003C62B5">
        <w:rPr>
          <w:rFonts w:ascii="Arial" w:hAnsi="Arial" w:cs="Arial"/>
          <w:bCs/>
          <w:noProof/>
          <w:sz w:val="20"/>
          <w:szCs w:val="20"/>
        </w:rPr>
        <w:t>10e. člen</w:t>
      </w:r>
    </w:p>
    <w:p w:rsidR="007C5141" w:rsidRPr="003C62B5" w:rsidRDefault="007C5141" w:rsidP="00992C0B">
      <w:pPr>
        <w:spacing w:after="0" w:line="240" w:lineRule="auto"/>
        <w:jc w:val="center"/>
        <w:rPr>
          <w:rFonts w:ascii="Arial" w:hAnsi="Arial" w:cs="Arial"/>
          <w:bCs/>
          <w:noProof/>
          <w:sz w:val="20"/>
          <w:szCs w:val="20"/>
        </w:rPr>
      </w:pPr>
      <w:r w:rsidRPr="003C62B5">
        <w:rPr>
          <w:rFonts w:ascii="Arial" w:hAnsi="Arial" w:cs="Arial"/>
          <w:bCs/>
          <w:noProof/>
          <w:sz w:val="20"/>
          <w:szCs w:val="20"/>
        </w:rPr>
        <w:t>(prepoved brezplačne prodaje p</w:t>
      </w:r>
      <w:r w:rsidR="00E57ABF" w:rsidRPr="003C62B5">
        <w:rPr>
          <w:rFonts w:ascii="Arial" w:hAnsi="Arial" w:cs="Arial"/>
          <w:bCs/>
          <w:noProof/>
          <w:sz w:val="20"/>
          <w:szCs w:val="20"/>
        </w:rPr>
        <w:t>lastičnih nosilnih vrečk)</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(1) Za trajno zmanjšanje potrošnje plastičnih nosilnih vrečk, za preprečevanje splošnega povečanja proizvodnje embalaže in za dosego okoljskega cilja iz 4.a člena te uredbe, mora distributer zagotoviti, da od 1.1.2018 dalje plastične nosilne vrečke na prodajnem mestu blaga ali izdelkov kupcu niso na voljo brezplačno. </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(2) Od 1.1.2018 dalje prodajna cena plastične nosilne vrečke ne sme biti nižja od nabavne cene te vrečke, po kateri jo je distributer kupil od predhodnega dobavitelja.</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(3) Distributer mora do 1.1.2018 prodajno mesto opremiti s cenikom za plastične nosilne vrečke, ki so na voljo na tem prodajnem mestu. </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(4) Ne glede na določbo prvega odstavka tega člena lahko distributer omogoči kupcu tudi po datumu iz prvega odstavka tega člena, da na prodajnem mestu brezplačno zamenja odpadno plastično nosilno vrečko, ki jo je kupil pri tem distributerju, za enako novo plastično nosilno vrečko. O tem mora kupce obveščati s pisnim naznanilom na prodajnem mestu. </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(5) Za prevzete odpadne plastične nosilne vrečke iz prejšnjega odstavka mora distributer, ne glede na njihovo letno količino, izpolnjevati zahteve iz 24. člena te uredbe.</w:t>
      </w:r>
    </w:p>
    <w:p w:rsidR="007C5141" w:rsidRPr="003C62B5" w:rsidRDefault="007C5141" w:rsidP="00992C0B">
      <w:pPr>
        <w:spacing w:after="0" w:line="240" w:lineRule="auto"/>
        <w:jc w:val="both"/>
        <w:rPr>
          <w:rFonts w:ascii="Arial" w:hAnsi="Arial" w:cs="Arial"/>
          <w:bCs/>
          <w:noProof/>
          <w:sz w:val="20"/>
          <w:szCs w:val="20"/>
        </w:rPr>
      </w:pPr>
    </w:p>
    <w:p w:rsidR="007C5141"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(6) Ne glede na določbo prvega odstavka tega člena lahko distributer da kupcu tudi po datumu iz prvega odstavka tega člena na voljo brezplačno plastično nosilno vrečko z debelino stene manj kot 15 mikronov, ki je označena v skladu z zahtevami za izdelke, ki še niso v stiku z živili in kadar se dajejo v promet, iz Uredbe 2004/1935/ES, ki jo kupec uporabi kot primarno embalažo živil, ki niso predpakirana, kot so zlasti sadje, zelenjava, ribe, meso in mesni izdelki, mlečni izdelki, sveže pripravljeni sendviči in druga sveže pripravljena živila, ki niso predpakirana. Distributer iz prejšnjega stavka mora do datuma iz prvega odstavka tega člena vsako prodajno mesto živil, ki niso predpakirana, opremiti z obvestilom, s katerim kupce seznanja s pogoji brezplačnega nakupa teh nosilnih vrečk. </w:t>
      </w:r>
    </w:p>
    <w:p w:rsidR="007C5141" w:rsidRPr="003C62B5" w:rsidRDefault="007C5141" w:rsidP="00992C0B">
      <w:pPr>
        <w:spacing w:after="0" w:line="240" w:lineRule="auto"/>
        <w:jc w:val="both"/>
        <w:rPr>
          <w:rFonts w:ascii="Arial" w:hAnsi="Arial" w:cs="Arial"/>
          <w:bCs/>
          <w:noProof/>
          <w:sz w:val="20"/>
          <w:szCs w:val="20"/>
        </w:rPr>
      </w:pPr>
    </w:p>
    <w:p w:rsidR="00B76069"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(7) Število plastičnih nosilnih vrečk, danih na voljo kupcu plačno ali brezplačno, mora biti od 1.1.2018 dalje razvidno iz računa, ki ga kupec prejme od distributerja ob nakupu blaga ali izdelkov. Na računu mora biti ločeno prikazano število plačnih in brezplačnih plastičnih nosilnih vrečk, ter posebej število plastičnih nosilnih vrečk iz prvega odstavka prejšnjega člena.</w:t>
      </w:r>
      <w:r w:rsidR="00B76069" w:rsidRPr="003C62B5">
        <w:rPr>
          <w:rFonts w:ascii="Arial" w:hAnsi="Arial" w:cs="Arial"/>
          <w:bCs/>
          <w:noProof/>
          <w:sz w:val="20"/>
          <w:szCs w:val="20"/>
        </w:rPr>
        <w:t>«.</w:t>
      </w:r>
    </w:p>
    <w:p w:rsidR="00662720" w:rsidRPr="003C62B5" w:rsidRDefault="00662720" w:rsidP="00992C0B">
      <w:pPr>
        <w:spacing w:after="0" w:line="240" w:lineRule="auto"/>
        <w:jc w:val="both"/>
        <w:rPr>
          <w:rFonts w:ascii="Arial" w:hAnsi="Arial" w:cs="Arial"/>
          <w:bCs/>
          <w:noProof/>
          <w:sz w:val="20"/>
          <w:szCs w:val="20"/>
        </w:rPr>
      </w:pPr>
    </w:p>
    <w:p w:rsidR="00662720" w:rsidRPr="003C62B5" w:rsidRDefault="00662720" w:rsidP="00992C0B">
      <w:pPr>
        <w:spacing w:after="0" w:line="240" w:lineRule="auto"/>
        <w:jc w:val="both"/>
        <w:rPr>
          <w:rFonts w:ascii="Arial" w:hAnsi="Arial" w:cs="Arial"/>
          <w:bCs/>
          <w:noProof/>
          <w:sz w:val="20"/>
          <w:szCs w:val="20"/>
        </w:rPr>
      </w:pPr>
    </w:p>
    <w:p w:rsidR="00662720" w:rsidRPr="003C62B5" w:rsidRDefault="00662720"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8. člen</w:t>
      </w:r>
    </w:p>
    <w:p w:rsidR="00662720" w:rsidRPr="003C62B5" w:rsidRDefault="00662720" w:rsidP="00992C0B">
      <w:pPr>
        <w:spacing w:after="0" w:line="240" w:lineRule="auto"/>
        <w:jc w:val="both"/>
        <w:rPr>
          <w:rFonts w:ascii="Arial" w:hAnsi="Arial" w:cs="Arial"/>
          <w:bCs/>
          <w:noProof/>
          <w:sz w:val="20"/>
          <w:szCs w:val="20"/>
        </w:rPr>
      </w:pPr>
    </w:p>
    <w:p w:rsidR="00B76069" w:rsidRPr="003C62B5" w:rsidRDefault="00662720" w:rsidP="00992C0B">
      <w:pPr>
        <w:spacing w:after="0" w:line="240" w:lineRule="auto"/>
        <w:jc w:val="both"/>
        <w:rPr>
          <w:rFonts w:ascii="Arial" w:hAnsi="Arial" w:cs="Arial"/>
          <w:bCs/>
          <w:noProof/>
          <w:sz w:val="20"/>
          <w:szCs w:val="20"/>
        </w:rPr>
      </w:pPr>
      <w:r w:rsidRPr="003C62B5">
        <w:rPr>
          <w:rFonts w:ascii="Arial" w:hAnsi="Arial" w:cs="Arial"/>
          <w:bCs/>
          <w:noProof/>
          <w:sz w:val="20"/>
          <w:szCs w:val="20"/>
        </w:rPr>
        <w:t>11., 12. in 13. člen se črtajo.</w:t>
      </w:r>
    </w:p>
    <w:p w:rsidR="00B76069" w:rsidRDefault="00B76069" w:rsidP="00992C0B">
      <w:pPr>
        <w:spacing w:after="0" w:line="240" w:lineRule="auto"/>
        <w:jc w:val="both"/>
        <w:rPr>
          <w:rFonts w:ascii="Arial" w:hAnsi="Arial" w:cs="Arial"/>
          <w:bCs/>
          <w:noProof/>
          <w:sz w:val="20"/>
          <w:szCs w:val="20"/>
        </w:rPr>
      </w:pPr>
    </w:p>
    <w:p w:rsidR="003C62B5" w:rsidRPr="003C62B5" w:rsidRDefault="003C62B5" w:rsidP="00992C0B">
      <w:pPr>
        <w:spacing w:after="0" w:line="240" w:lineRule="auto"/>
        <w:jc w:val="both"/>
        <w:rPr>
          <w:rFonts w:ascii="Arial" w:hAnsi="Arial" w:cs="Arial"/>
          <w:bCs/>
          <w:noProof/>
          <w:sz w:val="20"/>
          <w:szCs w:val="20"/>
        </w:rPr>
      </w:pPr>
    </w:p>
    <w:p w:rsidR="00B76069" w:rsidRPr="003C62B5" w:rsidRDefault="00662720"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9</w:t>
      </w:r>
      <w:r w:rsidR="00B76069" w:rsidRPr="003C62B5">
        <w:rPr>
          <w:rFonts w:ascii="Arial" w:hAnsi="Arial" w:cs="Arial"/>
          <w:b/>
          <w:bCs/>
          <w:noProof/>
          <w:sz w:val="20"/>
          <w:szCs w:val="20"/>
        </w:rPr>
        <w:t>. člen</w:t>
      </w:r>
    </w:p>
    <w:p w:rsidR="00B76069" w:rsidRPr="003C62B5" w:rsidRDefault="00B76069" w:rsidP="00992C0B">
      <w:pPr>
        <w:spacing w:after="0" w:line="240" w:lineRule="auto"/>
        <w:jc w:val="both"/>
        <w:rPr>
          <w:rFonts w:ascii="Arial" w:hAnsi="Arial" w:cs="Arial"/>
          <w:bCs/>
          <w:noProof/>
          <w:sz w:val="20"/>
          <w:szCs w:val="20"/>
        </w:rPr>
      </w:pPr>
    </w:p>
    <w:p w:rsidR="00B76069" w:rsidRPr="003C62B5" w:rsidRDefault="00B76069"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Besedilo 16. člena se </w:t>
      </w:r>
      <w:r w:rsidR="003F4852" w:rsidRPr="003C62B5">
        <w:rPr>
          <w:rFonts w:ascii="Arial" w:hAnsi="Arial" w:cs="Arial"/>
          <w:bCs/>
          <w:noProof/>
          <w:sz w:val="20"/>
          <w:szCs w:val="20"/>
        </w:rPr>
        <w:t>spremeni tako, da se glasi</w:t>
      </w:r>
      <w:r w:rsidRPr="003C62B5">
        <w:rPr>
          <w:rFonts w:ascii="Arial" w:hAnsi="Arial" w:cs="Arial"/>
          <w:bCs/>
          <w:noProof/>
          <w:sz w:val="20"/>
          <w:szCs w:val="20"/>
        </w:rPr>
        <w:t>:</w:t>
      </w:r>
    </w:p>
    <w:p w:rsidR="00B76069" w:rsidRPr="003C62B5" w:rsidRDefault="00B76069" w:rsidP="00992C0B">
      <w:pPr>
        <w:spacing w:after="0" w:line="240" w:lineRule="auto"/>
        <w:jc w:val="both"/>
        <w:rPr>
          <w:rFonts w:ascii="Arial" w:hAnsi="Arial" w:cs="Arial"/>
          <w:bCs/>
          <w:noProof/>
          <w:sz w:val="20"/>
          <w:szCs w:val="20"/>
        </w:rPr>
      </w:pPr>
    </w:p>
    <w:p w:rsidR="00B76069" w:rsidRPr="003C62B5" w:rsidRDefault="00B76069" w:rsidP="00992C0B">
      <w:pPr>
        <w:pStyle w:val="Odstavek"/>
        <w:spacing w:before="0"/>
        <w:ind w:firstLine="0"/>
        <w:rPr>
          <w:rFonts w:cs="Arial"/>
          <w:sz w:val="20"/>
          <w:szCs w:val="20"/>
          <w:lang w:val="sl-SI"/>
        </w:rPr>
      </w:pPr>
      <w:r w:rsidRPr="003C62B5">
        <w:rPr>
          <w:rFonts w:cs="Arial"/>
          <w:bCs/>
          <w:noProof/>
          <w:sz w:val="20"/>
          <w:szCs w:val="20"/>
          <w:lang w:val="sl-SI"/>
        </w:rPr>
        <w:t>»</w:t>
      </w:r>
      <w:r w:rsidRPr="003C62B5">
        <w:rPr>
          <w:rFonts w:cs="Arial"/>
          <w:sz w:val="20"/>
          <w:szCs w:val="20"/>
          <w:lang w:val="sl-SI"/>
        </w:rPr>
        <w:t>(1) Odpadna embalaža se razvršča med odpadno embalažo, ki je nevarni odpadek, če ima embalažni material lastnosti nevarnih odpadkov, če odpadna embalaža vsebuje ostanke nevarnega blaga, ali je z njim onesnažena.</w:t>
      </w:r>
    </w:p>
    <w:p w:rsidR="00B76069" w:rsidRPr="003C62B5" w:rsidRDefault="00B76069" w:rsidP="00992C0B">
      <w:pPr>
        <w:pStyle w:val="Odstavek"/>
        <w:spacing w:before="0"/>
        <w:ind w:firstLine="0"/>
        <w:rPr>
          <w:rFonts w:cs="Arial"/>
          <w:sz w:val="20"/>
          <w:szCs w:val="20"/>
          <w:lang w:val="sl-SI"/>
        </w:rPr>
      </w:pPr>
    </w:p>
    <w:p w:rsidR="00B76069" w:rsidRPr="003C62B5" w:rsidRDefault="00B76069" w:rsidP="00992C0B">
      <w:pPr>
        <w:pStyle w:val="Odstavek"/>
        <w:spacing w:before="0"/>
        <w:ind w:firstLine="0"/>
        <w:rPr>
          <w:rFonts w:cs="Arial"/>
          <w:sz w:val="20"/>
          <w:szCs w:val="20"/>
          <w:lang w:val="sl-SI"/>
        </w:rPr>
      </w:pPr>
      <w:r w:rsidRPr="003C62B5">
        <w:rPr>
          <w:rFonts w:cs="Arial"/>
          <w:sz w:val="20"/>
          <w:szCs w:val="20"/>
          <w:lang w:val="sl-SI"/>
        </w:rPr>
        <w:t>(2) Šteje se, da odpadna embalaža ne vsebuje ostankov nevarnega blaga oziroma ni onesnažena z njim, če:</w:t>
      </w:r>
    </w:p>
    <w:p w:rsidR="00B76069" w:rsidRPr="003C62B5" w:rsidRDefault="00B76069" w:rsidP="00992C0B">
      <w:pPr>
        <w:pStyle w:val="Alineazaodstavkom"/>
        <w:numPr>
          <w:ilvl w:val="0"/>
          <w:numId w:val="13"/>
        </w:numPr>
        <w:tabs>
          <w:tab w:val="clear" w:pos="397"/>
          <w:tab w:val="clear" w:pos="540"/>
          <w:tab w:val="clear" w:pos="900"/>
          <w:tab w:val="left" w:pos="567"/>
        </w:tabs>
        <w:ind w:left="567" w:hanging="567"/>
        <w:rPr>
          <w:rFonts w:cs="Arial"/>
          <w:sz w:val="20"/>
          <w:szCs w:val="20"/>
          <w:lang w:val="sl-SI"/>
        </w:rPr>
      </w:pPr>
      <w:r w:rsidRPr="003C62B5">
        <w:rPr>
          <w:rFonts w:cs="Arial"/>
          <w:sz w:val="20"/>
          <w:szCs w:val="20"/>
          <w:lang w:val="sl-SI"/>
        </w:rPr>
        <w:lastRenderedPageBreak/>
        <w:t>je notranjost odpadne embalaže viskoznega nevarnega blaga, postrgana z lopatico ali s čopičem tako, da preostala količina tega blaga ni več uporabljiva,</w:t>
      </w:r>
    </w:p>
    <w:p w:rsidR="00B76069" w:rsidRPr="003C62B5" w:rsidRDefault="00B76069" w:rsidP="00992C0B">
      <w:pPr>
        <w:pStyle w:val="Alineazaodstavkom"/>
        <w:numPr>
          <w:ilvl w:val="0"/>
          <w:numId w:val="13"/>
        </w:numPr>
        <w:tabs>
          <w:tab w:val="clear" w:pos="397"/>
          <w:tab w:val="clear" w:pos="540"/>
          <w:tab w:val="clear" w:pos="900"/>
          <w:tab w:val="left" w:pos="567"/>
        </w:tabs>
        <w:ind w:left="567" w:hanging="567"/>
        <w:rPr>
          <w:rFonts w:cs="Arial"/>
          <w:sz w:val="20"/>
          <w:szCs w:val="20"/>
          <w:lang w:val="sl-SI"/>
        </w:rPr>
      </w:pPr>
      <w:proofErr w:type="spellStart"/>
      <w:r w:rsidRPr="003C62B5">
        <w:rPr>
          <w:rFonts w:cs="Arial"/>
          <w:sz w:val="20"/>
          <w:szCs w:val="20"/>
          <w:lang w:val="sl-SI"/>
        </w:rPr>
        <w:t>jeodpadna</w:t>
      </w:r>
      <w:proofErr w:type="spellEnd"/>
      <w:r w:rsidRPr="003C62B5">
        <w:rPr>
          <w:rFonts w:cs="Arial"/>
          <w:sz w:val="20"/>
          <w:szCs w:val="20"/>
          <w:lang w:val="sl-SI"/>
        </w:rPr>
        <w:t xml:space="preserve"> embalaža tekočega nevarnega blaga izpraznjena tako, da iz nje ne kaplja,</w:t>
      </w:r>
    </w:p>
    <w:p w:rsidR="00B76069" w:rsidRPr="003C62B5" w:rsidRDefault="00B76069" w:rsidP="00992C0B">
      <w:pPr>
        <w:pStyle w:val="Alineazaodstavkom"/>
        <w:numPr>
          <w:ilvl w:val="0"/>
          <w:numId w:val="13"/>
        </w:numPr>
        <w:tabs>
          <w:tab w:val="clear" w:pos="397"/>
          <w:tab w:val="clear" w:pos="540"/>
          <w:tab w:val="clear" w:pos="900"/>
          <w:tab w:val="left" w:pos="567"/>
        </w:tabs>
        <w:ind w:left="567" w:hanging="567"/>
        <w:rPr>
          <w:rFonts w:cs="Arial"/>
          <w:sz w:val="20"/>
          <w:szCs w:val="20"/>
          <w:lang w:val="sl-SI"/>
        </w:rPr>
      </w:pPr>
      <w:r w:rsidRPr="003C62B5">
        <w:rPr>
          <w:rFonts w:cs="Arial"/>
          <w:sz w:val="20"/>
          <w:szCs w:val="20"/>
          <w:lang w:val="sl-SI"/>
        </w:rPr>
        <w:t>je odpadna embalaža trdnega nevarnega blaga izpraznjena tako, da se iz nje več ne more več iztresti ostankov tega blaga ali</w:t>
      </w:r>
    </w:p>
    <w:p w:rsidR="00B76069" w:rsidRPr="003C62B5" w:rsidRDefault="00B76069" w:rsidP="00992C0B">
      <w:pPr>
        <w:pStyle w:val="Alineazaodstavkom"/>
        <w:numPr>
          <w:ilvl w:val="0"/>
          <w:numId w:val="13"/>
        </w:numPr>
        <w:tabs>
          <w:tab w:val="clear" w:pos="397"/>
          <w:tab w:val="clear" w:pos="540"/>
          <w:tab w:val="clear" w:pos="900"/>
          <w:tab w:val="left" w:pos="567"/>
        </w:tabs>
        <w:ind w:left="567" w:hanging="567"/>
        <w:rPr>
          <w:rFonts w:cs="Arial"/>
          <w:sz w:val="20"/>
          <w:szCs w:val="20"/>
          <w:lang w:val="sl-SI"/>
        </w:rPr>
      </w:pPr>
      <w:r w:rsidRPr="003C62B5">
        <w:rPr>
          <w:rFonts w:cs="Arial"/>
          <w:sz w:val="20"/>
          <w:szCs w:val="20"/>
          <w:lang w:val="sl-SI"/>
        </w:rPr>
        <w:t>iz odpadne embalaže s potisnim plinom ne izhaja več potisni plin ali se v tej embalaži ne pretakajo ostanki nevarnega blaga.</w:t>
      </w:r>
    </w:p>
    <w:p w:rsidR="00B76069" w:rsidRPr="003C62B5" w:rsidRDefault="00B76069" w:rsidP="00992C0B">
      <w:pPr>
        <w:pStyle w:val="Alineazaodstavkom"/>
        <w:numPr>
          <w:ilvl w:val="0"/>
          <w:numId w:val="0"/>
        </w:numPr>
        <w:ind w:left="397" w:hanging="397"/>
        <w:rPr>
          <w:rFonts w:cs="Arial"/>
          <w:sz w:val="20"/>
          <w:szCs w:val="20"/>
          <w:lang w:val="sl-SI"/>
        </w:rPr>
      </w:pPr>
    </w:p>
    <w:p w:rsidR="00B76069" w:rsidRPr="003C62B5" w:rsidRDefault="00B76069" w:rsidP="00992C0B">
      <w:pPr>
        <w:pStyle w:val="Alineazaodstavkom"/>
        <w:numPr>
          <w:ilvl w:val="0"/>
          <w:numId w:val="0"/>
        </w:numPr>
        <w:ind w:left="397" w:hanging="397"/>
        <w:rPr>
          <w:rFonts w:cs="Arial"/>
          <w:sz w:val="20"/>
          <w:szCs w:val="20"/>
          <w:lang w:val="sl-SI"/>
        </w:rPr>
      </w:pPr>
      <w:r w:rsidRPr="003C62B5">
        <w:rPr>
          <w:rFonts w:cs="Arial"/>
          <w:sz w:val="20"/>
          <w:szCs w:val="20"/>
          <w:lang w:val="sl-SI"/>
        </w:rPr>
        <w:t>(3) Če je embalaža nevarnega blaga opremljena z navodili proizvajalca tega blaga o okolju varni izpraznitvi embalaže, se ne glede na določbo prejšnjega odstavka šteje, da ta odpadna embalaža ne vsebuje ostankov nevarnega blaga oziroma ni onesnažena z njim, če je izpraznjena v skladu s temi navodili.</w:t>
      </w:r>
    </w:p>
    <w:p w:rsidR="00B76069" w:rsidRPr="003C62B5" w:rsidRDefault="00B76069" w:rsidP="00992C0B">
      <w:pPr>
        <w:pStyle w:val="Alineazaodstavkom"/>
        <w:numPr>
          <w:ilvl w:val="0"/>
          <w:numId w:val="0"/>
        </w:numPr>
        <w:ind w:left="397" w:hanging="397"/>
        <w:rPr>
          <w:rFonts w:cs="Arial"/>
          <w:sz w:val="20"/>
          <w:szCs w:val="20"/>
          <w:lang w:val="sl-SI"/>
        </w:rPr>
      </w:pPr>
    </w:p>
    <w:p w:rsidR="00B76069" w:rsidRPr="003C62B5" w:rsidRDefault="00B76069" w:rsidP="00992C0B">
      <w:pPr>
        <w:pStyle w:val="Odstavek"/>
        <w:spacing w:before="0"/>
        <w:ind w:firstLine="0"/>
        <w:rPr>
          <w:rFonts w:cs="Arial"/>
          <w:sz w:val="20"/>
          <w:szCs w:val="20"/>
          <w:lang w:val="sl-SI"/>
        </w:rPr>
      </w:pPr>
      <w:r w:rsidRPr="003C62B5">
        <w:rPr>
          <w:rFonts w:cs="Arial"/>
          <w:sz w:val="20"/>
          <w:szCs w:val="20"/>
          <w:lang w:val="sl-SI"/>
        </w:rPr>
        <w:t>(4) Končni uporabnik mora odpadno embalažo, ki je nevarni odpadek</w:t>
      </w:r>
      <w:r w:rsidR="00D05E71" w:rsidRPr="003C62B5">
        <w:rPr>
          <w:rFonts w:cs="Arial"/>
          <w:sz w:val="20"/>
          <w:szCs w:val="20"/>
          <w:lang w:val="sl-SI"/>
        </w:rPr>
        <w:t>:</w:t>
      </w:r>
    </w:p>
    <w:p w:rsidR="00B76069" w:rsidRPr="003C62B5" w:rsidRDefault="00D05E71" w:rsidP="00992C0B">
      <w:pPr>
        <w:pStyle w:val="Alineazaodstavkom"/>
        <w:numPr>
          <w:ilvl w:val="0"/>
          <w:numId w:val="14"/>
        </w:numPr>
        <w:tabs>
          <w:tab w:val="clear" w:pos="397"/>
          <w:tab w:val="clear" w:pos="540"/>
          <w:tab w:val="clear" w:pos="900"/>
          <w:tab w:val="left" w:pos="567"/>
        </w:tabs>
        <w:ind w:left="567" w:hanging="567"/>
        <w:rPr>
          <w:rFonts w:cs="Arial"/>
          <w:sz w:val="20"/>
          <w:szCs w:val="20"/>
          <w:lang w:val="sl-SI"/>
        </w:rPr>
      </w:pPr>
      <w:r w:rsidRPr="003C62B5">
        <w:rPr>
          <w:rFonts w:cs="Arial"/>
          <w:sz w:val="20"/>
          <w:szCs w:val="20"/>
          <w:lang w:val="sl-SI"/>
        </w:rPr>
        <w:t xml:space="preserve">oddajati </w:t>
      </w:r>
      <w:r w:rsidR="00B76069" w:rsidRPr="003C62B5">
        <w:rPr>
          <w:rFonts w:cs="Arial"/>
          <w:sz w:val="20"/>
          <w:szCs w:val="20"/>
          <w:lang w:val="sl-SI"/>
        </w:rPr>
        <w:t xml:space="preserve">zbiralcu nevarnih odpadkov v skladu s predpisom, ki ureja </w:t>
      </w:r>
      <w:r w:rsidR="00E930D0" w:rsidRPr="003C62B5">
        <w:rPr>
          <w:rFonts w:cs="Arial"/>
          <w:sz w:val="20"/>
          <w:szCs w:val="20"/>
          <w:lang w:val="sl-SI"/>
        </w:rPr>
        <w:t>odpadke</w:t>
      </w:r>
      <w:r w:rsidR="00B76069" w:rsidRPr="003C62B5">
        <w:rPr>
          <w:rFonts w:cs="Arial"/>
          <w:sz w:val="20"/>
          <w:szCs w:val="20"/>
          <w:lang w:val="sl-SI"/>
        </w:rPr>
        <w:t>, če gre za odpadno embalažo, ki ni komunalni odpadek,</w:t>
      </w:r>
    </w:p>
    <w:p w:rsidR="00B76069" w:rsidRPr="003C62B5" w:rsidRDefault="00D05E71" w:rsidP="00992C0B">
      <w:pPr>
        <w:pStyle w:val="Alineazaodstavkom"/>
        <w:numPr>
          <w:ilvl w:val="0"/>
          <w:numId w:val="14"/>
        </w:numPr>
        <w:tabs>
          <w:tab w:val="clear" w:pos="397"/>
          <w:tab w:val="clear" w:pos="540"/>
          <w:tab w:val="clear" w:pos="900"/>
          <w:tab w:val="left" w:pos="567"/>
        </w:tabs>
        <w:ind w:left="567" w:hanging="567"/>
        <w:rPr>
          <w:rFonts w:cs="Arial"/>
          <w:sz w:val="20"/>
          <w:szCs w:val="20"/>
          <w:lang w:val="sl-SI"/>
        </w:rPr>
      </w:pPr>
      <w:r w:rsidRPr="003C62B5">
        <w:rPr>
          <w:rFonts w:cs="Arial"/>
          <w:sz w:val="20"/>
          <w:szCs w:val="20"/>
          <w:lang w:val="sl-SI"/>
        </w:rPr>
        <w:t xml:space="preserve">prepuščati </w:t>
      </w:r>
      <w:r w:rsidR="00B76069" w:rsidRPr="003C62B5">
        <w:rPr>
          <w:rFonts w:cs="Arial"/>
          <w:sz w:val="20"/>
          <w:szCs w:val="20"/>
          <w:lang w:val="sl-SI"/>
        </w:rPr>
        <w:t>izvajalcu javne službe v skladu s predpisom, ki ureja ravnanje z ločeno zbranimi frakcijami pri opravljanju javne službe ravnanja s komunalnimi odpadki, če gre za odpadno embalažo, ki je komunalni odpadek.</w:t>
      </w:r>
    </w:p>
    <w:p w:rsidR="00B76069" w:rsidRPr="003C62B5" w:rsidRDefault="00B76069" w:rsidP="00992C0B">
      <w:pPr>
        <w:pStyle w:val="Odstavek"/>
        <w:spacing w:before="0"/>
        <w:ind w:firstLine="0"/>
        <w:rPr>
          <w:rFonts w:cs="Arial"/>
          <w:sz w:val="20"/>
          <w:szCs w:val="20"/>
          <w:lang w:val="sl-SI"/>
        </w:rPr>
      </w:pPr>
    </w:p>
    <w:p w:rsidR="00B76069" w:rsidRPr="003C62B5" w:rsidRDefault="00B76069" w:rsidP="00992C0B">
      <w:pPr>
        <w:pStyle w:val="Odstavek"/>
        <w:spacing w:before="0"/>
        <w:ind w:firstLine="0"/>
        <w:rPr>
          <w:rFonts w:cs="Arial"/>
          <w:sz w:val="20"/>
          <w:szCs w:val="20"/>
          <w:lang w:val="sl-SI"/>
        </w:rPr>
      </w:pPr>
      <w:r w:rsidRPr="003C62B5">
        <w:rPr>
          <w:rFonts w:cs="Arial"/>
          <w:sz w:val="20"/>
          <w:szCs w:val="20"/>
          <w:lang w:val="sl-SI"/>
        </w:rPr>
        <w:t>(</w:t>
      </w:r>
      <w:r w:rsidR="005356B9" w:rsidRPr="003C62B5">
        <w:rPr>
          <w:rFonts w:cs="Arial"/>
          <w:sz w:val="20"/>
          <w:szCs w:val="20"/>
          <w:lang w:val="sl-SI"/>
        </w:rPr>
        <w:t>5</w:t>
      </w:r>
      <w:r w:rsidRPr="003C62B5">
        <w:rPr>
          <w:rFonts w:cs="Arial"/>
          <w:sz w:val="20"/>
          <w:szCs w:val="20"/>
          <w:lang w:val="sl-SI"/>
        </w:rPr>
        <w:t>) Določbe prejšnjega odstavka se ne uporabljajo, če je prepuščanje ali oddajanje odpadne embalaže, ki vsebuje ostanke nevarnega blaga, ali je z njim onesnažena, urejeno s posebnim predpisom.</w:t>
      </w:r>
      <w:r w:rsidRPr="003C62B5">
        <w:rPr>
          <w:rFonts w:cs="Arial"/>
          <w:bCs/>
          <w:noProof/>
          <w:sz w:val="20"/>
          <w:szCs w:val="20"/>
          <w:lang w:val="sl-SI"/>
        </w:rPr>
        <w:t>«.</w:t>
      </w:r>
    </w:p>
    <w:p w:rsidR="005356B9" w:rsidRPr="003C62B5" w:rsidRDefault="005356B9" w:rsidP="00992C0B">
      <w:pPr>
        <w:spacing w:after="0" w:line="240" w:lineRule="auto"/>
        <w:jc w:val="both"/>
        <w:rPr>
          <w:rFonts w:ascii="Arial" w:hAnsi="Arial" w:cs="Arial"/>
          <w:bCs/>
          <w:noProof/>
          <w:sz w:val="20"/>
          <w:szCs w:val="20"/>
        </w:rPr>
      </w:pPr>
    </w:p>
    <w:p w:rsidR="005356B9" w:rsidRPr="003C62B5" w:rsidRDefault="005356B9" w:rsidP="00992C0B">
      <w:pPr>
        <w:spacing w:after="0" w:line="240" w:lineRule="auto"/>
        <w:jc w:val="both"/>
        <w:rPr>
          <w:rFonts w:ascii="Arial" w:hAnsi="Arial" w:cs="Arial"/>
          <w:bCs/>
          <w:noProof/>
          <w:sz w:val="20"/>
          <w:szCs w:val="20"/>
        </w:rPr>
      </w:pPr>
    </w:p>
    <w:p w:rsidR="005356B9" w:rsidRPr="003C62B5" w:rsidRDefault="00662720"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10</w:t>
      </w:r>
      <w:r w:rsidR="005356B9" w:rsidRPr="003C62B5">
        <w:rPr>
          <w:rFonts w:ascii="Arial" w:hAnsi="Arial" w:cs="Arial"/>
          <w:b/>
          <w:bCs/>
          <w:noProof/>
          <w:sz w:val="20"/>
          <w:szCs w:val="20"/>
        </w:rPr>
        <w:t>. člen</w:t>
      </w:r>
    </w:p>
    <w:p w:rsidR="005356B9" w:rsidRPr="003C62B5" w:rsidRDefault="005356B9" w:rsidP="00992C0B">
      <w:pPr>
        <w:spacing w:after="0" w:line="240" w:lineRule="auto"/>
        <w:jc w:val="both"/>
        <w:rPr>
          <w:rFonts w:ascii="Arial" w:hAnsi="Arial" w:cs="Arial"/>
          <w:bCs/>
          <w:noProof/>
          <w:sz w:val="20"/>
          <w:szCs w:val="20"/>
        </w:rPr>
      </w:pPr>
    </w:p>
    <w:p w:rsidR="0006155A" w:rsidRPr="003C62B5" w:rsidRDefault="00837DC2"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drugem odstavku 17. člena se črta besedilo »</w:t>
      </w:r>
      <w:r w:rsidRPr="003C62B5">
        <w:rPr>
          <w:rFonts w:ascii="Arial" w:hAnsi="Arial" w:cs="Arial"/>
          <w:sz w:val="20"/>
          <w:szCs w:val="20"/>
        </w:rPr>
        <w:t>za odpadno prodajno embalažo iz drugega odstavka 7. točke 3. člena te uredbe«.</w:t>
      </w:r>
    </w:p>
    <w:p w:rsidR="003F77B1" w:rsidRPr="003C62B5" w:rsidRDefault="003F77B1" w:rsidP="00992C0B">
      <w:pPr>
        <w:spacing w:after="0" w:line="240" w:lineRule="auto"/>
        <w:jc w:val="both"/>
        <w:rPr>
          <w:rFonts w:ascii="Arial" w:hAnsi="Arial" w:cs="Arial"/>
          <w:bCs/>
          <w:noProof/>
          <w:sz w:val="20"/>
          <w:szCs w:val="20"/>
        </w:rPr>
      </w:pPr>
    </w:p>
    <w:p w:rsidR="003F77B1" w:rsidRPr="003C62B5" w:rsidRDefault="003F77B1" w:rsidP="00992C0B">
      <w:pPr>
        <w:spacing w:after="0" w:line="240" w:lineRule="auto"/>
        <w:jc w:val="both"/>
        <w:rPr>
          <w:rFonts w:ascii="Arial" w:hAnsi="Arial" w:cs="Arial"/>
          <w:bCs/>
          <w:noProof/>
          <w:sz w:val="20"/>
          <w:szCs w:val="20"/>
        </w:rPr>
      </w:pPr>
    </w:p>
    <w:p w:rsidR="003F77B1" w:rsidRPr="003C62B5" w:rsidRDefault="00662720"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11</w:t>
      </w:r>
      <w:r w:rsidR="003F77B1" w:rsidRPr="003C62B5">
        <w:rPr>
          <w:rFonts w:ascii="Arial" w:hAnsi="Arial" w:cs="Arial"/>
          <w:b/>
          <w:bCs/>
          <w:noProof/>
          <w:sz w:val="20"/>
          <w:szCs w:val="20"/>
        </w:rPr>
        <w:t>. člen</w:t>
      </w:r>
    </w:p>
    <w:p w:rsidR="003F77B1" w:rsidRPr="003C62B5" w:rsidRDefault="003F77B1" w:rsidP="00992C0B">
      <w:pPr>
        <w:spacing w:after="0" w:line="240" w:lineRule="auto"/>
        <w:jc w:val="both"/>
        <w:rPr>
          <w:rFonts w:ascii="Arial" w:hAnsi="Arial" w:cs="Arial"/>
          <w:bCs/>
          <w:noProof/>
          <w:sz w:val="20"/>
          <w:szCs w:val="20"/>
        </w:rPr>
      </w:pPr>
    </w:p>
    <w:p w:rsidR="0006155A" w:rsidRPr="003C62B5" w:rsidRDefault="003F77B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drugem odstavku 18. člena se beseda »šestega« nadomesti z besedo »petega«.</w:t>
      </w:r>
    </w:p>
    <w:p w:rsidR="00E930D0" w:rsidRPr="003C62B5" w:rsidRDefault="00E930D0" w:rsidP="00992C0B">
      <w:pPr>
        <w:spacing w:after="0" w:line="240" w:lineRule="auto"/>
        <w:jc w:val="both"/>
        <w:rPr>
          <w:rFonts w:ascii="Arial" w:hAnsi="Arial" w:cs="Arial"/>
          <w:bCs/>
          <w:noProof/>
          <w:sz w:val="20"/>
          <w:szCs w:val="20"/>
        </w:rPr>
      </w:pPr>
    </w:p>
    <w:p w:rsidR="00E930D0" w:rsidRPr="003C62B5" w:rsidRDefault="007D04B2"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četrtem odstavku se besedilo »letnih poročil o ravnanju z odpadki, ki jih morata izvajalec javne službe in družba za ravnanje z odpadno embalažo v zvezi z oddajo odpadkov v predelavo in odstranjevanje predložiti ministrstvu v skladu s predpisom, ki ureja ravnanje z odpadki, ter na podlagi pregleda podatkov iz evidenčnih listov, ki morajo biti priloženi vsaki pošiljki odpadne embalaže, ki jo«</w:t>
      </w:r>
      <w:r w:rsidR="0095633F" w:rsidRPr="003C62B5">
        <w:rPr>
          <w:rFonts w:ascii="Arial" w:hAnsi="Arial" w:cs="Arial"/>
          <w:bCs/>
          <w:noProof/>
          <w:sz w:val="20"/>
          <w:szCs w:val="20"/>
        </w:rPr>
        <w:t xml:space="preserve"> nadomesti z besedilom »iz evidence izvajalca javne službe o zbiranju odpadkov ali o obdelavi odpadkov iz predpisa, ki ureja odpadke, iz letnega poročila izvajalca javne službe o zbiranju odpadkov ali o obdelavi odpadkov iz predpisa, ki ureja odpadke, iz letnega poročila iz 46. člena te uredbe družbe za ravnanje z odpadno embalažo in na podlagi pregleda evidenčnih listov iz predpisa, ki ureja odpadke, o pošiljkah odpadne embalaže, ki jih«</w:t>
      </w:r>
      <w:r w:rsidRPr="003C62B5">
        <w:rPr>
          <w:rFonts w:ascii="Arial" w:hAnsi="Arial" w:cs="Arial"/>
          <w:bCs/>
          <w:noProof/>
          <w:sz w:val="20"/>
          <w:szCs w:val="20"/>
        </w:rPr>
        <w:t>. Črta se tudi drugi stavek.</w:t>
      </w:r>
    </w:p>
    <w:p w:rsidR="00E930D0" w:rsidRPr="003C62B5" w:rsidRDefault="00E930D0" w:rsidP="00992C0B">
      <w:pPr>
        <w:spacing w:after="0" w:line="240" w:lineRule="auto"/>
        <w:jc w:val="both"/>
        <w:rPr>
          <w:rFonts w:ascii="Arial" w:hAnsi="Arial" w:cs="Arial"/>
          <w:bCs/>
          <w:noProof/>
          <w:sz w:val="20"/>
          <w:szCs w:val="20"/>
        </w:rPr>
      </w:pPr>
    </w:p>
    <w:p w:rsidR="00E930D0" w:rsidRPr="003C62B5" w:rsidRDefault="00E930D0" w:rsidP="00992C0B">
      <w:pPr>
        <w:spacing w:after="0" w:line="240" w:lineRule="auto"/>
        <w:jc w:val="both"/>
        <w:rPr>
          <w:rFonts w:ascii="Arial" w:hAnsi="Arial" w:cs="Arial"/>
          <w:bCs/>
          <w:noProof/>
          <w:sz w:val="20"/>
          <w:szCs w:val="20"/>
        </w:rPr>
      </w:pPr>
      <w:r w:rsidRPr="003C62B5">
        <w:rPr>
          <w:rFonts w:ascii="Arial" w:hAnsi="Arial" w:cs="Arial"/>
          <w:bCs/>
          <w:noProof/>
          <w:sz w:val="20"/>
          <w:szCs w:val="20"/>
        </w:rPr>
        <w:t>Peti odstavek se črta.</w:t>
      </w:r>
    </w:p>
    <w:p w:rsidR="003F77B1" w:rsidRPr="003C62B5" w:rsidRDefault="003F77B1" w:rsidP="00992C0B">
      <w:pPr>
        <w:spacing w:after="0" w:line="240" w:lineRule="auto"/>
        <w:jc w:val="both"/>
        <w:rPr>
          <w:rFonts w:ascii="Arial" w:hAnsi="Arial" w:cs="Arial"/>
          <w:bCs/>
          <w:noProof/>
          <w:sz w:val="20"/>
          <w:szCs w:val="20"/>
        </w:rPr>
      </w:pPr>
    </w:p>
    <w:p w:rsidR="003F77B1" w:rsidRPr="003C62B5" w:rsidRDefault="003F77B1" w:rsidP="00992C0B">
      <w:pPr>
        <w:spacing w:after="0" w:line="240" w:lineRule="auto"/>
        <w:jc w:val="both"/>
        <w:rPr>
          <w:rFonts w:ascii="Arial" w:hAnsi="Arial" w:cs="Arial"/>
          <w:bCs/>
          <w:noProof/>
          <w:sz w:val="20"/>
          <w:szCs w:val="20"/>
        </w:rPr>
      </w:pPr>
    </w:p>
    <w:p w:rsidR="003F77B1" w:rsidRPr="003C62B5" w:rsidRDefault="00662720"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12</w:t>
      </w:r>
      <w:r w:rsidR="003F77B1" w:rsidRPr="003C62B5">
        <w:rPr>
          <w:rFonts w:ascii="Arial" w:hAnsi="Arial" w:cs="Arial"/>
          <w:b/>
          <w:bCs/>
          <w:noProof/>
          <w:sz w:val="20"/>
          <w:szCs w:val="20"/>
        </w:rPr>
        <w:t>. člen</w:t>
      </w:r>
    </w:p>
    <w:p w:rsidR="003F77B1" w:rsidRPr="003C62B5" w:rsidRDefault="003F77B1" w:rsidP="00992C0B">
      <w:pPr>
        <w:spacing w:after="0" w:line="240" w:lineRule="auto"/>
        <w:jc w:val="both"/>
        <w:rPr>
          <w:rFonts w:ascii="Arial" w:hAnsi="Arial" w:cs="Arial"/>
          <w:bCs/>
          <w:noProof/>
          <w:sz w:val="20"/>
          <w:szCs w:val="20"/>
        </w:rPr>
      </w:pPr>
    </w:p>
    <w:p w:rsidR="003F77B1" w:rsidRPr="003C62B5" w:rsidRDefault="003F77B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drugem odstavku 19. člena se beseda »šestega« nadomesti z besedo »petega«.</w:t>
      </w:r>
    </w:p>
    <w:p w:rsidR="003F77B1" w:rsidRPr="003C62B5" w:rsidRDefault="003F77B1" w:rsidP="00992C0B">
      <w:pPr>
        <w:spacing w:after="0" w:line="240" w:lineRule="auto"/>
        <w:jc w:val="both"/>
        <w:rPr>
          <w:rFonts w:ascii="Arial" w:hAnsi="Arial" w:cs="Arial"/>
          <w:bCs/>
          <w:noProof/>
          <w:sz w:val="20"/>
          <w:szCs w:val="20"/>
        </w:rPr>
      </w:pPr>
    </w:p>
    <w:p w:rsidR="0006155A" w:rsidRPr="003C62B5" w:rsidRDefault="003F77B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prvi alineji 2. točke četrtega odstavka se za besedilom »7. točke« doda besedilo »prvega odstavka«.</w:t>
      </w:r>
    </w:p>
    <w:p w:rsidR="0006155A" w:rsidRPr="003C62B5" w:rsidRDefault="0006155A" w:rsidP="00992C0B">
      <w:pPr>
        <w:spacing w:after="0" w:line="240" w:lineRule="auto"/>
        <w:jc w:val="both"/>
        <w:rPr>
          <w:rFonts w:ascii="Arial" w:hAnsi="Arial" w:cs="Arial"/>
          <w:bCs/>
          <w:noProof/>
          <w:sz w:val="20"/>
          <w:szCs w:val="20"/>
        </w:rPr>
      </w:pPr>
    </w:p>
    <w:p w:rsidR="0006155A" w:rsidRPr="003C62B5" w:rsidRDefault="003F77B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Peti odstavek se črta.</w:t>
      </w:r>
    </w:p>
    <w:p w:rsidR="003F77B1" w:rsidRPr="003C62B5" w:rsidRDefault="003F77B1" w:rsidP="00992C0B">
      <w:pPr>
        <w:spacing w:after="0" w:line="240" w:lineRule="auto"/>
        <w:jc w:val="both"/>
        <w:rPr>
          <w:rFonts w:ascii="Arial" w:hAnsi="Arial" w:cs="Arial"/>
          <w:bCs/>
          <w:noProof/>
          <w:sz w:val="20"/>
          <w:szCs w:val="20"/>
        </w:rPr>
      </w:pPr>
    </w:p>
    <w:p w:rsidR="003F77B1" w:rsidRPr="003C62B5" w:rsidRDefault="003F77B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Dosedanji šesti odstavek postane peti odstavek.</w:t>
      </w:r>
    </w:p>
    <w:p w:rsidR="003F77B1" w:rsidRPr="003C62B5" w:rsidRDefault="003F77B1" w:rsidP="00992C0B">
      <w:pPr>
        <w:spacing w:after="0" w:line="240" w:lineRule="auto"/>
        <w:jc w:val="both"/>
        <w:rPr>
          <w:rFonts w:ascii="Arial" w:hAnsi="Arial" w:cs="Arial"/>
          <w:bCs/>
          <w:noProof/>
          <w:sz w:val="20"/>
          <w:szCs w:val="20"/>
        </w:rPr>
      </w:pPr>
    </w:p>
    <w:p w:rsidR="003F77B1" w:rsidRDefault="003F77B1" w:rsidP="00992C0B">
      <w:pPr>
        <w:spacing w:after="0" w:line="240" w:lineRule="auto"/>
        <w:jc w:val="both"/>
        <w:rPr>
          <w:rFonts w:ascii="Arial" w:hAnsi="Arial" w:cs="Arial"/>
          <w:bCs/>
          <w:noProof/>
          <w:sz w:val="20"/>
          <w:szCs w:val="20"/>
        </w:rPr>
      </w:pPr>
    </w:p>
    <w:p w:rsidR="003C62B5" w:rsidRPr="003C62B5" w:rsidRDefault="003C62B5" w:rsidP="00992C0B">
      <w:pPr>
        <w:spacing w:after="0" w:line="240" w:lineRule="auto"/>
        <w:jc w:val="both"/>
        <w:rPr>
          <w:rFonts w:ascii="Arial" w:hAnsi="Arial" w:cs="Arial"/>
          <w:bCs/>
          <w:noProof/>
          <w:sz w:val="20"/>
          <w:szCs w:val="20"/>
        </w:rPr>
      </w:pPr>
    </w:p>
    <w:p w:rsidR="003F77B1" w:rsidRPr="003C62B5" w:rsidRDefault="00662720"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lastRenderedPageBreak/>
        <w:t>13</w:t>
      </w:r>
      <w:r w:rsidR="003F77B1" w:rsidRPr="003C62B5">
        <w:rPr>
          <w:rFonts w:ascii="Arial" w:hAnsi="Arial" w:cs="Arial"/>
          <w:b/>
          <w:bCs/>
          <w:noProof/>
          <w:sz w:val="20"/>
          <w:szCs w:val="20"/>
        </w:rPr>
        <w:t>. člen</w:t>
      </w:r>
    </w:p>
    <w:p w:rsidR="003F77B1" w:rsidRPr="003C62B5" w:rsidRDefault="003F77B1" w:rsidP="00992C0B">
      <w:pPr>
        <w:spacing w:after="0" w:line="240" w:lineRule="auto"/>
        <w:jc w:val="both"/>
        <w:rPr>
          <w:rFonts w:ascii="Arial" w:hAnsi="Arial" w:cs="Arial"/>
          <w:bCs/>
          <w:noProof/>
          <w:sz w:val="20"/>
          <w:szCs w:val="20"/>
        </w:rPr>
      </w:pPr>
    </w:p>
    <w:p w:rsidR="0006155A" w:rsidRPr="003C62B5" w:rsidRDefault="003F77B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w:t>
      </w:r>
      <w:r w:rsidR="00C541F0" w:rsidRPr="003C62B5">
        <w:rPr>
          <w:rFonts w:ascii="Arial" w:hAnsi="Arial" w:cs="Arial"/>
          <w:bCs/>
          <w:noProof/>
          <w:sz w:val="20"/>
          <w:szCs w:val="20"/>
        </w:rPr>
        <w:t>drugem</w:t>
      </w:r>
      <w:r w:rsidRPr="003C62B5">
        <w:rPr>
          <w:rFonts w:ascii="Arial" w:hAnsi="Arial" w:cs="Arial"/>
          <w:bCs/>
          <w:noProof/>
          <w:sz w:val="20"/>
          <w:szCs w:val="20"/>
        </w:rPr>
        <w:t xml:space="preserve"> odstavku 22. člena </w:t>
      </w:r>
      <w:r w:rsidR="009B7D46" w:rsidRPr="003C62B5">
        <w:rPr>
          <w:rFonts w:ascii="Arial" w:hAnsi="Arial" w:cs="Arial"/>
          <w:bCs/>
          <w:noProof/>
          <w:sz w:val="20"/>
          <w:szCs w:val="20"/>
        </w:rPr>
        <w:t>se besedilo »</w:t>
      </w:r>
      <w:r w:rsidR="007E44CB" w:rsidRPr="003C62B5">
        <w:rPr>
          <w:rFonts w:ascii="Arial" w:hAnsi="Arial" w:cs="Arial"/>
          <w:bCs/>
          <w:noProof/>
          <w:sz w:val="20"/>
          <w:szCs w:val="20"/>
        </w:rPr>
        <w:t>Sveta (EGS) št. 259/93 z dne 1. februarja 1993 o nadzorovanju in kontroli pošiljk odpadkov znotraj Evropske skupnosti, v Skupnost in iz nje (UL L št. 30 z dne 6. 2. 1993, str. 1)</w:t>
      </w:r>
      <w:r w:rsidR="009B7D46" w:rsidRPr="003C62B5">
        <w:rPr>
          <w:rFonts w:ascii="Arial" w:hAnsi="Arial" w:cs="Arial"/>
          <w:bCs/>
          <w:noProof/>
          <w:sz w:val="20"/>
          <w:szCs w:val="20"/>
        </w:rPr>
        <w:t>« nadomesti z besedilom »</w:t>
      </w:r>
      <w:r w:rsidR="007E44CB" w:rsidRPr="003C62B5">
        <w:rPr>
          <w:rFonts w:ascii="Arial" w:hAnsi="Arial" w:cs="Arial"/>
          <w:bCs/>
          <w:noProof/>
          <w:sz w:val="20"/>
          <w:szCs w:val="20"/>
        </w:rPr>
        <w:t>(ES) št. 1013/2006 Evropskega parlamenta in Sveta z dne 14. junija 2006 o pošiljkah odpadkov (UL L št. 190 z dne 12. 7. 2006, str. 1), zadnjič spremenjeno z Uredbo Komisije (EU) 2015/2002 z dne 10. novembra 2015 o spremembi prilog IC in V k Uredbi (ES) št. 1013/2006 Evropskega parlamenta in Sveta o pošiljkah odpadkov (UL L št. 294 z dne 11. 11. 2015, str. 1)</w:t>
      </w:r>
      <w:r w:rsidR="009B7D46" w:rsidRPr="003C62B5">
        <w:rPr>
          <w:rFonts w:ascii="Arial" w:hAnsi="Arial" w:cs="Arial"/>
          <w:bCs/>
          <w:noProof/>
          <w:sz w:val="20"/>
          <w:szCs w:val="20"/>
        </w:rPr>
        <w:t xml:space="preserve">«, </w:t>
      </w:r>
      <w:r w:rsidR="00EE7D0A" w:rsidRPr="003C62B5">
        <w:rPr>
          <w:rFonts w:ascii="Arial" w:hAnsi="Arial" w:cs="Arial"/>
          <w:bCs/>
          <w:noProof/>
          <w:sz w:val="20"/>
          <w:szCs w:val="20"/>
        </w:rPr>
        <w:t xml:space="preserve">za besedilom str.6) se doda vejica, </w:t>
      </w:r>
      <w:r w:rsidR="009B7D46" w:rsidRPr="003C62B5">
        <w:rPr>
          <w:rFonts w:ascii="Arial" w:hAnsi="Arial" w:cs="Arial"/>
          <w:bCs/>
          <w:noProof/>
          <w:sz w:val="20"/>
          <w:szCs w:val="20"/>
        </w:rPr>
        <w:t>besedilo »</w:t>
      </w:r>
      <w:r w:rsidR="007E44CB" w:rsidRPr="003C62B5">
        <w:rPr>
          <w:rFonts w:ascii="Arial" w:hAnsi="Arial" w:cs="Arial"/>
          <w:bCs/>
          <w:noProof/>
          <w:sz w:val="20"/>
          <w:szCs w:val="20"/>
        </w:rPr>
        <w:t>ter Uredbo Komisije (ES) št. 1547/1999 z dne 12. julija 1999 o postopkih nadzora iz Uredbe Sveta (EGS) št. 259/93 za pošiljke nekaterih vrst odpadkov v nekatere države, za katere se Sklep OECD C(92)39 final ne uporablja (UL L št. 185 z dne 17. 7. 1999, str. 1)</w:t>
      </w:r>
      <w:r w:rsidR="009B7D46" w:rsidRPr="003C62B5">
        <w:rPr>
          <w:rFonts w:ascii="Arial" w:hAnsi="Arial" w:cs="Arial"/>
          <w:bCs/>
          <w:noProof/>
          <w:sz w:val="20"/>
          <w:szCs w:val="20"/>
        </w:rPr>
        <w:t xml:space="preserve">« pa </w:t>
      </w:r>
      <w:r w:rsidR="00EE7D0A" w:rsidRPr="003C62B5">
        <w:rPr>
          <w:rFonts w:ascii="Arial" w:hAnsi="Arial" w:cs="Arial"/>
          <w:bCs/>
          <w:noProof/>
          <w:sz w:val="20"/>
          <w:szCs w:val="20"/>
        </w:rPr>
        <w:t xml:space="preserve">se nadomesti </w:t>
      </w:r>
      <w:r w:rsidR="009B7D46" w:rsidRPr="003C62B5">
        <w:rPr>
          <w:rFonts w:ascii="Arial" w:hAnsi="Arial" w:cs="Arial"/>
          <w:bCs/>
          <w:noProof/>
          <w:sz w:val="20"/>
          <w:szCs w:val="20"/>
        </w:rPr>
        <w:t>z bes</w:t>
      </w:r>
      <w:r w:rsidR="007E44CB" w:rsidRPr="003C62B5">
        <w:rPr>
          <w:rFonts w:ascii="Arial" w:hAnsi="Arial" w:cs="Arial"/>
          <w:bCs/>
          <w:noProof/>
          <w:sz w:val="20"/>
          <w:szCs w:val="20"/>
        </w:rPr>
        <w:t>e</w:t>
      </w:r>
      <w:r w:rsidR="009B7D46" w:rsidRPr="003C62B5">
        <w:rPr>
          <w:rFonts w:ascii="Arial" w:hAnsi="Arial" w:cs="Arial"/>
          <w:bCs/>
          <w:noProof/>
          <w:sz w:val="20"/>
          <w:szCs w:val="20"/>
        </w:rPr>
        <w:t>dilom »</w:t>
      </w:r>
      <w:r w:rsidR="007E44CB" w:rsidRPr="003C62B5">
        <w:rPr>
          <w:rFonts w:ascii="Arial" w:hAnsi="Arial" w:cs="Arial"/>
          <w:bCs/>
          <w:noProof/>
          <w:sz w:val="20"/>
          <w:szCs w:val="20"/>
        </w:rPr>
        <w:t>zadnjič spremenjeno z Uredbo Komisije (ES) št. 105/2005 z dne 17. novembra 2004 o spremembi uredbe Sveta (ES) št. 1420/1999 in Uredbe Komisije (ES) št. 1547/1999 glede pošiljk določenih vrst odpadkov na Kitajsko in Saudsko Arabijo (UL L št. 20 z dne 22. 1. 2005, str. 9) ter Uredbo Komisije (ES) št. 801/2007 z dne 6. julija 2007 glede izvoza nekaterih odpadkov za predelavo iz Priloge III ali IIA k Uredbi (ES) št. 1013/2006 v nekatere države, za katere Sklep OECD o nadzoru prehoda odpadkov preko meja ne velja (UL L št. 179 z dne 7. 7. 2007, str. 6)</w:t>
      </w:r>
      <w:r w:rsidR="009B7D46" w:rsidRPr="003C62B5">
        <w:rPr>
          <w:rFonts w:ascii="Arial" w:hAnsi="Arial" w:cs="Arial"/>
          <w:bCs/>
          <w:noProof/>
          <w:sz w:val="20"/>
          <w:szCs w:val="20"/>
        </w:rPr>
        <w:t>«.</w:t>
      </w:r>
    </w:p>
    <w:p w:rsidR="00C541F0" w:rsidRPr="003C62B5" w:rsidRDefault="00C541F0" w:rsidP="00992C0B">
      <w:pPr>
        <w:spacing w:after="0" w:line="240" w:lineRule="auto"/>
        <w:jc w:val="both"/>
        <w:rPr>
          <w:rFonts w:ascii="Arial" w:hAnsi="Arial" w:cs="Arial"/>
          <w:bCs/>
          <w:noProof/>
          <w:sz w:val="20"/>
          <w:szCs w:val="20"/>
        </w:rPr>
      </w:pPr>
    </w:p>
    <w:p w:rsidR="00C541F0" w:rsidRPr="003C62B5" w:rsidRDefault="00C541F0" w:rsidP="00992C0B">
      <w:pPr>
        <w:spacing w:after="0" w:line="240" w:lineRule="auto"/>
        <w:jc w:val="both"/>
        <w:rPr>
          <w:rFonts w:ascii="Arial" w:hAnsi="Arial" w:cs="Arial"/>
          <w:bCs/>
          <w:noProof/>
          <w:sz w:val="20"/>
          <w:szCs w:val="20"/>
        </w:rPr>
      </w:pPr>
    </w:p>
    <w:p w:rsidR="00E8730F" w:rsidRPr="003C62B5" w:rsidRDefault="00662720"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14</w:t>
      </w:r>
      <w:r w:rsidR="00E8730F" w:rsidRPr="003C62B5">
        <w:rPr>
          <w:rFonts w:ascii="Arial" w:hAnsi="Arial" w:cs="Arial"/>
          <w:b/>
          <w:bCs/>
          <w:noProof/>
          <w:sz w:val="20"/>
          <w:szCs w:val="20"/>
        </w:rPr>
        <w:t>. člen</w:t>
      </w:r>
    </w:p>
    <w:p w:rsidR="00E8730F" w:rsidRPr="003C62B5" w:rsidRDefault="00E8730F" w:rsidP="00992C0B">
      <w:pPr>
        <w:spacing w:after="0" w:line="240" w:lineRule="auto"/>
        <w:jc w:val="both"/>
        <w:rPr>
          <w:rFonts w:ascii="Arial" w:hAnsi="Arial" w:cs="Arial"/>
          <w:bCs/>
          <w:noProof/>
          <w:sz w:val="20"/>
          <w:szCs w:val="20"/>
        </w:rPr>
      </w:pPr>
    </w:p>
    <w:p w:rsidR="00E8730F" w:rsidRPr="003C62B5" w:rsidRDefault="00E8730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drugem odstavku 24. člena se besedilo »prevzeto odpadno embalažo« nadomesti z besedilom »odpadno embalažo iz prejšnjega odstavka«.</w:t>
      </w:r>
    </w:p>
    <w:p w:rsidR="00E8730F" w:rsidRPr="003C62B5" w:rsidRDefault="00E8730F" w:rsidP="00992C0B">
      <w:pPr>
        <w:spacing w:after="0" w:line="240" w:lineRule="auto"/>
        <w:jc w:val="both"/>
        <w:rPr>
          <w:rFonts w:ascii="Arial" w:hAnsi="Arial" w:cs="Arial"/>
          <w:bCs/>
          <w:noProof/>
          <w:sz w:val="20"/>
          <w:szCs w:val="20"/>
        </w:rPr>
      </w:pPr>
    </w:p>
    <w:p w:rsidR="00E8730F" w:rsidRPr="003C62B5" w:rsidRDefault="00E8730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Tretji in četrti odstavek se črtata.</w:t>
      </w:r>
    </w:p>
    <w:p w:rsidR="00E8730F" w:rsidRPr="003C62B5" w:rsidRDefault="00E8730F" w:rsidP="00992C0B">
      <w:pPr>
        <w:spacing w:after="0" w:line="240" w:lineRule="auto"/>
        <w:jc w:val="both"/>
        <w:rPr>
          <w:rFonts w:ascii="Arial" w:hAnsi="Arial" w:cs="Arial"/>
          <w:bCs/>
          <w:noProof/>
          <w:sz w:val="20"/>
          <w:szCs w:val="20"/>
        </w:rPr>
      </w:pPr>
    </w:p>
    <w:p w:rsidR="00E8730F" w:rsidRPr="003C62B5" w:rsidRDefault="00E8730F" w:rsidP="00992C0B">
      <w:pPr>
        <w:spacing w:after="0" w:line="240" w:lineRule="auto"/>
        <w:jc w:val="both"/>
        <w:rPr>
          <w:rFonts w:ascii="Arial" w:hAnsi="Arial" w:cs="Arial"/>
          <w:bCs/>
          <w:noProof/>
          <w:sz w:val="20"/>
          <w:szCs w:val="20"/>
        </w:rPr>
      </w:pPr>
    </w:p>
    <w:p w:rsidR="00C541F0" w:rsidRPr="003C62B5" w:rsidRDefault="00C541F0"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1</w:t>
      </w:r>
      <w:r w:rsidR="00662720" w:rsidRPr="003C62B5">
        <w:rPr>
          <w:rFonts w:ascii="Arial" w:hAnsi="Arial" w:cs="Arial"/>
          <w:b/>
          <w:bCs/>
          <w:noProof/>
          <w:sz w:val="20"/>
          <w:szCs w:val="20"/>
        </w:rPr>
        <w:t>5</w:t>
      </w:r>
      <w:r w:rsidRPr="003C62B5">
        <w:rPr>
          <w:rFonts w:ascii="Arial" w:hAnsi="Arial" w:cs="Arial"/>
          <w:b/>
          <w:bCs/>
          <w:noProof/>
          <w:sz w:val="20"/>
          <w:szCs w:val="20"/>
        </w:rPr>
        <w:t>. člen</w:t>
      </w:r>
    </w:p>
    <w:p w:rsidR="00C541F0" w:rsidRPr="003C62B5" w:rsidRDefault="00C541F0" w:rsidP="00992C0B">
      <w:pPr>
        <w:spacing w:after="0" w:line="240" w:lineRule="auto"/>
        <w:jc w:val="both"/>
        <w:rPr>
          <w:rFonts w:ascii="Arial" w:hAnsi="Arial" w:cs="Arial"/>
          <w:bCs/>
          <w:noProof/>
          <w:sz w:val="20"/>
          <w:szCs w:val="20"/>
        </w:rPr>
      </w:pPr>
    </w:p>
    <w:p w:rsidR="0006155A" w:rsidRPr="003C62B5" w:rsidRDefault="0070088C"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drugem odstavku 26. člena se črta 2. točka.</w:t>
      </w:r>
    </w:p>
    <w:p w:rsidR="0070088C" w:rsidRPr="003C62B5" w:rsidRDefault="0070088C" w:rsidP="00992C0B">
      <w:pPr>
        <w:spacing w:after="0" w:line="240" w:lineRule="auto"/>
        <w:jc w:val="both"/>
        <w:rPr>
          <w:rFonts w:ascii="Arial" w:hAnsi="Arial" w:cs="Arial"/>
          <w:bCs/>
          <w:noProof/>
          <w:sz w:val="20"/>
          <w:szCs w:val="20"/>
        </w:rPr>
      </w:pPr>
    </w:p>
    <w:p w:rsidR="0070088C" w:rsidRPr="003C62B5" w:rsidRDefault="0070088C"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Dosedanje 3. do 5. točka postanejo 2. do 4. točka.</w:t>
      </w:r>
    </w:p>
    <w:p w:rsidR="0070088C" w:rsidRPr="003C62B5" w:rsidRDefault="0070088C" w:rsidP="00992C0B">
      <w:pPr>
        <w:spacing w:after="0" w:line="240" w:lineRule="auto"/>
        <w:jc w:val="both"/>
        <w:rPr>
          <w:rFonts w:ascii="Arial" w:hAnsi="Arial" w:cs="Arial"/>
          <w:bCs/>
          <w:noProof/>
          <w:sz w:val="20"/>
          <w:szCs w:val="20"/>
        </w:rPr>
      </w:pPr>
    </w:p>
    <w:p w:rsidR="0070088C" w:rsidRPr="003C62B5" w:rsidRDefault="0070088C"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dosedanji 6. točki, ki postane 5. točka, se za besedo »petim« doda besedilo »in šestim«.</w:t>
      </w:r>
    </w:p>
    <w:p w:rsidR="0070088C" w:rsidRPr="003C62B5" w:rsidRDefault="0070088C" w:rsidP="00992C0B">
      <w:pPr>
        <w:spacing w:after="0" w:line="240" w:lineRule="auto"/>
        <w:jc w:val="both"/>
        <w:rPr>
          <w:rFonts w:ascii="Arial" w:hAnsi="Arial" w:cs="Arial"/>
          <w:bCs/>
          <w:noProof/>
          <w:sz w:val="20"/>
          <w:szCs w:val="20"/>
        </w:rPr>
      </w:pPr>
    </w:p>
    <w:p w:rsidR="0070088C" w:rsidRPr="003C62B5" w:rsidRDefault="0070088C"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dosedanji 7. točki, ki postane 6. točka, se pred besedo »embalažo« doda beseda »odpadno«.</w:t>
      </w:r>
    </w:p>
    <w:p w:rsidR="0070088C" w:rsidRPr="003C62B5" w:rsidRDefault="0070088C" w:rsidP="00992C0B">
      <w:pPr>
        <w:spacing w:after="0" w:line="240" w:lineRule="auto"/>
        <w:jc w:val="both"/>
        <w:rPr>
          <w:rFonts w:ascii="Arial" w:hAnsi="Arial" w:cs="Arial"/>
          <w:bCs/>
          <w:noProof/>
          <w:sz w:val="20"/>
          <w:szCs w:val="20"/>
        </w:rPr>
      </w:pPr>
    </w:p>
    <w:p w:rsidR="0070088C" w:rsidRPr="003C62B5" w:rsidRDefault="0070088C" w:rsidP="00992C0B">
      <w:pPr>
        <w:spacing w:after="0" w:line="240" w:lineRule="auto"/>
        <w:jc w:val="both"/>
        <w:rPr>
          <w:rFonts w:ascii="Arial" w:hAnsi="Arial" w:cs="Arial"/>
          <w:bCs/>
          <w:noProof/>
          <w:sz w:val="20"/>
          <w:szCs w:val="20"/>
        </w:rPr>
      </w:pPr>
    </w:p>
    <w:p w:rsidR="0070088C" w:rsidRPr="003C62B5" w:rsidRDefault="0070088C"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1</w:t>
      </w:r>
      <w:r w:rsidR="00662720" w:rsidRPr="003C62B5">
        <w:rPr>
          <w:rFonts w:ascii="Arial" w:hAnsi="Arial" w:cs="Arial"/>
          <w:b/>
          <w:bCs/>
          <w:noProof/>
          <w:sz w:val="20"/>
          <w:szCs w:val="20"/>
        </w:rPr>
        <w:t>6</w:t>
      </w:r>
      <w:r w:rsidRPr="003C62B5">
        <w:rPr>
          <w:rFonts w:ascii="Arial" w:hAnsi="Arial" w:cs="Arial"/>
          <w:b/>
          <w:bCs/>
          <w:noProof/>
          <w:sz w:val="20"/>
          <w:szCs w:val="20"/>
        </w:rPr>
        <w:t>. člen</w:t>
      </w:r>
    </w:p>
    <w:p w:rsidR="0070088C" w:rsidRPr="003C62B5" w:rsidRDefault="0070088C" w:rsidP="00992C0B">
      <w:pPr>
        <w:spacing w:after="0" w:line="240" w:lineRule="auto"/>
        <w:jc w:val="both"/>
        <w:rPr>
          <w:rFonts w:ascii="Arial" w:hAnsi="Arial" w:cs="Arial"/>
          <w:bCs/>
          <w:noProof/>
          <w:sz w:val="20"/>
          <w:szCs w:val="20"/>
        </w:rPr>
      </w:pPr>
    </w:p>
    <w:p w:rsidR="0006155A" w:rsidRPr="003C62B5" w:rsidRDefault="0070088C"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27. členu se besedilo »</w:t>
      </w:r>
      <w:r w:rsidRPr="003C62B5">
        <w:rPr>
          <w:rFonts w:ascii="Arial" w:hAnsi="Arial" w:cs="Arial"/>
          <w:sz w:val="20"/>
          <w:szCs w:val="20"/>
        </w:rPr>
        <w:t>odpadno embalažo, ki ni komunalni odpadek, pri končnih uporabnikih zbira sam</w:t>
      </w:r>
      <w:r w:rsidRPr="003C62B5">
        <w:rPr>
          <w:rFonts w:ascii="Arial" w:hAnsi="Arial" w:cs="Arial"/>
          <w:bCs/>
          <w:noProof/>
          <w:sz w:val="20"/>
          <w:szCs w:val="20"/>
        </w:rPr>
        <w:t>« nadomesti z besedilom »</w:t>
      </w:r>
      <w:r w:rsidRPr="003C62B5">
        <w:rPr>
          <w:rFonts w:ascii="Arial" w:hAnsi="Arial" w:cs="Arial"/>
          <w:sz w:val="20"/>
          <w:szCs w:val="20"/>
        </w:rPr>
        <w:t>pri končnih uporabnikih sam zagotovi zbiranje odpadne embalaže, ki ni komunalni odpadek, in ki izvira iz embalaže, ki jo daje v promet,</w:t>
      </w:r>
      <w:r w:rsidRPr="003C62B5">
        <w:rPr>
          <w:rFonts w:ascii="Arial" w:hAnsi="Arial" w:cs="Arial"/>
          <w:bCs/>
          <w:noProof/>
          <w:sz w:val="20"/>
          <w:szCs w:val="20"/>
        </w:rPr>
        <w:t>«.</w:t>
      </w:r>
    </w:p>
    <w:p w:rsidR="00B9342D" w:rsidRPr="003C62B5" w:rsidRDefault="00B9342D" w:rsidP="00992C0B">
      <w:pPr>
        <w:spacing w:after="0" w:line="240" w:lineRule="auto"/>
        <w:jc w:val="both"/>
        <w:rPr>
          <w:rFonts w:ascii="Arial" w:hAnsi="Arial" w:cs="Arial"/>
          <w:bCs/>
          <w:noProof/>
          <w:sz w:val="20"/>
          <w:szCs w:val="20"/>
        </w:rPr>
      </w:pPr>
    </w:p>
    <w:p w:rsidR="00B9342D" w:rsidRPr="003C62B5" w:rsidRDefault="00B9342D" w:rsidP="00992C0B">
      <w:pPr>
        <w:spacing w:after="0" w:line="240" w:lineRule="auto"/>
        <w:jc w:val="both"/>
        <w:rPr>
          <w:rFonts w:ascii="Arial" w:hAnsi="Arial" w:cs="Arial"/>
          <w:bCs/>
          <w:noProof/>
          <w:sz w:val="20"/>
          <w:szCs w:val="20"/>
        </w:rPr>
      </w:pPr>
    </w:p>
    <w:p w:rsidR="00B9342D" w:rsidRPr="003C62B5" w:rsidRDefault="00662720"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17</w:t>
      </w:r>
      <w:r w:rsidR="00B9342D" w:rsidRPr="003C62B5">
        <w:rPr>
          <w:rFonts w:ascii="Arial" w:hAnsi="Arial" w:cs="Arial"/>
          <w:b/>
          <w:bCs/>
          <w:noProof/>
          <w:sz w:val="20"/>
          <w:szCs w:val="20"/>
        </w:rPr>
        <w:t>. člen</w:t>
      </w:r>
    </w:p>
    <w:p w:rsidR="00B9342D" w:rsidRPr="003C62B5" w:rsidRDefault="00B9342D" w:rsidP="00992C0B">
      <w:pPr>
        <w:spacing w:after="0" w:line="240" w:lineRule="auto"/>
        <w:jc w:val="both"/>
        <w:rPr>
          <w:rFonts w:ascii="Arial" w:hAnsi="Arial" w:cs="Arial"/>
          <w:bCs/>
          <w:noProof/>
          <w:sz w:val="20"/>
          <w:szCs w:val="20"/>
        </w:rPr>
      </w:pPr>
    </w:p>
    <w:p w:rsidR="0006155A" w:rsidRPr="003C62B5" w:rsidRDefault="00363232"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prvem odstavku 34. člena se v 1. točki za besedo »embalažo« doda besedilo »</w:t>
      </w:r>
      <w:r w:rsidRPr="003C62B5">
        <w:rPr>
          <w:rFonts w:ascii="Arial" w:hAnsi="Arial" w:cs="Arial"/>
          <w:sz w:val="20"/>
          <w:szCs w:val="20"/>
        </w:rPr>
        <w:t>v skladu s prvim odstavkom 26. člena te uredbe</w:t>
      </w:r>
      <w:r w:rsidRPr="003C62B5">
        <w:rPr>
          <w:rFonts w:ascii="Arial" w:hAnsi="Arial" w:cs="Arial"/>
          <w:bCs/>
          <w:noProof/>
          <w:sz w:val="20"/>
          <w:szCs w:val="20"/>
        </w:rPr>
        <w:t>«.</w:t>
      </w:r>
    </w:p>
    <w:p w:rsidR="00363232" w:rsidRPr="003C62B5" w:rsidRDefault="00363232" w:rsidP="00992C0B">
      <w:pPr>
        <w:spacing w:after="0" w:line="240" w:lineRule="auto"/>
        <w:jc w:val="both"/>
        <w:rPr>
          <w:rFonts w:ascii="Arial" w:hAnsi="Arial" w:cs="Arial"/>
          <w:bCs/>
          <w:noProof/>
          <w:sz w:val="20"/>
          <w:szCs w:val="20"/>
        </w:rPr>
      </w:pPr>
    </w:p>
    <w:p w:rsidR="00363232" w:rsidRPr="003C62B5" w:rsidRDefault="00363232"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2. točki se pika nadomesti z vejico in doda besedilo »</w:t>
      </w:r>
      <w:r w:rsidRPr="003C62B5">
        <w:rPr>
          <w:rFonts w:ascii="Arial" w:hAnsi="Arial" w:cs="Arial"/>
          <w:sz w:val="20"/>
          <w:szCs w:val="20"/>
        </w:rPr>
        <w:t>za kar mora imeti potrdilo o vpisu v evidenco individualnih sistemov ravnanja z odpadno embalažo iz 27. člena te uredbe.</w:t>
      </w:r>
      <w:r w:rsidRPr="003C62B5">
        <w:rPr>
          <w:rFonts w:ascii="Arial" w:hAnsi="Arial" w:cs="Arial"/>
          <w:bCs/>
          <w:noProof/>
          <w:sz w:val="20"/>
          <w:szCs w:val="20"/>
        </w:rPr>
        <w:t>«.</w:t>
      </w:r>
    </w:p>
    <w:p w:rsidR="00C8540E" w:rsidRPr="003C62B5" w:rsidRDefault="00C8540E" w:rsidP="00992C0B">
      <w:pPr>
        <w:spacing w:after="0" w:line="240" w:lineRule="auto"/>
        <w:jc w:val="both"/>
        <w:rPr>
          <w:rFonts w:ascii="Arial" w:hAnsi="Arial" w:cs="Arial"/>
          <w:bCs/>
          <w:noProof/>
          <w:sz w:val="20"/>
          <w:szCs w:val="20"/>
        </w:rPr>
      </w:pPr>
    </w:p>
    <w:p w:rsidR="00C8540E" w:rsidRPr="003C62B5" w:rsidRDefault="00C8540E"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drugem odstavku se za besedo »embalaže« črta beseda »sam«, besedilo »27. do 32.« pa se nadomesti z besedilom »27., 32. in 33.«.</w:t>
      </w:r>
    </w:p>
    <w:p w:rsidR="005707B0" w:rsidRPr="003C62B5" w:rsidRDefault="005707B0" w:rsidP="00992C0B">
      <w:pPr>
        <w:spacing w:after="0" w:line="240" w:lineRule="auto"/>
        <w:jc w:val="both"/>
        <w:rPr>
          <w:rFonts w:ascii="Arial" w:hAnsi="Arial" w:cs="Arial"/>
          <w:bCs/>
          <w:noProof/>
          <w:sz w:val="20"/>
          <w:szCs w:val="20"/>
        </w:rPr>
      </w:pPr>
    </w:p>
    <w:p w:rsidR="005707B0" w:rsidRDefault="005707B0" w:rsidP="00992C0B">
      <w:pPr>
        <w:spacing w:after="0" w:line="240" w:lineRule="auto"/>
        <w:jc w:val="both"/>
        <w:rPr>
          <w:rFonts w:ascii="Arial" w:hAnsi="Arial" w:cs="Arial"/>
          <w:bCs/>
          <w:noProof/>
          <w:sz w:val="20"/>
          <w:szCs w:val="20"/>
        </w:rPr>
      </w:pPr>
    </w:p>
    <w:p w:rsidR="003C62B5" w:rsidRDefault="003C62B5" w:rsidP="00992C0B">
      <w:pPr>
        <w:spacing w:after="0" w:line="240" w:lineRule="auto"/>
        <w:jc w:val="both"/>
        <w:rPr>
          <w:rFonts w:ascii="Arial" w:hAnsi="Arial" w:cs="Arial"/>
          <w:bCs/>
          <w:noProof/>
          <w:sz w:val="20"/>
          <w:szCs w:val="20"/>
        </w:rPr>
      </w:pPr>
    </w:p>
    <w:p w:rsidR="003C62B5" w:rsidRPr="003C62B5" w:rsidRDefault="003C62B5" w:rsidP="00992C0B">
      <w:pPr>
        <w:spacing w:after="0" w:line="240" w:lineRule="auto"/>
        <w:jc w:val="both"/>
        <w:rPr>
          <w:rFonts w:ascii="Arial" w:hAnsi="Arial" w:cs="Arial"/>
          <w:bCs/>
          <w:noProof/>
          <w:sz w:val="20"/>
          <w:szCs w:val="20"/>
        </w:rPr>
      </w:pPr>
    </w:p>
    <w:p w:rsidR="005707B0" w:rsidRPr="003C62B5" w:rsidRDefault="00662720"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lastRenderedPageBreak/>
        <w:t>18</w:t>
      </w:r>
      <w:r w:rsidR="005707B0" w:rsidRPr="003C62B5">
        <w:rPr>
          <w:rFonts w:ascii="Arial" w:hAnsi="Arial" w:cs="Arial"/>
          <w:b/>
          <w:bCs/>
          <w:noProof/>
          <w:sz w:val="20"/>
          <w:szCs w:val="20"/>
        </w:rPr>
        <w:t>. člen</w:t>
      </w:r>
    </w:p>
    <w:p w:rsidR="005707B0" w:rsidRPr="003C62B5" w:rsidRDefault="005707B0" w:rsidP="00992C0B">
      <w:pPr>
        <w:spacing w:after="0" w:line="240" w:lineRule="auto"/>
        <w:jc w:val="both"/>
        <w:rPr>
          <w:rFonts w:ascii="Arial" w:hAnsi="Arial" w:cs="Arial"/>
          <w:bCs/>
          <w:noProof/>
          <w:sz w:val="20"/>
          <w:szCs w:val="20"/>
        </w:rPr>
      </w:pPr>
    </w:p>
    <w:p w:rsidR="0006155A" w:rsidRPr="003C62B5" w:rsidRDefault="00C8540E"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prvem odstavku 36. člena se besedilo »</w:t>
      </w:r>
      <w:r w:rsidRPr="003C62B5">
        <w:rPr>
          <w:rFonts w:ascii="Arial" w:hAnsi="Arial" w:cs="Arial"/>
          <w:sz w:val="20"/>
          <w:szCs w:val="20"/>
        </w:rPr>
        <w:t>letne količine iz 12. člena te uredbe</w:t>
      </w:r>
      <w:r w:rsidRPr="003C62B5">
        <w:rPr>
          <w:rFonts w:ascii="Arial" w:hAnsi="Arial" w:cs="Arial"/>
          <w:bCs/>
          <w:noProof/>
          <w:sz w:val="20"/>
          <w:szCs w:val="20"/>
        </w:rPr>
        <w:t>« nadomesti z besedilom »15.000 kg«.</w:t>
      </w:r>
    </w:p>
    <w:p w:rsidR="0006155A" w:rsidRPr="003C62B5" w:rsidRDefault="0006155A" w:rsidP="00992C0B">
      <w:pPr>
        <w:spacing w:after="0" w:line="240" w:lineRule="auto"/>
        <w:jc w:val="both"/>
        <w:rPr>
          <w:rFonts w:ascii="Arial" w:hAnsi="Arial" w:cs="Arial"/>
          <w:bCs/>
          <w:noProof/>
          <w:sz w:val="20"/>
          <w:szCs w:val="20"/>
        </w:rPr>
      </w:pPr>
    </w:p>
    <w:p w:rsidR="0006155A" w:rsidRPr="003C62B5" w:rsidRDefault="00C8540E"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drugem odstavku se za besedo »uporablja« doda besedilo »</w:t>
      </w:r>
      <w:r w:rsidRPr="003C62B5">
        <w:rPr>
          <w:rFonts w:ascii="Arial" w:hAnsi="Arial" w:cs="Arial"/>
          <w:sz w:val="20"/>
          <w:szCs w:val="20"/>
        </w:rPr>
        <w:t xml:space="preserve">za plastične nosilne vrečke, za embalažo iz plastike iz polimerov iz vinil kloridov ali drugih halogeniranih </w:t>
      </w:r>
      <w:proofErr w:type="spellStart"/>
      <w:r w:rsidRPr="003C62B5">
        <w:rPr>
          <w:rFonts w:ascii="Arial" w:hAnsi="Arial" w:cs="Arial"/>
          <w:sz w:val="20"/>
          <w:szCs w:val="20"/>
        </w:rPr>
        <w:t>olefinov</w:t>
      </w:r>
      <w:proofErr w:type="spellEnd"/>
      <w:r w:rsidRPr="003C62B5">
        <w:rPr>
          <w:rFonts w:ascii="Arial" w:hAnsi="Arial" w:cs="Arial"/>
          <w:sz w:val="20"/>
          <w:szCs w:val="20"/>
        </w:rPr>
        <w:t>,</w:t>
      </w:r>
      <w:r w:rsidRPr="003C62B5">
        <w:rPr>
          <w:rFonts w:ascii="Arial" w:hAnsi="Arial" w:cs="Arial"/>
          <w:bCs/>
          <w:noProof/>
          <w:sz w:val="20"/>
          <w:szCs w:val="20"/>
        </w:rPr>
        <w:t>«.</w:t>
      </w:r>
    </w:p>
    <w:p w:rsidR="00336F1C" w:rsidRPr="003C62B5" w:rsidRDefault="00336F1C" w:rsidP="00992C0B">
      <w:pPr>
        <w:spacing w:after="0" w:line="240" w:lineRule="auto"/>
        <w:jc w:val="both"/>
        <w:rPr>
          <w:rFonts w:ascii="Arial" w:hAnsi="Arial" w:cs="Arial"/>
          <w:bCs/>
          <w:noProof/>
          <w:sz w:val="20"/>
          <w:szCs w:val="20"/>
        </w:rPr>
      </w:pPr>
    </w:p>
    <w:p w:rsidR="00336F1C" w:rsidRPr="003C62B5" w:rsidRDefault="00336F1C" w:rsidP="00992C0B">
      <w:pPr>
        <w:spacing w:after="0" w:line="240" w:lineRule="auto"/>
        <w:jc w:val="both"/>
        <w:rPr>
          <w:rFonts w:ascii="Arial" w:hAnsi="Arial" w:cs="Arial"/>
          <w:bCs/>
          <w:noProof/>
          <w:sz w:val="20"/>
          <w:szCs w:val="20"/>
        </w:rPr>
      </w:pPr>
    </w:p>
    <w:p w:rsidR="00336F1C" w:rsidRPr="003C62B5" w:rsidRDefault="00662720"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19</w:t>
      </w:r>
      <w:r w:rsidR="00336F1C" w:rsidRPr="003C62B5">
        <w:rPr>
          <w:rFonts w:ascii="Arial" w:hAnsi="Arial" w:cs="Arial"/>
          <w:b/>
          <w:bCs/>
          <w:noProof/>
          <w:sz w:val="20"/>
          <w:szCs w:val="20"/>
        </w:rPr>
        <w:t>. člen</w:t>
      </w:r>
    </w:p>
    <w:p w:rsidR="00336F1C" w:rsidRPr="003C62B5" w:rsidRDefault="00336F1C" w:rsidP="00992C0B">
      <w:pPr>
        <w:spacing w:after="0" w:line="240" w:lineRule="auto"/>
        <w:jc w:val="both"/>
        <w:rPr>
          <w:rFonts w:ascii="Arial" w:hAnsi="Arial" w:cs="Arial"/>
          <w:bCs/>
          <w:noProof/>
          <w:sz w:val="20"/>
          <w:szCs w:val="20"/>
        </w:rPr>
      </w:pPr>
    </w:p>
    <w:p w:rsidR="0006155A" w:rsidRPr="003C62B5" w:rsidRDefault="00431668"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prvem odstavku 39. člena se za besedo »členom« doda besedilo »</w:t>
      </w:r>
      <w:r w:rsidRPr="003C62B5">
        <w:rPr>
          <w:rFonts w:ascii="Arial" w:hAnsi="Arial" w:cs="Arial"/>
          <w:sz w:val="20"/>
          <w:szCs w:val="20"/>
        </w:rPr>
        <w:t>in 2. točko prvega odstavka 34. člena</w:t>
      </w:r>
      <w:r w:rsidRPr="003C62B5">
        <w:rPr>
          <w:rFonts w:ascii="Arial" w:hAnsi="Arial" w:cs="Arial"/>
          <w:bCs/>
          <w:noProof/>
          <w:sz w:val="20"/>
          <w:szCs w:val="20"/>
        </w:rPr>
        <w:t>«.</w:t>
      </w:r>
    </w:p>
    <w:p w:rsidR="00431668" w:rsidRPr="003C62B5" w:rsidRDefault="00431668" w:rsidP="00992C0B">
      <w:pPr>
        <w:spacing w:after="0" w:line="240" w:lineRule="auto"/>
        <w:jc w:val="both"/>
        <w:rPr>
          <w:rFonts w:ascii="Arial" w:hAnsi="Arial" w:cs="Arial"/>
          <w:bCs/>
          <w:noProof/>
          <w:sz w:val="20"/>
          <w:szCs w:val="20"/>
        </w:rPr>
      </w:pPr>
    </w:p>
    <w:p w:rsidR="00431668" w:rsidRPr="003C62B5" w:rsidRDefault="00431668"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drugem odstavku se za besedilom »zbirnih centrih« doda vejica.</w:t>
      </w:r>
    </w:p>
    <w:p w:rsidR="0006155A" w:rsidRPr="003C62B5" w:rsidRDefault="0006155A" w:rsidP="00992C0B">
      <w:pPr>
        <w:spacing w:after="0" w:line="240" w:lineRule="auto"/>
        <w:jc w:val="both"/>
        <w:rPr>
          <w:rFonts w:ascii="Arial" w:hAnsi="Arial" w:cs="Arial"/>
          <w:bCs/>
          <w:noProof/>
          <w:sz w:val="20"/>
          <w:szCs w:val="20"/>
        </w:rPr>
      </w:pPr>
    </w:p>
    <w:p w:rsidR="0006155A" w:rsidRPr="003C62B5" w:rsidRDefault="00431668"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tretjem odstavku se beseda »šestega« nadomesti z besedo »petega«.</w:t>
      </w:r>
    </w:p>
    <w:p w:rsidR="003E1B2C" w:rsidRPr="003C62B5" w:rsidRDefault="003E1B2C" w:rsidP="00992C0B">
      <w:pPr>
        <w:spacing w:after="0" w:line="240" w:lineRule="auto"/>
        <w:jc w:val="both"/>
        <w:rPr>
          <w:rFonts w:ascii="Arial" w:hAnsi="Arial" w:cs="Arial"/>
          <w:bCs/>
          <w:noProof/>
          <w:sz w:val="20"/>
          <w:szCs w:val="20"/>
        </w:rPr>
      </w:pPr>
    </w:p>
    <w:p w:rsidR="003E1B2C" w:rsidRPr="003C62B5" w:rsidRDefault="003E1B2C" w:rsidP="00992C0B">
      <w:pPr>
        <w:spacing w:after="0" w:line="240" w:lineRule="auto"/>
        <w:jc w:val="both"/>
        <w:rPr>
          <w:rFonts w:ascii="Arial" w:hAnsi="Arial" w:cs="Arial"/>
          <w:bCs/>
          <w:noProof/>
          <w:sz w:val="20"/>
          <w:szCs w:val="20"/>
        </w:rPr>
      </w:pPr>
    </w:p>
    <w:p w:rsidR="003E1B2C" w:rsidRPr="003C62B5" w:rsidRDefault="00662720"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20</w:t>
      </w:r>
      <w:r w:rsidR="003E1B2C" w:rsidRPr="003C62B5">
        <w:rPr>
          <w:rFonts w:ascii="Arial" w:hAnsi="Arial" w:cs="Arial"/>
          <w:b/>
          <w:bCs/>
          <w:noProof/>
          <w:sz w:val="20"/>
          <w:szCs w:val="20"/>
        </w:rPr>
        <w:t>. člen</w:t>
      </w:r>
    </w:p>
    <w:p w:rsidR="003E1B2C" w:rsidRPr="003C62B5" w:rsidRDefault="003E1B2C" w:rsidP="00992C0B">
      <w:pPr>
        <w:spacing w:after="0" w:line="240" w:lineRule="auto"/>
        <w:jc w:val="both"/>
        <w:rPr>
          <w:rFonts w:ascii="Arial" w:hAnsi="Arial" w:cs="Arial"/>
          <w:bCs/>
          <w:noProof/>
          <w:sz w:val="20"/>
          <w:szCs w:val="20"/>
        </w:rPr>
      </w:pPr>
    </w:p>
    <w:p w:rsidR="003E1B2C" w:rsidRPr="003C62B5" w:rsidRDefault="000E2312"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naslovu</w:t>
      </w:r>
      <w:r w:rsidR="003E1B2C" w:rsidRPr="003C62B5">
        <w:rPr>
          <w:rFonts w:ascii="Arial" w:hAnsi="Arial" w:cs="Arial"/>
          <w:bCs/>
          <w:noProof/>
          <w:sz w:val="20"/>
          <w:szCs w:val="20"/>
        </w:rPr>
        <w:t xml:space="preserve"> 44. člena se </w:t>
      </w:r>
      <w:r w:rsidRPr="003C62B5">
        <w:rPr>
          <w:rFonts w:ascii="Arial" w:hAnsi="Arial" w:cs="Arial"/>
          <w:bCs/>
          <w:noProof/>
          <w:sz w:val="20"/>
          <w:szCs w:val="20"/>
        </w:rPr>
        <w:t>besedilo »pogoji za predelavo in odstranjevanje« nadomesti z besedo »odlaganje«.</w:t>
      </w:r>
    </w:p>
    <w:p w:rsidR="000E2312" w:rsidRPr="003C62B5" w:rsidRDefault="000E2312" w:rsidP="00992C0B">
      <w:pPr>
        <w:spacing w:after="0" w:line="240" w:lineRule="auto"/>
        <w:jc w:val="both"/>
        <w:rPr>
          <w:rFonts w:ascii="Arial" w:hAnsi="Arial" w:cs="Arial"/>
          <w:bCs/>
          <w:noProof/>
          <w:sz w:val="20"/>
          <w:szCs w:val="20"/>
        </w:rPr>
      </w:pPr>
    </w:p>
    <w:p w:rsidR="000E2312" w:rsidRPr="003C62B5" w:rsidRDefault="000E2312" w:rsidP="00992C0B">
      <w:pPr>
        <w:spacing w:after="0" w:line="240" w:lineRule="auto"/>
        <w:jc w:val="both"/>
        <w:rPr>
          <w:rFonts w:ascii="Arial" w:hAnsi="Arial" w:cs="Arial"/>
          <w:bCs/>
          <w:noProof/>
          <w:sz w:val="20"/>
          <w:szCs w:val="20"/>
        </w:rPr>
      </w:pPr>
      <w:r w:rsidRPr="003C62B5">
        <w:rPr>
          <w:rFonts w:ascii="Arial" w:hAnsi="Arial" w:cs="Arial"/>
          <w:bCs/>
          <w:noProof/>
          <w:sz w:val="20"/>
          <w:szCs w:val="20"/>
        </w:rPr>
        <w:t>Prvi in drugi odstavek se črtata.</w:t>
      </w:r>
    </w:p>
    <w:p w:rsidR="003E1B2C" w:rsidRPr="003C62B5" w:rsidRDefault="003E1B2C" w:rsidP="00992C0B">
      <w:pPr>
        <w:spacing w:after="0" w:line="240" w:lineRule="auto"/>
        <w:jc w:val="both"/>
        <w:rPr>
          <w:rFonts w:ascii="Arial" w:hAnsi="Arial" w:cs="Arial"/>
          <w:bCs/>
          <w:noProof/>
          <w:sz w:val="20"/>
          <w:szCs w:val="20"/>
        </w:rPr>
      </w:pPr>
    </w:p>
    <w:p w:rsidR="003E1B2C" w:rsidRPr="003C62B5" w:rsidRDefault="003E1B2C"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dosedanjem tretjem odstavku, ki postane </w:t>
      </w:r>
      <w:r w:rsidR="000E2312" w:rsidRPr="003C62B5">
        <w:rPr>
          <w:rFonts w:ascii="Arial" w:hAnsi="Arial" w:cs="Arial"/>
          <w:bCs/>
          <w:noProof/>
          <w:sz w:val="20"/>
          <w:szCs w:val="20"/>
        </w:rPr>
        <w:t>prvi</w:t>
      </w:r>
      <w:r w:rsidRPr="003C62B5">
        <w:rPr>
          <w:rFonts w:ascii="Arial" w:hAnsi="Arial" w:cs="Arial"/>
          <w:bCs/>
          <w:noProof/>
          <w:sz w:val="20"/>
          <w:szCs w:val="20"/>
        </w:rPr>
        <w:t xml:space="preserve"> odstavek, se besedilo »ravnanje z odpadki« nadomesti z besedo »odpadke«.</w:t>
      </w:r>
    </w:p>
    <w:p w:rsidR="00710555" w:rsidRPr="003C62B5" w:rsidRDefault="00710555" w:rsidP="00992C0B">
      <w:pPr>
        <w:spacing w:after="0" w:line="240" w:lineRule="auto"/>
        <w:jc w:val="both"/>
        <w:rPr>
          <w:rFonts w:ascii="Arial" w:hAnsi="Arial" w:cs="Arial"/>
          <w:bCs/>
          <w:noProof/>
          <w:sz w:val="20"/>
          <w:szCs w:val="20"/>
        </w:rPr>
      </w:pPr>
    </w:p>
    <w:p w:rsidR="00710555" w:rsidRPr="003C62B5" w:rsidRDefault="00710555" w:rsidP="00992C0B">
      <w:pPr>
        <w:spacing w:after="0" w:line="240" w:lineRule="auto"/>
        <w:jc w:val="both"/>
        <w:rPr>
          <w:rFonts w:ascii="Arial" w:hAnsi="Arial" w:cs="Arial"/>
          <w:bCs/>
          <w:noProof/>
          <w:sz w:val="20"/>
          <w:szCs w:val="20"/>
        </w:rPr>
      </w:pPr>
    </w:p>
    <w:p w:rsidR="00710555" w:rsidRPr="003C62B5" w:rsidRDefault="003E1B2C"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2</w:t>
      </w:r>
      <w:r w:rsidR="00662720" w:rsidRPr="003C62B5">
        <w:rPr>
          <w:rFonts w:ascii="Arial" w:hAnsi="Arial" w:cs="Arial"/>
          <w:b/>
          <w:bCs/>
          <w:noProof/>
          <w:sz w:val="20"/>
          <w:szCs w:val="20"/>
        </w:rPr>
        <w:t>1</w:t>
      </w:r>
      <w:r w:rsidR="00710555" w:rsidRPr="003C62B5">
        <w:rPr>
          <w:rFonts w:ascii="Arial" w:hAnsi="Arial" w:cs="Arial"/>
          <w:b/>
          <w:bCs/>
          <w:noProof/>
          <w:sz w:val="20"/>
          <w:szCs w:val="20"/>
        </w:rPr>
        <w:t>. člen</w:t>
      </w:r>
    </w:p>
    <w:p w:rsidR="00710555" w:rsidRPr="003C62B5" w:rsidRDefault="00710555" w:rsidP="00992C0B">
      <w:pPr>
        <w:spacing w:after="0" w:line="240" w:lineRule="auto"/>
        <w:jc w:val="both"/>
        <w:rPr>
          <w:rFonts w:ascii="Arial" w:hAnsi="Arial" w:cs="Arial"/>
          <w:bCs/>
          <w:noProof/>
          <w:sz w:val="20"/>
          <w:szCs w:val="20"/>
        </w:rPr>
      </w:pPr>
    </w:p>
    <w:p w:rsidR="0006155A" w:rsidRPr="003C62B5" w:rsidRDefault="00710555" w:rsidP="00992C0B">
      <w:pPr>
        <w:spacing w:after="0" w:line="240" w:lineRule="auto"/>
        <w:jc w:val="both"/>
        <w:rPr>
          <w:rFonts w:ascii="Arial" w:hAnsi="Arial" w:cs="Arial"/>
          <w:sz w:val="20"/>
          <w:szCs w:val="20"/>
        </w:rPr>
      </w:pPr>
      <w:r w:rsidRPr="003C62B5">
        <w:rPr>
          <w:rFonts w:ascii="Arial" w:hAnsi="Arial" w:cs="Arial"/>
          <w:bCs/>
          <w:noProof/>
          <w:sz w:val="20"/>
          <w:szCs w:val="20"/>
        </w:rPr>
        <w:t>V tretjem odstavku 45. člena se za besedo »ukrepih« doda besedilo »</w:t>
      </w:r>
      <w:r w:rsidR="001659F8" w:rsidRPr="003C62B5">
        <w:rPr>
          <w:rFonts w:ascii="Arial" w:hAnsi="Arial" w:cs="Arial"/>
          <w:sz w:val="20"/>
          <w:szCs w:val="20"/>
        </w:rPr>
        <w:t>iz četrtega odstavka 48a</w:t>
      </w:r>
      <w:r w:rsidRPr="003C62B5">
        <w:rPr>
          <w:rFonts w:ascii="Arial" w:hAnsi="Arial" w:cs="Arial"/>
          <w:sz w:val="20"/>
          <w:szCs w:val="20"/>
        </w:rPr>
        <w:t>. člena te uredbe«.</w:t>
      </w:r>
    </w:p>
    <w:p w:rsidR="00710555" w:rsidRPr="003C62B5" w:rsidRDefault="00710555" w:rsidP="00992C0B">
      <w:pPr>
        <w:spacing w:after="0" w:line="240" w:lineRule="auto"/>
        <w:jc w:val="both"/>
        <w:rPr>
          <w:rFonts w:ascii="Arial" w:hAnsi="Arial" w:cs="Arial"/>
          <w:sz w:val="20"/>
          <w:szCs w:val="20"/>
        </w:rPr>
      </w:pPr>
    </w:p>
    <w:p w:rsidR="00710555" w:rsidRPr="003C62B5" w:rsidRDefault="00710555" w:rsidP="00992C0B">
      <w:pPr>
        <w:spacing w:after="0" w:line="240" w:lineRule="auto"/>
        <w:jc w:val="both"/>
        <w:rPr>
          <w:rFonts w:ascii="Arial" w:hAnsi="Arial" w:cs="Arial"/>
          <w:sz w:val="20"/>
          <w:szCs w:val="20"/>
        </w:rPr>
      </w:pPr>
      <w:r w:rsidRPr="003C62B5">
        <w:rPr>
          <w:rFonts w:ascii="Arial" w:hAnsi="Arial" w:cs="Arial"/>
          <w:sz w:val="20"/>
          <w:szCs w:val="20"/>
        </w:rPr>
        <w:t>Za tretjim odstavkom se dodajo novi četrti do sedmi odstavek, ki se glasijo:</w:t>
      </w:r>
    </w:p>
    <w:p w:rsidR="00710555" w:rsidRPr="003C62B5" w:rsidRDefault="00710555" w:rsidP="00992C0B">
      <w:pPr>
        <w:spacing w:after="0" w:line="240" w:lineRule="auto"/>
        <w:jc w:val="both"/>
        <w:rPr>
          <w:rFonts w:ascii="Arial" w:hAnsi="Arial" w:cs="Arial"/>
          <w:sz w:val="20"/>
          <w:szCs w:val="20"/>
        </w:rPr>
      </w:pPr>
    </w:p>
    <w:p w:rsidR="001659F8" w:rsidRPr="003C62B5" w:rsidRDefault="001659F8" w:rsidP="00992C0B">
      <w:pPr>
        <w:pStyle w:val="Odstavek"/>
        <w:spacing w:before="0"/>
        <w:ind w:firstLine="0"/>
        <w:rPr>
          <w:rFonts w:cs="Arial"/>
          <w:sz w:val="20"/>
          <w:szCs w:val="20"/>
          <w:lang w:val="sl-SI"/>
        </w:rPr>
      </w:pPr>
      <w:r w:rsidRPr="003C62B5">
        <w:rPr>
          <w:rFonts w:cs="Arial"/>
          <w:sz w:val="20"/>
          <w:szCs w:val="20"/>
          <w:lang w:val="sl-SI"/>
        </w:rPr>
        <w:t xml:space="preserve">(4) Ministrstvo, </w:t>
      </w:r>
      <w:r w:rsidRPr="003C62B5">
        <w:rPr>
          <w:rFonts w:cs="Arial"/>
          <w:sz w:val="20"/>
          <w:szCs w:val="20"/>
        </w:rPr>
        <w:t>v sodelovanju s pristojnimi ministrstvi,</w:t>
      </w:r>
      <w:r w:rsidRPr="003C62B5">
        <w:rPr>
          <w:rFonts w:cs="Arial"/>
          <w:sz w:val="20"/>
          <w:szCs w:val="20"/>
          <w:lang w:val="sl-SI"/>
        </w:rPr>
        <w:t xml:space="preserve"> lahko pa tudi v sodelovanju s proizvajalci in pridobitelji lahkih plastičnih nosilnih vrečk, distributerji in njihovimi združenji, v prvem letu po uveljavitvi te uredbe izvede kampanjo za ozaveščanje </w:t>
      </w:r>
      <w:r w:rsidRPr="003C62B5">
        <w:rPr>
          <w:rFonts w:cs="Arial"/>
          <w:sz w:val="20"/>
          <w:szCs w:val="20"/>
        </w:rPr>
        <w:t>javnost</w:t>
      </w:r>
      <w:r w:rsidRPr="003C62B5">
        <w:rPr>
          <w:rFonts w:cs="Arial"/>
          <w:sz w:val="20"/>
          <w:szCs w:val="20"/>
          <w:lang w:val="sl-SI"/>
        </w:rPr>
        <w:t>i</w:t>
      </w:r>
      <w:r w:rsidRPr="003C62B5">
        <w:rPr>
          <w:rFonts w:cs="Arial"/>
          <w:sz w:val="20"/>
          <w:szCs w:val="20"/>
        </w:rPr>
        <w:t>, zlasti končn</w:t>
      </w:r>
      <w:r w:rsidRPr="003C62B5">
        <w:rPr>
          <w:rFonts w:cs="Arial"/>
          <w:sz w:val="20"/>
          <w:szCs w:val="20"/>
          <w:lang w:val="sl-SI"/>
        </w:rPr>
        <w:t>ih</w:t>
      </w:r>
      <w:r w:rsidRPr="003C62B5">
        <w:rPr>
          <w:rFonts w:cs="Arial"/>
          <w:sz w:val="20"/>
          <w:szCs w:val="20"/>
        </w:rPr>
        <w:t xml:space="preserve"> uporabnik</w:t>
      </w:r>
      <w:r w:rsidRPr="003C62B5">
        <w:rPr>
          <w:rFonts w:cs="Arial"/>
          <w:sz w:val="20"/>
          <w:szCs w:val="20"/>
          <w:lang w:val="sl-SI"/>
        </w:rPr>
        <w:t>ov, glede škodljivega vpliva pretirane potrošnje lahkih plastičnih nosilnih vrečk na okolje ter o cilju zmanjšanja potrošnje lahkih plastičnih nakupovalnih vrečk.</w:t>
      </w:r>
    </w:p>
    <w:p w:rsidR="001659F8" w:rsidRPr="003C62B5" w:rsidRDefault="001659F8" w:rsidP="00992C0B">
      <w:pPr>
        <w:pStyle w:val="Odstavek"/>
        <w:spacing w:before="0"/>
        <w:ind w:firstLine="0"/>
        <w:rPr>
          <w:rFonts w:cs="Arial"/>
          <w:sz w:val="20"/>
          <w:szCs w:val="20"/>
          <w:lang w:val="sl-SI"/>
        </w:rPr>
      </w:pPr>
    </w:p>
    <w:p w:rsidR="001659F8" w:rsidRPr="003C62B5" w:rsidRDefault="001659F8" w:rsidP="00992C0B">
      <w:pPr>
        <w:pStyle w:val="odstavek1"/>
        <w:spacing w:before="0"/>
        <w:ind w:firstLine="0"/>
        <w:rPr>
          <w:sz w:val="20"/>
          <w:szCs w:val="20"/>
        </w:rPr>
      </w:pPr>
      <w:r w:rsidRPr="003C62B5">
        <w:rPr>
          <w:sz w:val="20"/>
          <w:szCs w:val="20"/>
          <w:lang w:val="x-none"/>
        </w:rPr>
        <w:t>(</w:t>
      </w:r>
      <w:r w:rsidRPr="003C62B5">
        <w:rPr>
          <w:sz w:val="20"/>
          <w:szCs w:val="20"/>
        </w:rPr>
        <w:t>5</w:t>
      </w:r>
      <w:r w:rsidRPr="003C62B5">
        <w:rPr>
          <w:sz w:val="20"/>
          <w:szCs w:val="20"/>
          <w:lang w:val="x-none"/>
        </w:rPr>
        <w:t>)</w:t>
      </w:r>
      <w:r w:rsidRPr="003C62B5">
        <w:rPr>
          <w:sz w:val="20"/>
          <w:szCs w:val="20"/>
        </w:rPr>
        <w:t xml:space="preserve"> Za izvedbo kampanje iz prejšnjega odstavka se sredstva zagotovijo v državnem proračunu. Če ministrstvo izvede kampanjo v sodelovanju s proizvajalci in pridobitelji lahkih plastičnih nosilnih vrečk, distributerji ali njihovimi združenji, se sodelujoči v kampanji dogovorijo o delitvi teh stroškov.</w:t>
      </w:r>
    </w:p>
    <w:p w:rsidR="001659F8" w:rsidRPr="003C62B5" w:rsidRDefault="001659F8" w:rsidP="00992C0B">
      <w:pPr>
        <w:pStyle w:val="Odstavek"/>
        <w:spacing w:before="0"/>
        <w:ind w:firstLine="0"/>
        <w:rPr>
          <w:rFonts w:cs="Arial"/>
          <w:sz w:val="20"/>
          <w:szCs w:val="20"/>
          <w:lang w:val="sl-SI"/>
        </w:rPr>
      </w:pPr>
    </w:p>
    <w:p w:rsidR="001659F8" w:rsidRPr="003C62B5" w:rsidRDefault="001659F8" w:rsidP="00992C0B">
      <w:pPr>
        <w:pStyle w:val="Odstavek"/>
        <w:spacing w:before="0"/>
        <w:ind w:firstLine="0"/>
        <w:rPr>
          <w:rFonts w:cs="Arial"/>
          <w:sz w:val="20"/>
          <w:szCs w:val="20"/>
          <w:lang w:val="sl-SI"/>
        </w:rPr>
      </w:pPr>
      <w:r w:rsidRPr="003C62B5">
        <w:rPr>
          <w:rFonts w:cs="Arial"/>
          <w:sz w:val="20"/>
          <w:szCs w:val="20"/>
          <w:lang w:val="sl-SI"/>
        </w:rPr>
        <w:t>(6) Distributerji, v sodelovanju s proizvajalci in pridobitelji lahkih plastičnih nosilnih vrečk ter njihovimi združenji, od 1.1.2018 dalje redno obveščajo končne uporabnike o škodljivih vplivih pretirane potrošnje lahkih plastičnih nosilnih vrečk na okolje ter o cilju zmanjšanja njihove potrošnje z obvestili na prodajnem mestu ter na druge krajevno običajne načine. Dokler niso doseženi cilji iz prvega odstavka 4a. člena te uredbe, poteka obveščanje vsaj trikrat</w:t>
      </w:r>
      <w:r w:rsidRPr="003C62B5">
        <w:rPr>
          <w:rFonts w:cs="Arial"/>
          <w:sz w:val="20"/>
          <w:szCs w:val="20"/>
        </w:rPr>
        <w:t xml:space="preserve"> letno</w:t>
      </w:r>
      <w:r w:rsidRPr="003C62B5">
        <w:rPr>
          <w:rFonts w:cs="Arial"/>
          <w:sz w:val="20"/>
          <w:szCs w:val="20"/>
          <w:lang w:val="sl-SI"/>
        </w:rPr>
        <w:t>, nato pa vsaj enkrat letno.</w:t>
      </w:r>
    </w:p>
    <w:p w:rsidR="001659F8" w:rsidRPr="003C62B5" w:rsidRDefault="001659F8" w:rsidP="00992C0B">
      <w:pPr>
        <w:pStyle w:val="odstavek1"/>
        <w:spacing w:before="0"/>
        <w:ind w:firstLine="0"/>
        <w:rPr>
          <w:sz w:val="20"/>
          <w:szCs w:val="20"/>
        </w:rPr>
      </w:pPr>
    </w:p>
    <w:p w:rsidR="00710555" w:rsidRPr="003C62B5" w:rsidRDefault="001659F8" w:rsidP="00992C0B">
      <w:pPr>
        <w:pStyle w:val="odstavek1"/>
        <w:spacing w:before="0"/>
        <w:ind w:firstLine="0"/>
        <w:rPr>
          <w:sz w:val="20"/>
          <w:szCs w:val="20"/>
        </w:rPr>
      </w:pPr>
      <w:r w:rsidRPr="003C62B5">
        <w:rPr>
          <w:sz w:val="20"/>
          <w:szCs w:val="20"/>
        </w:rPr>
        <w:t>(7) Distributerji ter proizvajalci in pridobitelji lahkih plastičnih nosilnih vrečk</w:t>
      </w:r>
      <w:r w:rsidRPr="003C62B5">
        <w:rPr>
          <w:sz w:val="20"/>
          <w:szCs w:val="20"/>
          <w:lang w:val="x-none"/>
        </w:rPr>
        <w:t xml:space="preserve"> zagotovijo </w:t>
      </w:r>
      <w:r w:rsidRPr="003C62B5">
        <w:rPr>
          <w:sz w:val="20"/>
          <w:szCs w:val="20"/>
        </w:rPr>
        <w:t>plačilo</w:t>
      </w:r>
      <w:r w:rsidRPr="003C62B5">
        <w:rPr>
          <w:sz w:val="20"/>
          <w:szCs w:val="20"/>
          <w:lang w:val="x-none"/>
        </w:rPr>
        <w:t xml:space="preserve"> vseh stroškov, ki nastanejo zaradi </w:t>
      </w:r>
      <w:r w:rsidRPr="003C62B5">
        <w:rPr>
          <w:sz w:val="20"/>
          <w:szCs w:val="20"/>
        </w:rPr>
        <w:t>obveščanja končnih uporabnikov iz prejšnjega odstavka.</w:t>
      </w:r>
      <w:r w:rsidR="00710555" w:rsidRPr="003C62B5">
        <w:rPr>
          <w:sz w:val="20"/>
          <w:szCs w:val="20"/>
        </w:rPr>
        <w:t>«.</w:t>
      </w:r>
    </w:p>
    <w:p w:rsidR="00710555" w:rsidRPr="003C62B5" w:rsidRDefault="00710555" w:rsidP="00992C0B">
      <w:pPr>
        <w:spacing w:after="0" w:line="240" w:lineRule="auto"/>
        <w:jc w:val="both"/>
        <w:rPr>
          <w:rFonts w:ascii="Arial" w:hAnsi="Arial" w:cs="Arial"/>
          <w:sz w:val="20"/>
          <w:szCs w:val="20"/>
        </w:rPr>
      </w:pPr>
    </w:p>
    <w:p w:rsidR="00710555" w:rsidRPr="003C62B5" w:rsidRDefault="00710555" w:rsidP="00992C0B">
      <w:pPr>
        <w:spacing w:after="0" w:line="240" w:lineRule="auto"/>
        <w:jc w:val="both"/>
        <w:rPr>
          <w:rFonts w:ascii="Arial" w:hAnsi="Arial" w:cs="Arial"/>
          <w:bCs/>
          <w:noProof/>
          <w:sz w:val="20"/>
          <w:szCs w:val="20"/>
        </w:rPr>
      </w:pPr>
    </w:p>
    <w:p w:rsidR="00710555" w:rsidRPr="003C62B5" w:rsidRDefault="00662720"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22</w:t>
      </w:r>
      <w:r w:rsidR="00710555" w:rsidRPr="003C62B5">
        <w:rPr>
          <w:rFonts w:ascii="Arial" w:hAnsi="Arial" w:cs="Arial"/>
          <w:b/>
          <w:bCs/>
          <w:noProof/>
          <w:sz w:val="20"/>
          <w:szCs w:val="20"/>
        </w:rPr>
        <w:t>. člen</w:t>
      </w:r>
    </w:p>
    <w:p w:rsidR="00710555" w:rsidRPr="003C62B5" w:rsidRDefault="00710555" w:rsidP="00992C0B">
      <w:pPr>
        <w:spacing w:after="0" w:line="240" w:lineRule="auto"/>
        <w:jc w:val="both"/>
        <w:rPr>
          <w:rFonts w:ascii="Arial" w:hAnsi="Arial" w:cs="Arial"/>
          <w:bCs/>
          <w:noProof/>
          <w:sz w:val="20"/>
          <w:szCs w:val="20"/>
        </w:rPr>
      </w:pPr>
    </w:p>
    <w:p w:rsidR="00710555" w:rsidRPr="003C62B5" w:rsidRDefault="00710555" w:rsidP="00992C0B">
      <w:pPr>
        <w:spacing w:after="0" w:line="240" w:lineRule="auto"/>
        <w:jc w:val="both"/>
        <w:rPr>
          <w:rFonts w:ascii="Arial" w:hAnsi="Arial" w:cs="Arial"/>
          <w:sz w:val="20"/>
          <w:szCs w:val="20"/>
        </w:rPr>
      </w:pPr>
      <w:r w:rsidRPr="003C62B5">
        <w:rPr>
          <w:rFonts w:ascii="Arial" w:hAnsi="Arial" w:cs="Arial"/>
          <w:sz w:val="20"/>
          <w:szCs w:val="20"/>
        </w:rPr>
        <w:lastRenderedPageBreak/>
        <w:t>V prvem odstavku 46. člena se za piko doda besedilo »Obrazec poročila je dostopen na spletnih straneh ministrstva.«.</w:t>
      </w:r>
    </w:p>
    <w:p w:rsidR="00710555" w:rsidRPr="003C62B5" w:rsidRDefault="00710555" w:rsidP="00992C0B">
      <w:pPr>
        <w:spacing w:after="0" w:line="240" w:lineRule="auto"/>
        <w:jc w:val="both"/>
        <w:rPr>
          <w:rFonts w:ascii="Arial" w:hAnsi="Arial" w:cs="Arial"/>
          <w:sz w:val="20"/>
          <w:szCs w:val="20"/>
        </w:rPr>
      </w:pPr>
    </w:p>
    <w:p w:rsidR="00710555" w:rsidRPr="003C62B5" w:rsidRDefault="00710555" w:rsidP="00992C0B">
      <w:pPr>
        <w:spacing w:after="0" w:line="240" w:lineRule="auto"/>
        <w:jc w:val="both"/>
        <w:rPr>
          <w:rFonts w:ascii="Arial" w:hAnsi="Arial" w:cs="Arial"/>
          <w:sz w:val="20"/>
          <w:szCs w:val="20"/>
        </w:rPr>
      </w:pPr>
      <w:r w:rsidRPr="003C62B5">
        <w:rPr>
          <w:rFonts w:ascii="Arial" w:hAnsi="Arial" w:cs="Arial"/>
          <w:sz w:val="20"/>
          <w:szCs w:val="20"/>
        </w:rPr>
        <w:t>V drugem odstavku se doda nova 1. točka, ki se glasi:</w:t>
      </w:r>
    </w:p>
    <w:p w:rsidR="00710555" w:rsidRPr="003C62B5" w:rsidRDefault="00710555" w:rsidP="00992C0B">
      <w:pPr>
        <w:spacing w:after="0" w:line="240" w:lineRule="auto"/>
        <w:jc w:val="both"/>
        <w:rPr>
          <w:rFonts w:ascii="Arial" w:hAnsi="Arial" w:cs="Arial"/>
          <w:sz w:val="20"/>
          <w:szCs w:val="20"/>
        </w:rPr>
      </w:pPr>
    </w:p>
    <w:p w:rsidR="00710555" w:rsidRPr="003C62B5" w:rsidRDefault="00710555" w:rsidP="00992C0B">
      <w:pPr>
        <w:spacing w:after="0" w:line="240" w:lineRule="auto"/>
        <w:jc w:val="both"/>
        <w:rPr>
          <w:rFonts w:ascii="Arial" w:hAnsi="Arial" w:cs="Arial"/>
          <w:sz w:val="20"/>
          <w:szCs w:val="20"/>
        </w:rPr>
      </w:pPr>
      <w:r w:rsidRPr="003C62B5">
        <w:rPr>
          <w:rFonts w:ascii="Arial" w:hAnsi="Arial" w:cs="Arial"/>
          <w:sz w:val="20"/>
          <w:szCs w:val="20"/>
        </w:rPr>
        <w:t>»1. imenu in naslovu oziroma firmi in sedežu, dejavnosti in matični številki družbe za ravnanje z odpadno embalažo,«.</w:t>
      </w:r>
    </w:p>
    <w:p w:rsidR="003F7B86" w:rsidRPr="003C62B5" w:rsidRDefault="003F7B86" w:rsidP="00992C0B">
      <w:pPr>
        <w:spacing w:after="0" w:line="240" w:lineRule="auto"/>
        <w:jc w:val="both"/>
        <w:rPr>
          <w:rFonts w:ascii="Arial" w:hAnsi="Arial" w:cs="Arial"/>
          <w:sz w:val="20"/>
          <w:szCs w:val="20"/>
        </w:rPr>
      </w:pPr>
    </w:p>
    <w:p w:rsidR="003F7B86" w:rsidRPr="003C62B5" w:rsidRDefault="003F7B86" w:rsidP="00992C0B">
      <w:pPr>
        <w:spacing w:after="0" w:line="240" w:lineRule="auto"/>
        <w:jc w:val="both"/>
        <w:rPr>
          <w:rFonts w:ascii="Arial" w:hAnsi="Arial" w:cs="Arial"/>
          <w:sz w:val="20"/>
          <w:szCs w:val="20"/>
        </w:rPr>
      </w:pPr>
      <w:r w:rsidRPr="003C62B5">
        <w:rPr>
          <w:rFonts w:ascii="Arial" w:hAnsi="Arial" w:cs="Arial"/>
          <w:sz w:val="20"/>
          <w:szCs w:val="20"/>
        </w:rPr>
        <w:t>V dosedanji 1. točki, ki postane 2. točka se besedilo »nazivu, naslovu, dejavnosti in šifri dejavnosti« nadomesti z besedilom »imenu in naslovu oziroma firmi in sedežu, dejavnosti in matični številki«.</w:t>
      </w:r>
    </w:p>
    <w:p w:rsidR="00710555" w:rsidRPr="003C62B5" w:rsidRDefault="00710555" w:rsidP="00992C0B">
      <w:pPr>
        <w:spacing w:after="0" w:line="240" w:lineRule="auto"/>
        <w:jc w:val="both"/>
        <w:rPr>
          <w:rFonts w:ascii="Arial" w:hAnsi="Arial" w:cs="Arial"/>
          <w:sz w:val="20"/>
          <w:szCs w:val="20"/>
        </w:rPr>
      </w:pPr>
    </w:p>
    <w:p w:rsidR="00710555" w:rsidRPr="003C62B5" w:rsidRDefault="003F7B86" w:rsidP="00992C0B">
      <w:pPr>
        <w:spacing w:after="0" w:line="240" w:lineRule="auto"/>
        <w:jc w:val="both"/>
        <w:rPr>
          <w:rFonts w:ascii="Arial" w:hAnsi="Arial" w:cs="Arial"/>
          <w:sz w:val="20"/>
          <w:szCs w:val="20"/>
        </w:rPr>
      </w:pPr>
      <w:r w:rsidRPr="003C62B5">
        <w:rPr>
          <w:rFonts w:ascii="Arial" w:hAnsi="Arial" w:cs="Arial"/>
          <w:sz w:val="20"/>
          <w:szCs w:val="20"/>
        </w:rPr>
        <w:t>Za 2. točko se doda nova 3. točka, ki se glasi:</w:t>
      </w:r>
    </w:p>
    <w:p w:rsidR="003F7B86" w:rsidRPr="003C62B5" w:rsidRDefault="003F7B86" w:rsidP="00992C0B">
      <w:pPr>
        <w:spacing w:after="0" w:line="240" w:lineRule="auto"/>
        <w:jc w:val="both"/>
        <w:rPr>
          <w:rFonts w:ascii="Arial" w:hAnsi="Arial" w:cs="Arial"/>
          <w:sz w:val="20"/>
          <w:szCs w:val="20"/>
        </w:rPr>
      </w:pPr>
    </w:p>
    <w:p w:rsidR="003F7B86" w:rsidRPr="003C62B5" w:rsidRDefault="003F7B86" w:rsidP="00992C0B">
      <w:pPr>
        <w:spacing w:after="0" w:line="240" w:lineRule="auto"/>
        <w:jc w:val="both"/>
        <w:rPr>
          <w:rFonts w:ascii="Arial" w:hAnsi="Arial" w:cs="Arial"/>
          <w:sz w:val="20"/>
          <w:szCs w:val="20"/>
        </w:rPr>
      </w:pPr>
      <w:r w:rsidRPr="003C62B5">
        <w:rPr>
          <w:rFonts w:ascii="Arial" w:hAnsi="Arial" w:cs="Arial"/>
          <w:sz w:val="20"/>
          <w:szCs w:val="20"/>
        </w:rPr>
        <w:t>»</w:t>
      </w:r>
      <w:r w:rsidR="0030252D" w:rsidRPr="003C62B5">
        <w:rPr>
          <w:rFonts w:ascii="Arial" w:hAnsi="Arial" w:cs="Arial"/>
          <w:sz w:val="20"/>
          <w:szCs w:val="20"/>
        </w:rPr>
        <w:t xml:space="preserve">3. </w:t>
      </w:r>
      <w:r w:rsidRPr="003C62B5">
        <w:rPr>
          <w:rFonts w:ascii="Arial" w:hAnsi="Arial" w:cs="Arial"/>
          <w:sz w:val="20"/>
          <w:szCs w:val="20"/>
        </w:rPr>
        <w:t>podizvajalcih in drugih osebah s katerimi zagotavlja zbiranje ter obdelavo odpadne embalaže,«.</w:t>
      </w:r>
    </w:p>
    <w:p w:rsidR="003F7B86" w:rsidRPr="003C62B5" w:rsidRDefault="003F7B86" w:rsidP="00992C0B">
      <w:pPr>
        <w:spacing w:after="0" w:line="240" w:lineRule="auto"/>
        <w:jc w:val="both"/>
        <w:rPr>
          <w:rFonts w:ascii="Arial" w:hAnsi="Arial" w:cs="Arial"/>
          <w:sz w:val="20"/>
          <w:szCs w:val="20"/>
        </w:rPr>
      </w:pPr>
    </w:p>
    <w:p w:rsidR="003F7B86" w:rsidRPr="003C62B5" w:rsidRDefault="003F7B86" w:rsidP="00992C0B">
      <w:pPr>
        <w:spacing w:after="0" w:line="240" w:lineRule="auto"/>
        <w:jc w:val="both"/>
        <w:rPr>
          <w:rFonts w:ascii="Arial" w:hAnsi="Arial" w:cs="Arial"/>
          <w:sz w:val="20"/>
          <w:szCs w:val="20"/>
        </w:rPr>
      </w:pPr>
      <w:r w:rsidRPr="003C62B5">
        <w:rPr>
          <w:rFonts w:ascii="Arial" w:hAnsi="Arial" w:cs="Arial"/>
          <w:sz w:val="20"/>
          <w:szCs w:val="20"/>
        </w:rPr>
        <w:t>V dosedanj</w:t>
      </w:r>
      <w:r w:rsidR="00344D3A" w:rsidRPr="003C62B5">
        <w:rPr>
          <w:rFonts w:ascii="Arial" w:hAnsi="Arial" w:cs="Arial"/>
          <w:sz w:val="20"/>
          <w:szCs w:val="20"/>
        </w:rPr>
        <w:t xml:space="preserve">i 2. točki, ki postane 4. točka, se za besedo »količini« doda beseda »embalaže«, </w:t>
      </w:r>
      <w:r w:rsidR="004E1D9A" w:rsidRPr="003C62B5">
        <w:rPr>
          <w:rFonts w:ascii="Arial" w:hAnsi="Arial" w:cs="Arial"/>
          <w:sz w:val="20"/>
          <w:szCs w:val="20"/>
        </w:rPr>
        <w:t xml:space="preserve">za besedo »materiala« se doda besedilo »iz drugega odstavka 4. člena te uredbe«, </w:t>
      </w:r>
      <w:r w:rsidR="00344D3A" w:rsidRPr="003C62B5">
        <w:rPr>
          <w:rFonts w:ascii="Arial" w:hAnsi="Arial" w:cs="Arial"/>
          <w:sz w:val="20"/>
          <w:szCs w:val="20"/>
        </w:rPr>
        <w:t>besedilo »prejšnje točke« pa se nadomesti z besedilom »druge točke tega odstavka«.</w:t>
      </w:r>
    </w:p>
    <w:p w:rsidR="00710555" w:rsidRPr="003C62B5" w:rsidRDefault="00710555" w:rsidP="00992C0B">
      <w:pPr>
        <w:spacing w:after="0" w:line="240" w:lineRule="auto"/>
        <w:jc w:val="both"/>
        <w:rPr>
          <w:rFonts w:ascii="Arial" w:hAnsi="Arial" w:cs="Arial"/>
          <w:bCs/>
          <w:noProof/>
          <w:sz w:val="20"/>
          <w:szCs w:val="20"/>
        </w:rPr>
      </w:pPr>
    </w:p>
    <w:p w:rsidR="0006155A" w:rsidRPr="003C62B5" w:rsidRDefault="00344D3A" w:rsidP="00992C0B">
      <w:pPr>
        <w:spacing w:after="0" w:line="240" w:lineRule="auto"/>
        <w:jc w:val="both"/>
        <w:rPr>
          <w:rFonts w:ascii="Arial" w:hAnsi="Arial" w:cs="Arial"/>
          <w:bCs/>
          <w:noProof/>
          <w:sz w:val="20"/>
          <w:szCs w:val="20"/>
        </w:rPr>
      </w:pPr>
      <w:r w:rsidRPr="003C62B5">
        <w:rPr>
          <w:rFonts w:ascii="Arial" w:hAnsi="Arial" w:cs="Arial"/>
          <w:sz w:val="20"/>
          <w:szCs w:val="20"/>
        </w:rPr>
        <w:t>V dosedanji 3. točki, ki postane 5. točka, se besedilo »s prevzeto ali zbrano« nadomesti z besedo »z«.</w:t>
      </w:r>
    </w:p>
    <w:p w:rsidR="00344D3A" w:rsidRPr="003C62B5" w:rsidRDefault="00344D3A" w:rsidP="00992C0B">
      <w:pPr>
        <w:spacing w:after="0" w:line="240" w:lineRule="auto"/>
        <w:jc w:val="both"/>
        <w:rPr>
          <w:rFonts w:ascii="Arial" w:hAnsi="Arial" w:cs="Arial"/>
          <w:bCs/>
          <w:noProof/>
          <w:sz w:val="20"/>
          <w:szCs w:val="20"/>
        </w:rPr>
      </w:pPr>
    </w:p>
    <w:p w:rsidR="00344D3A" w:rsidRPr="003C62B5" w:rsidRDefault="00344D3A"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Dosedanji 4. in 5. točka postaneta 6. in 7. točka.</w:t>
      </w:r>
    </w:p>
    <w:p w:rsidR="00344D3A" w:rsidRPr="003C62B5" w:rsidRDefault="00344D3A" w:rsidP="00992C0B">
      <w:pPr>
        <w:spacing w:after="0" w:line="240" w:lineRule="auto"/>
        <w:jc w:val="both"/>
        <w:rPr>
          <w:rFonts w:ascii="Arial" w:hAnsi="Arial" w:cs="Arial"/>
          <w:bCs/>
          <w:noProof/>
          <w:sz w:val="20"/>
          <w:szCs w:val="20"/>
        </w:rPr>
      </w:pPr>
    </w:p>
    <w:p w:rsidR="00344D3A" w:rsidRPr="003C62B5" w:rsidRDefault="00344D3A"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dosedanji 6. točki, ki postane 8. točka, se črta beseda »celotni«, besedilo »v zbirnih centrih izvajalcev« se nadomesti z besedilom »pri izvajalcih«, za besedilom »javne službe,« pa se doda besedilo »ločeno po teh izvajalcih,«.</w:t>
      </w:r>
    </w:p>
    <w:p w:rsidR="00344D3A" w:rsidRPr="003C62B5" w:rsidRDefault="00344D3A" w:rsidP="00992C0B">
      <w:pPr>
        <w:spacing w:after="0" w:line="240" w:lineRule="auto"/>
        <w:jc w:val="both"/>
        <w:rPr>
          <w:rFonts w:ascii="Arial" w:hAnsi="Arial" w:cs="Arial"/>
          <w:bCs/>
          <w:noProof/>
          <w:sz w:val="20"/>
          <w:szCs w:val="20"/>
        </w:rPr>
      </w:pPr>
    </w:p>
    <w:p w:rsidR="00344D3A" w:rsidRPr="003C62B5" w:rsidRDefault="00344D3A"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dosedanji 7. točki, ki postane 9. točka, se črta beseda »celotni«,</w:t>
      </w:r>
      <w:r w:rsidR="00A95171" w:rsidRPr="003C62B5">
        <w:rPr>
          <w:rFonts w:ascii="Arial" w:hAnsi="Arial" w:cs="Arial"/>
          <w:bCs/>
          <w:noProof/>
          <w:sz w:val="20"/>
          <w:szCs w:val="20"/>
        </w:rPr>
        <w:t xml:space="preserve"> besedilo »</w:t>
      </w:r>
      <w:r w:rsidR="00A95171" w:rsidRPr="003C62B5">
        <w:rPr>
          <w:rFonts w:ascii="Arial" w:hAnsi="Arial" w:cs="Arial"/>
          <w:sz w:val="20"/>
          <w:szCs w:val="20"/>
        </w:rPr>
        <w:t>ali zbrana pri distributerjih in končnih uporabnikih</w:t>
      </w:r>
      <w:r w:rsidR="00A95171" w:rsidRPr="003C62B5">
        <w:rPr>
          <w:rFonts w:ascii="Arial" w:hAnsi="Arial" w:cs="Arial"/>
          <w:bCs/>
          <w:noProof/>
          <w:sz w:val="20"/>
          <w:szCs w:val="20"/>
        </w:rPr>
        <w:t>« pa se nadomesti z besedilom »</w:t>
      </w:r>
      <w:r w:rsidR="00A95171" w:rsidRPr="003C62B5">
        <w:rPr>
          <w:rFonts w:ascii="Arial" w:hAnsi="Arial" w:cs="Arial"/>
          <w:sz w:val="20"/>
          <w:szCs w:val="20"/>
        </w:rPr>
        <w:t>od distributerjev in končnih uporabnikov</w:t>
      </w:r>
      <w:r w:rsidR="00A95171" w:rsidRPr="003C62B5">
        <w:rPr>
          <w:rFonts w:ascii="Arial" w:hAnsi="Arial" w:cs="Arial"/>
          <w:bCs/>
          <w:noProof/>
          <w:sz w:val="20"/>
          <w:szCs w:val="20"/>
        </w:rPr>
        <w:t>«.</w:t>
      </w:r>
    </w:p>
    <w:p w:rsidR="00A95171" w:rsidRPr="003C62B5" w:rsidRDefault="00A95171" w:rsidP="00992C0B">
      <w:pPr>
        <w:spacing w:after="0" w:line="240" w:lineRule="auto"/>
        <w:jc w:val="both"/>
        <w:rPr>
          <w:rFonts w:ascii="Arial" w:hAnsi="Arial" w:cs="Arial"/>
          <w:bCs/>
          <w:noProof/>
          <w:sz w:val="20"/>
          <w:szCs w:val="20"/>
        </w:rPr>
      </w:pPr>
    </w:p>
    <w:p w:rsidR="00A95171" w:rsidRPr="003C62B5" w:rsidRDefault="00A9517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dosedanji 8. točki, ki postane 10. točka, se črta besedilo »in zbrani«.</w:t>
      </w:r>
    </w:p>
    <w:p w:rsidR="00A95171" w:rsidRPr="003C62B5" w:rsidRDefault="00A95171" w:rsidP="00992C0B">
      <w:pPr>
        <w:spacing w:after="0" w:line="240" w:lineRule="auto"/>
        <w:jc w:val="both"/>
        <w:rPr>
          <w:rFonts w:ascii="Arial" w:hAnsi="Arial" w:cs="Arial"/>
          <w:bCs/>
          <w:noProof/>
          <w:sz w:val="20"/>
          <w:szCs w:val="20"/>
        </w:rPr>
      </w:pPr>
    </w:p>
    <w:p w:rsidR="00A95171" w:rsidRPr="003C62B5" w:rsidRDefault="00A9517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Dosedanje 9. do 11. točka postanejo 11. do 13. točka.</w:t>
      </w:r>
    </w:p>
    <w:p w:rsidR="00A95171" w:rsidRPr="003C62B5" w:rsidRDefault="00A95171" w:rsidP="00992C0B">
      <w:pPr>
        <w:spacing w:after="0" w:line="240" w:lineRule="auto"/>
        <w:jc w:val="both"/>
        <w:rPr>
          <w:rFonts w:ascii="Arial" w:hAnsi="Arial" w:cs="Arial"/>
          <w:bCs/>
          <w:noProof/>
          <w:sz w:val="20"/>
          <w:szCs w:val="20"/>
        </w:rPr>
      </w:pPr>
    </w:p>
    <w:p w:rsidR="00A95171" w:rsidRPr="003C62B5" w:rsidRDefault="00A95171" w:rsidP="00992C0B">
      <w:pPr>
        <w:spacing w:after="0" w:line="240" w:lineRule="auto"/>
        <w:jc w:val="both"/>
        <w:rPr>
          <w:rFonts w:ascii="Arial" w:hAnsi="Arial" w:cs="Arial"/>
          <w:sz w:val="20"/>
          <w:szCs w:val="20"/>
        </w:rPr>
      </w:pPr>
      <w:r w:rsidRPr="003C62B5">
        <w:rPr>
          <w:rFonts w:ascii="Arial" w:hAnsi="Arial" w:cs="Arial"/>
          <w:bCs/>
          <w:noProof/>
          <w:sz w:val="20"/>
          <w:szCs w:val="20"/>
        </w:rPr>
        <w:t>V dosedanji 12. točki, ki postane 14. točka, se besedilo »vrsti odpadne embalaže« nadomesti z besedilom »</w:t>
      </w:r>
      <w:r w:rsidRPr="003C62B5">
        <w:rPr>
          <w:rFonts w:ascii="Arial" w:hAnsi="Arial" w:cs="Arial"/>
          <w:sz w:val="20"/>
          <w:szCs w:val="20"/>
        </w:rPr>
        <w:t>masnih deležih embalažnega materiala iz drugega odstavka 4. člena te uredbe«, besedilo »bila odstranjena« se nadomesti z besedilom »bil odstranjen«, beseda »načinu« pa se nadomesti z besedo »postopkih«.</w:t>
      </w:r>
    </w:p>
    <w:p w:rsidR="00A95171" w:rsidRPr="003C62B5" w:rsidRDefault="00A95171" w:rsidP="00992C0B">
      <w:pPr>
        <w:spacing w:after="0" w:line="240" w:lineRule="auto"/>
        <w:jc w:val="both"/>
        <w:rPr>
          <w:rFonts w:ascii="Arial" w:hAnsi="Arial" w:cs="Arial"/>
          <w:sz w:val="20"/>
          <w:szCs w:val="20"/>
        </w:rPr>
      </w:pPr>
    </w:p>
    <w:p w:rsidR="00A95171" w:rsidRPr="003C62B5" w:rsidRDefault="00A9517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dosedanji 13. točki, ki postane 15. točka, se besedilo »vrsti odpadne embalaže, poslane« nadomesti z besedilom »</w:t>
      </w:r>
      <w:r w:rsidRPr="003C62B5">
        <w:rPr>
          <w:rFonts w:ascii="Arial" w:hAnsi="Arial" w:cs="Arial"/>
          <w:sz w:val="20"/>
          <w:szCs w:val="20"/>
        </w:rPr>
        <w:t>masnih deležih embalažnega materiala iz drugega odstavka 4. člena te uredbe, ki je bil poslan«, beseda »izvožene« pa se nadomesti z besedo »izvožen«.</w:t>
      </w:r>
    </w:p>
    <w:p w:rsidR="00344D3A" w:rsidRPr="003C62B5" w:rsidRDefault="00344D3A" w:rsidP="00992C0B">
      <w:pPr>
        <w:spacing w:after="0" w:line="240" w:lineRule="auto"/>
        <w:jc w:val="both"/>
        <w:rPr>
          <w:rFonts w:ascii="Arial" w:hAnsi="Arial" w:cs="Arial"/>
          <w:bCs/>
          <w:noProof/>
          <w:sz w:val="20"/>
          <w:szCs w:val="20"/>
        </w:rPr>
      </w:pPr>
    </w:p>
    <w:p w:rsidR="00344D3A" w:rsidRPr="003C62B5" w:rsidRDefault="00584CC8"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dosedanji 14. točki, ki postane 16. točka, se za besedo »materiala« doda besedilo »</w:t>
      </w:r>
      <w:r w:rsidRPr="003C62B5">
        <w:rPr>
          <w:rFonts w:ascii="Arial" w:hAnsi="Arial" w:cs="Arial"/>
          <w:sz w:val="20"/>
          <w:szCs w:val="20"/>
        </w:rPr>
        <w:t>iz drugega odstavka 4. člena te uredbe, in po številki odpadka«.</w:t>
      </w:r>
    </w:p>
    <w:p w:rsidR="00344D3A" w:rsidRPr="003C62B5" w:rsidRDefault="00344D3A" w:rsidP="00992C0B">
      <w:pPr>
        <w:spacing w:after="0" w:line="240" w:lineRule="auto"/>
        <w:jc w:val="both"/>
        <w:rPr>
          <w:rFonts w:ascii="Arial" w:hAnsi="Arial" w:cs="Arial"/>
          <w:bCs/>
          <w:noProof/>
          <w:sz w:val="20"/>
          <w:szCs w:val="20"/>
        </w:rPr>
      </w:pPr>
    </w:p>
    <w:p w:rsidR="00344D3A" w:rsidRPr="003C62B5" w:rsidRDefault="00584CC8"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Dosedanja 15. točka postane 17. točka.</w:t>
      </w:r>
    </w:p>
    <w:p w:rsidR="00584CC8" w:rsidRPr="003C62B5" w:rsidRDefault="00584CC8" w:rsidP="00992C0B">
      <w:pPr>
        <w:spacing w:after="0" w:line="240" w:lineRule="auto"/>
        <w:jc w:val="both"/>
        <w:rPr>
          <w:rFonts w:ascii="Arial" w:hAnsi="Arial" w:cs="Arial"/>
          <w:bCs/>
          <w:noProof/>
          <w:sz w:val="20"/>
          <w:szCs w:val="20"/>
        </w:rPr>
      </w:pPr>
    </w:p>
    <w:p w:rsidR="00584CC8" w:rsidRPr="003C62B5" w:rsidRDefault="00584CC8" w:rsidP="00992C0B">
      <w:pPr>
        <w:spacing w:after="0" w:line="240" w:lineRule="auto"/>
        <w:jc w:val="both"/>
        <w:rPr>
          <w:rFonts w:ascii="Arial" w:hAnsi="Arial" w:cs="Arial"/>
          <w:bCs/>
          <w:noProof/>
          <w:sz w:val="20"/>
          <w:szCs w:val="20"/>
        </w:rPr>
      </w:pPr>
      <w:r w:rsidRPr="003C62B5">
        <w:rPr>
          <w:rFonts w:ascii="Arial" w:hAnsi="Arial" w:cs="Arial"/>
          <w:bCs/>
          <w:noProof/>
          <w:sz w:val="20"/>
          <w:szCs w:val="20"/>
        </w:rPr>
        <w:t>Tretji odstavek se spremeni tako, da se glasi:</w:t>
      </w:r>
    </w:p>
    <w:p w:rsidR="00584CC8" w:rsidRPr="003C62B5" w:rsidRDefault="00584CC8" w:rsidP="00992C0B">
      <w:pPr>
        <w:spacing w:after="0" w:line="240" w:lineRule="auto"/>
        <w:jc w:val="both"/>
        <w:rPr>
          <w:rFonts w:ascii="Arial" w:hAnsi="Arial" w:cs="Arial"/>
          <w:bCs/>
          <w:noProof/>
          <w:sz w:val="20"/>
          <w:szCs w:val="20"/>
        </w:rPr>
      </w:pPr>
    </w:p>
    <w:p w:rsidR="00584CC8" w:rsidRPr="003C62B5" w:rsidRDefault="00584CC8"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»(3) </w:t>
      </w:r>
      <w:r w:rsidR="001727A4" w:rsidRPr="003C62B5">
        <w:rPr>
          <w:rFonts w:ascii="Arial" w:hAnsi="Arial" w:cs="Arial"/>
          <w:bCs/>
          <w:noProof/>
          <w:sz w:val="20"/>
          <w:szCs w:val="20"/>
        </w:rPr>
        <w:t>Ministrstvo od družbe za ravnanje z odpadno embalažo zahteva dopolnitev poročila o ravnanju z odpadno embalažo, če ugotovi, da ni izdelano v skladu z zahtevami iz tega člena, če ne vsebuje vseh zahtevanih podatkov ali iz njega ni razvidno izpolnjevanje zahtev iz te uredbe.</w:t>
      </w:r>
      <w:r w:rsidRPr="003C62B5">
        <w:rPr>
          <w:rFonts w:ascii="Arial" w:hAnsi="Arial" w:cs="Arial"/>
          <w:bCs/>
          <w:noProof/>
          <w:sz w:val="20"/>
          <w:szCs w:val="20"/>
        </w:rPr>
        <w:t>«.</w:t>
      </w:r>
    </w:p>
    <w:p w:rsidR="00584CC8" w:rsidRPr="003C62B5" w:rsidRDefault="00584CC8" w:rsidP="00992C0B">
      <w:pPr>
        <w:spacing w:after="0" w:line="240" w:lineRule="auto"/>
        <w:jc w:val="both"/>
        <w:rPr>
          <w:rFonts w:ascii="Arial" w:hAnsi="Arial" w:cs="Arial"/>
          <w:bCs/>
          <w:noProof/>
          <w:sz w:val="20"/>
          <w:szCs w:val="20"/>
        </w:rPr>
      </w:pPr>
    </w:p>
    <w:p w:rsidR="00584CC8" w:rsidRPr="003C62B5" w:rsidRDefault="00584CC8"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Doda se nov četrti odstavek, ki se glasi:</w:t>
      </w:r>
    </w:p>
    <w:p w:rsidR="00584CC8" w:rsidRPr="003C62B5" w:rsidRDefault="00584CC8" w:rsidP="00992C0B">
      <w:pPr>
        <w:spacing w:after="0" w:line="240" w:lineRule="auto"/>
        <w:jc w:val="both"/>
        <w:rPr>
          <w:rFonts w:ascii="Arial" w:hAnsi="Arial" w:cs="Arial"/>
          <w:bCs/>
          <w:noProof/>
          <w:sz w:val="20"/>
          <w:szCs w:val="20"/>
        </w:rPr>
      </w:pPr>
    </w:p>
    <w:p w:rsidR="00584CC8" w:rsidRPr="003C62B5" w:rsidRDefault="00584CC8" w:rsidP="00992C0B">
      <w:pPr>
        <w:spacing w:after="0" w:line="240" w:lineRule="auto"/>
        <w:jc w:val="both"/>
        <w:rPr>
          <w:rFonts w:ascii="Arial" w:hAnsi="Arial" w:cs="Arial"/>
          <w:bCs/>
          <w:noProof/>
          <w:sz w:val="20"/>
          <w:szCs w:val="20"/>
        </w:rPr>
      </w:pPr>
      <w:r w:rsidRPr="003C62B5">
        <w:rPr>
          <w:rFonts w:ascii="Arial" w:hAnsi="Arial" w:cs="Arial"/>
          <w:bCs/>
          <w:noProof/>
          <w:sz w:val="20"/>
          <w:szCs w:val="20"/>
        </w:rPr>
        <w:t>»(</w:t>
      </w:r>
      <w:r w:rsidR="001727A4" w:rsidRPr="003C62B5">
        <w:rPr>
          <w:rFonts w:ascii="Arial" w:hAnsi="Arial" w:cs="Arial"/>
          <w:bCs/>
          <w:noProof/>
          <w:sz w:val="20"/>
          <w:szCs w:val="20"/>
        </w:rPr>
        <w:t>4) Če družba za ravnanje z odpadno embalažo ministrstvu zahtevane dopolnitve poročila o ravnanju z odpadno embalažo ne pošlje v roku, ki ga ministrstvo določi v zahtevi iz prejšnjega odstavka, se šteje, da poročila ni predložil, o čemer ministrstvo obvesti pristojnega inšpektorja.</w:t>
      </w:r>
      <w:r w:rsidRPr="003C62B5">
        <w:rPr>
          <w:rFonts w:ascii="Arial" w:hAnsi="Arial" w:cs="Arial"/>
          <w:bCs/>
          <w:noProof/>
          <w:sz w:val="20"/>
          <w:szCs w:val="20"/>
        </w:rPr>
        <w:t>«.</w:t>
      </w:r>
    </w:p>
    <w:p w:rsidR="00B165BE" w:rsidRPr="003C62B5" w:rsidRDefault="00B165BE" w:rsidP="00992C0B">
      <w:pPr>
        <w:spacing w:after="0" w:line="240" w:lineRule="auto"/>
        <w:jc w:val="both"/>
        <w:rPr>
          <w:rFonts w:ascii="Arial" w:hAnsi="Arial" w:cs="Arial"/>
          <w:sz w:val="20"/>
          <w:szCs w:val="20"/>
        </w:rPr>
      </w:pPr>
    </w:p>
    <w:p w:rsidR="00B165BE" w:rsidRPr="003C62B5" w:rsidRDefault="00B165BE" w:rsidP="00992C0B">
      <w:pPr>
        <w:spacing w:after="0" w:line="240" w:lineRule="auto"/>
        <w:jc w:val="both"/>
        <w:rPr>
          <w:rFonts w:ascii="Arial" w:hAnsi="Arial" w:cs="Arial"/>
          <w:bCs/>
          <w:noProof/>
          <w:sz w:val="20"/>
          <w:szCs w:val="20"/>
        </w:rPr>
      </w:pPr>
    </w:p>
    <w:p w:rsidR="00B165BE" w:rsidRPr="003C62B5" w:rsidRDefault="00662720"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23</w:t>
      </w:r>
      <w:r w:rsidR="00B165BE" w:rsidRPr="003C62B5">
        <w:rPr>
          <w:rFonts w:ascii="Arial" w:hAnsi="Arial" w:cs="Arial"/>
          <w:b/>
          <w:bCs/>
          <w:noProof/>
          <w:sz w:val="20"/>
          <w:szCs w:val="20"/>
        </w:rPr>
        <w:t>. člen</w:t>
      </w:r>
    </w:p>
    <w:p w:rsidR="00B165BE" w:rsidRPr="003C62B5" w:rsidRDefault="00B165BE" w:rsidP="00992C0B">
      <w:pPr>
        <w:spacing w:after="0" w:line="240" w:lineRule="auto"/>
        <w:jc w:val="both"/>
        <w:rPr>
          <w:rFonts w:ascii="Arial" w:hAnsi="Arial" w:cs="Arial"/>
          <w:bCs/>
          <w:noProof/>
          <w:sz w:val="20"/>
          <w:szCs w:val="20"/>
        </w:rPr>
      </w:pPr>
    </w:p>
    <w:p w:rsidR="00B165BE" w:rsidRPr="003C62B5" w:rsidRDefault="00B165BE" w:rsidP="00992C0B">
      <w:pPr>
        <w:spacing w:after="0" w:line="240" w:lineRule="auto"/>
        <w:jc w:val="both"/>
        <w:rPr>
          <w:rFonts w:ascii="Arial" w:hAnsi="Arial" w:cs="Arial"/>
          <w:sz w:val="20"/>
          <w:szCs w:val="20"/>
        </w:rPr>
      </w:pPr>
      <w:r w:rsidRPr="003C62B5">
        <w:rPr>
          <w:rFonts w:ascii="Arial" w:hAnsi="Arial" w:cs="Arial"/>
          <w:sz w:val="20"/>
          <w:szCs w:val="20"/>
        </w:rPr>
        <w:t>Naslov 47. člena se spremeni tako, da se glasi:</w:t>
      </w:r>
    </w:p>
    <w:p w:rsidR="00B165BE" w:rsidRPr="003C62B5" w:rsidRDefault="00B165BE" w:rsidP="00992C0B">
      <w:pPr>
        <w:spacing w:after="0" w:line="240" w:lineRule="auto"/>
        <w:jc w:val="both"/>
        <w:rPr>
          <w:rFonts w:ascii="Arial" w:hAnsi="Arial" w:cs="Arial"/>
          <w:sz w:val="20"/>
          <w:szCs w:val="20"/>
        </w:rPr>
      </w:pPr>
    </w:p>
    <w:p w:rsidR="00B165BE" w:rsidRPr="003C62B5" w:rsidRDefault="001727A4" w:rsidP="00992C0B">
      <w:pPr>
        <w:spacing w:after="0" w:line="240" w:lineRule="auto"/>
        <w:jc w:val="both"/>
        <w:rPr>
          <w:rFonts w:ascii="Arial" w:hAnsi="Arial" w:cs="Arial"/>
          <w:sz w:val="20"/>
          <w:szCs w:val="20"/>
        </w:rPr>
      </w:pPr>
      <w:r w:rsidRPr="003C62B5">
        <w:rPr>
          <w:rFonts w:ascii="Arial" w:hAnsi="Arial" w:cs="Arial"/>
          <w:sz w:val="20"/>
          <w:szCs w:val="20"/>
        </w:rPr>
        <w:t>»</w:t>
      </w:r>
      <w:r w:rsidR="00B165BE" w:rsidRPr="003C62B5">
        <w:rPr>
          <w:rFonts w:ascii="Arial" w:hAnsi="Arial" w:cs="Arial"/>
          <w:sz w:val="20"/>
          <w:szCs w:val="20"/>
        </w:rPr>
        <w:t>poročilo oseb, ki imajo potrdilo o vpisu v evidenco individualnih siste</w:t>
      </w:r>
      <w:r w:rsidRPr="003C62B5">
        <w:rPr>
          <w:rFonts w:ascii="Arial" w:hAnsi="Arial" w:cs="Arial"/>
          <w:sz w:val="20"/>
          <w:szCs w:val="20"/>
        </w:rPr>
        <w:t>mov ravnanja z odpadno embalažo</w:t>
      </w:r>
      <w:r w:rsidR="00B165BE" w:rsidRPr="003C62B5">
        <w:rPr>
          <w:rFonts w:ascii="Arial" w:hAnsi="Arial" w:cs="Arial"/>
          <w:sz w:val="20"/>
          <w:szCs w:val="20"/>
        </w:rPr>
        <w:t>«.</w:t>
      </w:r>
    </w:p>
    <w:p w:rsidR="00B165BE" w:rsidRPr="003C62B5" w:rsidRDefault="00B165BE" w:rsidP="00992C0B">
      <w:pPr>
        <w:spacing w:after="0" w:line="240" w:lineRule="auto"/>
        <w:jc w:val="both"/>
        <w:rPr>
          <w:rFonts w:ascii="Arial" w:hAnsi="Arial" w:cs="Arial"/>
          <w:sz w:val="20"/>
          <w:szCs w:val="20"/>
        </w:rPr>
      </w:pPr>
    </w:p>
    <w:p w:rsidR="00B165BE" w:rsidRPr="003C62B5" w:rsidRDefault="00B165BE"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prvem odstavku se črta besedilo »o embalaži, ki jo je dal v promet, in«, za besedo »embalažo« pa se doda vejica in besedilo »</w:t>
      </w:r>
      <w:r w:rsidRPr="003C62B5">
        <w:rPr>
          <w:rFonts w:ascii="Arial" w:hAnsi="Arial" w:cs="Arial"/>
          <w:sz w:val="20"/>
          <w:szCs w:val="20"/>
        </w:rPr>
        <w:t>ki izvira iz embalaže, ki jo je dal v promet, in za katero je ravnanje zagotovil sam,</w:t>
      </w:r>
      <w:r w:rsidRPr="003C62B5">
        <w:rPr>
          <w:rFonts w:ascii="Arial" w:hAnsi="Arial" w:cs="Arial"/>
          <w:bCs/>
          <w:noProof/>
          <w:sz w:val="20"/>
          <w:szCs w:val="20"/>
        </w:rPr>
        <w:t xml:space="preserve">«. </w:t>
      </w:r>
    </w:p>
    <w:p w:rsidR="00B165BE" w:rsidRPr="003C62B5" w:rsidRDefault="00B165BE" w:rsidP="00992C0B">
      <w:pPr>
        <w:spacing w:after="0" w:line="240" w:lineRule="auto"/>
        <w:jc w:val="both"/>
        <w:rPr>
          <w:rFonts w:ascii="Arial" w:hAnsi="Arial" w:cs="Arial"/>
          <w:bCs/>
          <w:noProof/>
          <w:sz w:val="20"/>
          <w:szCs w:val="20"/>
        </w:rPr>
      </w:pPr>
    </w:p>
    <w:p w:rsidR="00B165BE" w:rsidRPr="003C62B5" w:rsidRDefault="00E1046C"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drugem odstavku se besedilo 1. točke spremeni tako, da se glasi:</w:t>
      </w:r>
    </w:p>
    <w:p w:rsidR="00E1046C" w:rsidRPr="003C62B5" w:rsidRDefault="00E1046C" w:rsidP="00992C0B">
      <w:pPr>
        <w:spacing w:after="0" w:line="240" w:lineRule="auto"/>
        <w:jc w:val="both"/>
        <w:rPr>
          <w:rFonts w:ascii="Arial" w:hAnsi="Arial" w:cs="Arial"/>
          <w:bCs/>
          <w:noProof/>
          <w:sz w:val="20"/>
          <w:szCs w:val="20"/>
        </w:rPr>
      </w:pPr>
    </w:p>
    <w:p w:rsidR="00E1046C" w:rsidRPr="003C62B5" w:rsidRDefault="00E1046C" w:rsidP="00992C0B">
      <w:pPr>
        <w:spacing w:after="0" w:line="240" w:lineRule="auto"/>
        <w:jc w:val="both"/>
        <w:rPr>
          <w:rFonts w:ascii="Arial" w:hAnsi="Arial" w:cs="Arial"/>
          <w:sz w:val="20"/>
          <w:szCs w:val="20"/>
        </w:rPr>
      </w:pPr>
      <w:r w:rsidRPr="003C62B5">
        <w:rPr>
          <w:rFonts w:ascii="Arial" w:hAnsi="Arial" w:cs="Arial"/>
          <w:bCs/>
          <w:noProof/>
          <w:sz w:val="20"/>
          <w:szCs w:val="20"/>
        </w:rPr>
        <w:t xml:space="preserve">»1. </w:t>
      </w:r>
      <w:r w:rsidRPr="003C62B5">
        <w:rPr>
          <w:rFonts w:ascii="Arial" w:hAnsi="Arial" w:cs="Arial"/>
          <w:sz w:val="20"/>
          <w:szCs w:val="20"/>
        </w:rPr>
        <w:t>imenu in naslovu oziroma firmi in sedežu, dejavnosti in matični številki osebe iz prejšnjega odstavka,«.</w:t>
      </w:r>
    </w:p>
    <w:p w:rsidR="00E1046C" w:rsidRPr="003C62B5" w:rsidRDefault="00E1046C" w:rsidP="00992C0B">
      <w:pPr>
        <w:spacing w:after="0" w:line="240" w:lineRule="auto"/>
        <w:jc w:val="both"/>
        <w:rPr>
          <w:rFonts w:ascii="Arial" w:hAnsi="Arial" w:cs="Arial"/>
          <w:bCs/>
          <w:noProof/>
          <w:sz w:val="20"/>
          <w:szCs w:val="20"/>
        </w:rPr>
      </w:pPr>
    </w:p>
    <w:p w:rsidR="00B165BE" w:rsidRPr="003C62B5" w:rsidRDefault="00E1046C"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2. točki se besedilo »in vrstah embalaže« nadomesti z besedilom »</w:t>
      </w:r>
      <w:r w:rsidRPr="003C62B5">
        <w:rPr>
          <w:rFonts w:ascii="Arial" w:hAnsi="Arial" w:cs="Arial"/>
          <w:sz w:val="20"/>
          <w:szCs w:val="20"/>
        </w:rPr>
        <w:t xml:space="preserve">embalaže in vrstah embalažnega materiala </w:t>
      </w:r>
      <w:r w:rsidR="004E1D9A" w:rsidRPr="003C62B5">
        <w:rPr>
          <w:rFonts w:ascii="Arial" w:hAnsi="Arial" w:cs="Arial"/>
          <w:sz w:val="20"/>
          <w:szCs w:val="20"/>
        </w:rPr>
        <w:t xml:space="preserve">iz drugega odstavka 4. člena te uredbe </w:t>
      </w:r>
      <w:r w:rsidRPr="003C62B5">
        <w:rPr>
          <w:rFonts w:ascii="Arial" w:hAnsi="Arial" w:cs="Arial"/>
          <w:sz w:val="20"/>
          <w:szCs w:val="20"/>
        </w:rPr>
        <w:t>v embalaži</w:t>
      </w:r>
      <w:r w:rsidRPr="003C62B5">
        <w:rPr>
          <w:rFonts w:ascii="Arial" w:hAnsi="Arial" w:cs="Arial"/>
          <w:bCs/>
          <w:noProof/>
          <w:sz w:val="20"/>
          <w:szCs w:val="20"/>
        </w:rPr>
        <w:t>«.</w:t>
      </w:r>
    </w:p>
    <w:p w:rsidR="00E1046C" w:rsidRPr="003C62B5" w:rsidRDefault="00E1046C" w:rsidP="00992C0B">
      <w:pPr>
        <w:spacing w:after="0" w:line="240" w:lineRule="auto"/>
        <w:jc w:val="both"/>
        <w:rPr>
          <w:rFonts w:ascii="Arial" w:hAnsi="Arial" w:cs="Arial"/>
          <w:bCs/>
          <w:noProof/>
          <w:sz w:val="20"/>
          <w:szCs w:val="20"/>
        </w:rPr>
      </w:pPr>
    </w:p>
    <w:p w:rsidR="00E1046C" w:rsidRPr="003C62B5" w:rsidRDefault="00E1046C"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3. točki se besedilo »in vrstah embalaže« nadomesti z besedilom »</w:t>
      </w:r>
      <w:r w:rsidRPr="003C62B5">
        <w:rPr>
          <w:rFonts w:ascii="Arial" w:hAnsi="Arial" w:cs="Arial"/>
          <w:sz w:val="20"/>
          <w:szCs w:val="20"/>
        </w:rPr>
        <w:t xml:space="preserve">embalaže in vrstah embalažnega materiala </w:t>
      </w:r>
      <w:r w:rsidR="00F06CEE" w:rsidRPr="003C62B5">
        <w:rPr>
          <w:rFonts w:ascii="Arial" w:hAnsi="Arial" w:cs="Arial"/>
          <w:sz w:val="20"/>
          <w:szCs w:val="20"/>
        </w:rPr>
        <w:t xml:space="preserve">iz drugega odstavka 4. člena te uredbe </w:t>
      </w:r>
      <w:r w:rsidRPr="003C62B5">
        <w:rPr>
          <w:rFonts w:ascii="Arial" w:hAnsi="Arial" w:cs="Arial"/>
          <w:sz w:val="20"/>
          <w:szCs w:val="20"/>
        </w:rPr>
        <w:t>v embalaži</w:t>
      </w:r>
      <w:r w:rsidRPr="003C62B5">
        <w:rPr>
          <w:rFonts w:ascii="Arial" w:hAnsi="Arial" w:cs="Arial"/>
          <w:bCs/>
          <w:noProof/>
          <w:sz w:val="20"/>
          <w:szCs w:val="20"/>
        </w:rPr>
        <w:t>«, besedilo »</w:t>
      </w:r>
      <w:r w:rsidRPr="003C62B5">
        <w:rPr>
          <w:rFonts w:ascii="Arial" w:hAnsi="Arial" w:cs="Arial"/>
          <w:sz w:val="20"/>
          <w:szCs w:val="20"/>
        </w:rPr>
        <w:t>ločeno za odpadno embalažo, ki je komunalni odpadek, in odpadno embalažo, ki ni komunalni odpadek,</w:t>
      </w:r>
      <w:r w:rsidRPr="003C62B5">
        <w:rPr>
          <w:rFonts w:ascii="Arial" w:hAnsi="Arial" w:cs="Arial"/>
          <w:bCs/>
          <w:noProof/>
          <w:sz w:val="20"/>
          <w:szCs w:val="20"/>
        </w:rPr>
        <w:t>« pa se črta.</w:t>
      </w:r>
    </w:p>
    <w:p w:rsidR="00B165BE" w:rsidRPr="003C62B5" w:rsidRDefault="00B165BE" w:rsidP="00992C0B">
      <w:pPr>
        <w:spacing w:after="0" w:line="240" w:lineRule="auto"/>
        <w:jc w:val="both"/>
        <w:rPr>
          <w:rFonts w:ascii="Arial" w:hAnsi="Arial" w:cs="Arial"/>
          <w:bCs/>
          <w:noProof/>
          <w:sz w:val="20"/>
          <w:szCs w:val="20"/>
        </w:rPr>
      </w:pPr>
    </w:p>
    <w:p w:rsidR="00B165BE" w:rsidRPr="003C62B5" w:rsidRDefault="00E1046C"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4. točki se besedilo »obsegu in vrsti embalaže« nadomesti z besedilom »</w:t>
      </w:r>
      <w:r w:rsidRPr="003C62B5">
        <w:rPr>
          <w:rFonts w:ascii="Arial" w:hAnsi="Arial" w:cs="Arial"/>
          <w:sz w:val="20"/>
          <w:szCs w:val="20"/>
        </w:rPr>
        <w:t xml:space="preserve">količini embalaže in vrstah embalažnega materiala </w:t>
      </w:r>
      <w:r w:rsidR="00F06CEE" w:rsidRPr="003C62B5">
        <w:rPr>
          <w:rFonts w:ascii="Arial" w:hAnsi="Arial" w:cs="Arial"/>
          <w:sz w:val="20"/>
          <w:szCs w:val="20"/>
        </w:rPr>
        <w:t xml:space="preserve">iz drugega odstavka 4. člena te uredbe </w:t>
      </w:r>
      <w:r w:rsidRPr="003C62B5">
        <w:rPr>
          <w:rFonts w:ascii="Arial" w:hAnsi="Arial" w:cs="Arial"/>
          <w:sz w:val="20"/>
          <w:szCs w:val="20"/>
        </w:rPr>
        <w:t>v embalaži«</w:t>
      </w:r>
    </w:p>
    <w:p w:rsidR="00B165BE" w:rsidRPr="003C62B5" w:rsidRDefault="00B165BE" w:rsidP="00992C0B">
      <w:pPr>
        <w:spacing w:after="0" w:line="240" w:lineRule="auto"/>
        <w:jc w:val="both"/>
        <w:rPr>
          <w:rFonts w:ascii="Arial" w:hAnsi="Arial" w:cs="Arial"/>
          <w:bCs/>
          <w:noProof/>
          <w:sz w:val="20"/>
          <w:szCs w:val="20"/>
        </w:rPr>
      </w:pPr>
    </w:p>
    <w:p w:rsidR="00B165BE" w:rsidRPr="003C62B5" w:rsidRDefault="0009520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5. točki se črtata beseda »celotni« in besedilo »ali zbral«</w:t>
      </w:r>
      <w:r w:rsidR="00F06CEE" w:rsidRPr="003C62B5">
        <w:rPr>
          <w:rFonts w:ascii="Arial" w:hAnsi="Arial" w:cs="Arial"/>
          <w:bCs/>
          <w:noProof/>
          <w:sz w:val="20"/>
          <w:szCs w:val="20"/>
        </w:rPr>
        <w:t>, za besedo »materiala« pa se doda besedilo »</w:t>
      </w:r>
      <w:r w:rsidR="00F06CEE" w:rsidRPr="003C62B5">
        <w:rPr>
          <w:rFonts w:ascii="Arial" w:hAnsi="Arial" w:cs="Arial"/>
          <w:sz w:val="20"/>
          <w:szCs w:val="20"/>
        </w:rPr>
        <w:t>iz drugega odstavka 4. člena te uredbe</w:t>
      </w:r>
      <w:r w:rsidR="00F06CEE" w:rsidRPr="003C62B5">
        <w:rPr>
          <w:rFonts w:ascii="Arial" w:hAnsi="Arial" w:cs="Arial"/>
          <w:bCs/>
          <w:noProof/>
          <w:sz w:val="20"/>
          <w:szCs w:val="20"/>
        </w:rPr>
        <w:t>«</w:t>
      </w:r>
      <w:r w:rsidRPr="003C62B5">
        <w:rPr>
          <w:rFonts w:ascii="Arial" w:hAnsi="Arial" w:cs="Arial"/>
          <w:bCs/>
          <w:noProof/>
          <w:sz w:val="20"/>
          <w:szCs w:val="20"/>
        </w:rPr>
        <w:t>.</w:t>
      </w:r>
    </w:p>
    <w:p w:rsidR="00B165BE" w:rsidRPr="003C62B5" w:rsidRDefault="00B165BE" w:rsidP="00992C0B">
      <w:pPr>
        <w:spacing w:after="0" w:line="240" w:lineRule="auto"/>
        <w:jc w:val="both"/>
        <w:rPr>
          <w:rFonts w:ascii="Arial" w:hAnsi="Arial" w:cs="Arial"/>
          <w:bCs/>
          <w:noProof/>
          <w:sz w:val="20"/>
          <w:szCs w:val="20"/>
        </w:rPr>
      </w:pPr>
    </w:p>
    <w:p w:rsidR="00B165BE" w:rsidRPr="003C62B5" w:rsidRDefault="00B0538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9. točki se besedilo »vrsti odpadne embalaže« nadomesti z besedilom »</w:t>
      </w:r>
      <w:r w:rsidRPr="003C62B5">
        <w:rPr>
          <w:rFonts w:ascii="Arial" w:hAnsi="Arial" w:cs="Arial"/>
          <w:sz w:val="20"/>
          <w:szCs w:val="20"/>
        </w:rPr>
        <w:t>masnih deležih embalažnega materiala iz drugega odstavka 4. člena te uredbe</w:t>
      </w:r>
      <w:r w:rsidRPr="003C62B5">
        <w:rPr>
          <w:rFonts w:ascii="Arial" w:hAnsi="Arial" w:cs="Arial"/>
          <w:bCs/>
          <w:noProof/>
          <w:sz w:val="20"/>
          <w:szCs w:val="20"/>
        </w:rPr>
        <w:t>«, beseda »katero« z besedo »katerega« in beseda »načinu« z besedo »postopkih«.</w:t>
      </w:r>
    </w:p>
    <w:p w:rsidR="00B05381" w:rsidRPr="003C62B5" w:rsidRDefault="00B05381" w:rsidP="00992C0B">
      <w:pPr>
        <w:spacing w:after="0" w:line="240" w:lineRule="auto"/>
        <w:jc w:val="both"/>
        <w:rPr>
          <w:rFonts w:ascii="Arial" w:hAnsi="Arial" w:cs="Arial"/>
          <w:bCs/>
          <w:noProof/>
          <w:sz w:val="20"/>
          <w:szCs w:val="20"/>
        </w:rPr>
      </w:pPr>
    </w:p>
    <w:p w:rsidR="00B05381" w:rsidRPr="003C62B5" w:rsidRDefault="00B05381"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10. točki se besedilo »odpadne embalaže, poslane« nadomesti z besedilom »</w:t>
      </w:r>
      <w:r w:rsidRPr="003C62B5">
        <w:rPr>
          <w:rFonts w:ascii="Arial" w:hAnsi="Arial" w:cs="Arial"/>
          <w:sz w:val="20"/>
          <w:szCs w:val="20"/>
        </w:rPr>
        <w:t>in masnih deležih embalažnega materiala iz drugega odstavka 4. člena te uredbe, ki je bil poslan</w:t>
      </w:r>
      <w:r w:rsidRPr="003C62B5">
        <w:rPr>
          <w:rFonts w:ascii="Arial" w:hAnsi="Arial" w:cs="Arial"/>
          <w:bCs/>
          <w:noProof/>
          <w:sz w:val="20"/>
          <w:szCs w:val="20"/>
        </w:rPr>
        <w:t>« in beseda »izvožene« z besedo »izvožen«.</w:t>
      </w:r>
    </w:p>
    <w:p w:rsidR="005B77C9" w:rsidRPr="003C62B5" w:rsidRDefault="005B77C9" w:rsidP="00992C0B">
      <w:pPr>
        <w:spacing w:after="0" w:line="240" w:lineRule="auto"/>
        <w:jc w:val="both"/>
        <w:rPr>
          <w:rFonts w:ascii="Arial" w:hAnsi="Arial" w:cs="Arial"/>
          <w:bCs/>
          <w:noProof/>
          <w:sz w:val="20"/>
          <w:szCs w:val="20"/>
        </w:rPr>
      </w:pPr>
    </w:p>
    <w:p w:rsidR="005B77C9" w:rsidRPr="003C62B5" w:rsidRDefault="005B77C9"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11. točki se pika nadomesti z vejico in doda besedilo »</w:t>
      </w:r>
      <w:r w:rsidRPr="003C62B5">
        <w:rPr>
          <w:rFonts w:ascii="Arial" w:hAnsi="Arial" w:cs="Arial"/>
          <w:sz w:val="20"/>
          <w:szCs w:val="20"/>
        </w:rPr>
        <w:t>ločeno po vrstah embalažnega materiala iz drugega odstavka 4. člena te uredbe.</w:t>
      </w:r>
      <w:r w:rsidRPr="003C62B5">
        <w:rPr>
          <w:rFonts w:ascii="Arial" w:hAnsi="Arial" w:cs="Arial"/>
          <w:bCs/>
          <w:noProof/>
          <w:sz w:val="20"/>
          <w:szCs w:val="20"/>
        </w:rPr>
        <w:t>«.</w:t>
      </w:r>
    </w:p>
    <w:p w:rsidR="00B165BE" w:rsidRPr="003C62B5" w:rsidRDefault="00B165BE" w:rsidP="00992C0B">
      <w:pPr>
        <w:spacing w:after="0" w:line="240" w:lineRule="auto"/>
        <w:jc w:val="both"/>
        <w:rPr>
          <w:rFonts w:ascii="Arial" w:hAnsi="Arial" w:cs="Arial"/>
          <w:bCs/>
          <w:noProof/>
          <w:sz w:val="20"/>
          <w:szCs w:val="20"/>
        </w:rPr>
      </w:pPr>
    </w:p>
    <w:p w:rsidR="00B165BE" w:rsidRPr="003C62B5" w:rsidRDefault="005B77C9"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Dodata se nova tretji in četrti odstavek, ki se glasita:</w:t>
      </w:r>
    </w:p>
    <w:p w:rsidR="00C01C30" w:rsidRPr="003C62B5" w:rsidRDefault="00C01C30" w:rsidP="00992C0B">
      <w:pPr>
        <w:spacing w:after="0" w:line="240" w:lineRule="auto"/>
        <w:jc w:val="both"/>
        <w:rPr>
          <w:rFonts w:ascii="Arial" w:hAnsi="Arial" w:cs="Arial"/>
          <w:bCs/>
          <w:noProof/>
          <w:sz w:val="20"/>
          <w:szCs w:val="20"/>
        </w:rPr>
      </w:pPr>
    </w:p>
    <w:p w:rsidR="005B77C9" w:rsidRPr="003C62B5" w:rsidRDefault="005B77C9" w:rsidP="00992C0B">
      <w:pPr>
        <w:pStyle w:val="odstavek1"/>
        <w:spacing w:before="0"/>
        <w:ind w:firstLine="0"/>
        <w:rPr>
          <w:sz w:val="20"/>
          <w:szCs w:val="20"/>
          <w:lang w:eastAsia="x-none"/>
        </w:rPr>
      </w:pPr>
      <w:r w:rsidRPr="003C62B5">
        <w:rPr>
          <w:bCs/>
          <w:noProof/>
          <w:sz w:val="20"/>
          <w:szCs w:val="20"/>
        </w:rPr>
        <w:t>»</w:t>
      </w:r>
      <w:r w:rsidRPr="003C62B5">
        <w:rPr>
          <w:sz w:val="20"/>
          <w:szCs w:val="20"/>
        </w:rPr>
        <w:t>(</w:t>
      </w:r>
      <w:r w:rsidRPr="003C62B5">
        <w:rPr>
          <w:sz w:val="20"/>
          <w:szCs w:val="20"/>
          <w:lang w:eastAsia="x-none"/>
        </w:rPr>
        <w:t>3) Ministrstvo od osebe iz prvega odstavka tega člena zahteva dopolnitev poročila o ravnanju z odpadno embalažo, če ugotovi, da ni izdelano v skladu z zahtevami iz tega člena, če ne vsebuje vseh zahtevanih podatkov ali iz njega ni razvidno izpolnjevanje zahtev iz te uredbe.</w:t>
      </w:r>
    </w:p>
    <w:p w:rsidR="005B77C9" w:rsidRPr="003C62B5" w:rsidRDefault="005B77C9" w:rsidP="00992C0B">
      <w:pPr>
        <w:pStyle w:val="odstavek1"/>
        <w:spacing w:before="0"/>
        <w:ind w:firstLine="0"/>
        <w:rPr>
          <w:sz w:val="20"/>
          <w:szCs w:val="20"/>
          <w:lang w:eastAsia="x-none"/>
        </w:rPr>
      </w:pPr>
    </w:p>
    <w:p w:rsidR="005B77C9" w:rsidRPr="003C62B5" w:rsidRDefault="005B77C9" w:rsidP="00992C0B">
      <w:pPr>
        <w:pStyle w:val="odstavek1"/>
        <w:spacing w:before="0"/>
        <w:ind w:firstLine="0"/>
        <w:rPr>
          <w:sz w:val="20"/>
          <w:szCs w:val="20"/>
          <w:lang w:eastAsia="x-none"/>
        </w:rPr>
      </w:pPr>
      <w:r w:rsidRPr="003C62B5">
        <w:rPr>
          <w:sz w:val="20"/>
          <w:szCs w:val="20"/>
          <w:lang w:eastAsia="x-none"/>
        </w:rPr>
        <w:t>(4) Če oseba iz prejšnjega odstavka ministrstvu zahtevane dopolnitve poročila o ravnanju z odpadno embalažo ne pošlje v roku, ki ga ministrstvo določi v zahtevi iz prejšnjega odstavka, se šteje, da poročila ni predložil, o čemer ministrstvo obvesti pristojnega inšpektorja.</w:t>
      </w:r>
      <w:r w:rsidRPr="003C62B5">
        <w:rPr>
          <w:bCs/>
          <w:noProof/>
          <w:sz w:val="20"/>
          <w:szCs w:val="20"/>
        </w:rPr>
        <w:t>«.</w:t>
      </w:r>
    </w:p>
    <w:p w:rsidR="006C369E" w:rsidRPr="003C62B5" w:rsidRDefault="006C369E" w:rsidP="00992C0B">
      <w:pPr>
        <w:spacing w:after="0" w:line="240" w:lineRule="auto"/>
        <w:jc w:val="both"/>
        <w:rPr>
          <w:rFonts w:ascii="Arial" w:hAnsi="Arial" w:cs="Arial"/>
          <w:sz w:val="20"/>
          <w:szCs w:val="20"/>
        </w:rPr>
      </w:pPr>
    </w:p>
    <w:p w:rsidR="006C369E" w:rsidRPr="003C62B5" w:rsidRDefault="006C369E" w:rsidP="00992C0B">
      <w:pPr>
        <w:spacing w:after="0" w:line="240" w:lineRule="auto"/>
        <w:jc w:val="both"/>
        <w:rPr>
          <w:rFonts w:ascii="Arial" w:hAnsi="Arial" w:cs="Arial"/>
          <w:bCs/>
          <w:noProof/>
          <w:sz w:val="20"/>
          <w:szCs w:val="20"/>
        </w:rPr>
      </w:pPr>
    </w:p>
    <w:p w:rsidR="006C369E" w:rsidRPr="003C62B5" w:rsidRDefault="00662720"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24</w:t>
      </w:r>
      <w:r w:rsidR="006C369E" w:rsidRPr="003C62B5">
        <w:rPr>
          <w:rFonts w:ascii="Arial" w:hAnsi="Arial" w:cs="Arial"/>
          <w:b/>
          <w:bCs/>
          <w:noProof/>
          <w:sz w:val="20"/>
          <w:szCs w:val="20"/>
        </w:rPr>
        <w:t>. člen</w:t>
      </w:r>
    </w:p>
    <w:p w:rsidR="006C369E" w:rsidRPr="003C62B5" w:rsidRDefault="006C369E" w:rsidP="00992C0B">
      <w:pPr>
        <w:spacing w:after="0" w:line="240" w:lineRule="auto"/>
        <w:jc w:val="both"/>
        <w:rPr>
          <w:rFonts w:ascii="Arial" w:hAnsi="Arial" w:cs="Arial"/>
          <w:bCs/>
          <w:noProof/>
          <w:sz w:val="20"/>
          <w:szCs w:val="20"/>
        </w:rPr>
      </w:pPr>
    </w:p>
    <w:p w:rsidR="006C369E" w:rsidRPr="003C62B5" w:rsidRDefault="00020FD4" w:rsidP="00992C0B">
      <w:pPr>
        <w:spacing w:after="0" w:line="240" w:lineRule="auto"/>
        <w:jc w:val="both"/>
        <w:rPr>
          <w:rFonts w:ascii="Arial" w:hAnsi="Arial" w:cs="Arial"/>
          <w:sz w:val="20"/>
          <w:szCs w:val="20"/>
        </w:rPr>
      </w:pPr>
      <w:r w:rsidRPr="003C62B5">
        <w:rPr>
          <w:rFonts w:ascii="Arial" w:hAnsi="Arial" w:cs="Arial"/>
          <w:sz w:val="20"/>
          <w:szCs w:val="20"/>
        </w:rPr>
        <w:t>V na</w:t>
      </w:r>
      <w:r w:rsidR="006C369E" w:rsidRPr="003C62B5">
        <w:rPr>
          <w:rFonts w:ascii="Arial" w:hAnsi="Arial" w:cs="Arial"/>
          <w:sz w:val="20"/>
          <w:szCs w:val="20"/>
        </w:rPr>
        <w:t>slov</w:t>
      </w:r>
      <w:r w:rsidRPr="003C62B5">
        <w:rPr>
          <w:rFonts w:ascii="Arial" w:hAnsi="Arial" w:cs="Arial"/>
          <w:sz w:val="20"/>
          <w:szCs w:val="20"/>
        </w:rPr>
        <w:t>u</w:t>
      </w:r>
      <w:r w:rsidR="006C369E" w:rsidRPr="003C62B5">
        <w:rPr>
          <w:rFonts w:ascii="Arial" w:hAnsi="Arial" w:cs="Arial"/>
          <w:sz w:val="20"/>
          <w:szCs w:val="20"/>
        </w:rPr>
        <w:t xml:space="preserve"> 48. člena se </w:t>
      </w:r>
      <w:r w:rsidRPr="003C62B5">
        <w:rPr>
          <w:rFonts w:ascii="Arial" w:hAnsi="Arial" w:cs="Arial"/>
          <w:sz w:val="20"/>
          <w:szCs w:val="20"/>
        </w:rPr>
        <w:t>za besedo »uporabnika« dodata vejica in besedilo »ki nima predhodnega dobavitelja</w:t>
      </w:r>
      <w:r w:rsidR="006C369E" w:rsidRPr="003C62B5">
        <w:rPr>
          <w:rFonts w:ascii="Arial" w:hAnsi="Arial" w:cs="Arial"/>
          <w:sz w:val="20"/>
          <w:szCs w:val="20"/>
        </w:rPr>
        <w:t>«.</w:t>
      </w:r>
    </w:p>
    <w:p w:rsidR="006C369E" w:rsidRPr="003C62B5" w:rsidRDefault="006C369E" w:rsidP="00992C0B">
      <w:pPr>
        <w:spacing w:after="0" w:line="240" w:lineRule="auto"/>
        <w:jc w:val="both"/>
        <w:rPr>
          <w:rFonts w:ascii="Arial" w:hAnsi="Arial" w:cs="Arial"/>
          <w:sz w:val="20"/>
          <w:szCs w:val="20"/>
        </w:rPr>
      </w:pPr>
    </w:p>
    <w:p w:rsidR="00B165BE" w:rsidRPr="003C62B5" w:rsidRDefault="006C369E" w:rsidP="00992C0B">
      <w:pPr>
        <w:spacing w:after="0" w:line="240" w:lineRule="auto"/>
        <w:jc w:val="both"/>
        <w:rPr>
          <w:rFonts w:ascii="Arial" w:hAnsi="Arial" w:cs="Arial"/>
          <w:bCs/>
          <w:noProof/>
          <w:sz w:val="20"/>
          <w:szCs w:val="20"/>
        </w:rPr>
      </w:pPr>
      <w:r w:rsidRPr="003C62B5">
        <w:rPr>
          <w:rFonts w:ascii="Arial" w:hAnsi="Arial" w:cs="Arial"/>
          <w:bCs/>
          <w:noProof/>
          <w:sz w:val="20"/>
          <w:szCs w:val="20"/>
        </w:rPr>
        <w:t>Besedilo prvega odstavka se spremeni tako, da se glasi:</w:t>
      </w:r>
    </w:p>
    <w:p w:rsidR="006C369E" w:rsidRPr="003C62B5" w:rsidRDefault="006C369E" w:rsidP="00992C0B">
      <w:pPr>
        <w:spacing w:after="0" w:line="240" w:lineRule="auto"/>
        <w:jc w:val="both"/>
        <w:rPr>
          <w:rFonts w:ascii="Arial" w:hAnsi="Arial" w:cs="Arial"/>
          <w:bCs/>
          <w:noProof/>
          <w:sz w:val="20"/>
          <w:szCs w:val="20"/>
        </w:rPr>
      </w:pPr>
    </w:p>
    <w:p w:rsidR="006C369E" w:rsidRPr="003C62B5" w:rsidRDefault="006C369E" w:rsidP="00992C0B">
      <w:pPr>
        <w:pStyle w:val="Odstavek"/>
        <w:spacing w:before="0"/>
        <w:ind w:firstLine="0"/>
        <w:rPr>
          <w:rFonts w:cs="Arial"/>
          <w:sz w:val="20"/>
          <w:szCs w:val="20"/>
          <w:lang w:val="sl-SI"/>
        </w:rPr>
      </w:pPr>
      <w:r w:rsidRPr="003C62B5">
        <w:rPr>
          <w:rFonts w:cs="Arial"/>
          <w:bCs/>
          <w:noProof/>
          <w:sz w:val="20"/>
          <w:szCs w:val="20"/>
          <w:lang w:val="sl-SI"/>
        </w:rPr>
        <w:lastRenderedPageBreak/>
        <w:t>»</w:t>
      </w:r>
      <w:r w:rsidRPr="003C62B5">
        <w:rPr>
          <w:rFonts w:cs="Arial"/>
          <w:sz w:val="20"/>
          <w:szCs w:val="20"/>
          <w:lang w:val="sl-SI"/>
        </w:rPr>
        <w:t xml:space="preserve">(1) </w:t>
      </w:r>
      <w:r w:rsidR="00020FD4" w:rsidRPr="003C62B5">
        <w:rPr>
          <w:rFonts w:cs="Arial"/>
          <w:sz w:val="20"/>
          <w:szCs w:val="20"/>
        </w:rPr>
        <w:t>Končni uporabnik</w:t>
      </w:r>
      <w:r w:rsidR="00020FD4" w:rsidRPr="003C62B5">
        <w:rPr>
          <w:rFonts w:cs="Arial"/>
          <w:sz w:val="20"/>
          <w:szCs w:val="20"/>
          <w:lang w:val="sl-SI"/>
        </w:rPr>
        <w:t xml:space="preserve"> </w:t>
      </w:r>
      <w:r w:rsidR="00020FD4" w:rsidRPr="003C62B5">
        <w:rPr>
          <w:rFonts w:cs="Arial"/>
          <w:sz w:val="20"/>
          <w:szCs w:val="20"/>
        </w:rPr>
        <w:t xml:space="preserve">iz 34. člena te uredbe, ki </w:t>
      </w:r>
      <w:r w:rsidR="00020FD4" w:rsidRPr="003C62B5">
        <w:rPr>
          <w:rFonts w:cs="Arial"/>
          <w:sz w:val="20"/>
          <w:szCs w:val="20"/>
          <w:lang w:val="sl-SI"/>
        </w:rPr>
        <w:t>nima predhodnega dobavitelja, in ki v skladu z 2. točko prvega odstavka 34. člena te uredbe</w:t>
      </w:r>
      <w:r w:rsidR="00020FD4" w:rsidRPr="003C62B5">
        <w:rPr>
          <w:rFonts w:cs="Arial"/>
          <w:sz w:val="20"/>
          <w:szCs w:val="20"/>
        </w:rPr>
        <w:t xml:space="preserve"> sam zagotavlja ravnanje z odpadno embalažo, </w:t>
      </w:r>
      <w:r w:rsidR="00020FD4" w:rsidRPr="003C62B5">
        <w:rPr>
          <w:rFonts w:cs="Arial"/>
          <w:sz w:val="20"/>
          <w:szCs w:val="20"/>
          <w:lang w:val="sl-SI"/>
        </w:rPr>
        <w:t>ki izvira iz embalaže, k</w:t>
      </w:r>
      <w:r w:rsidR="00020FD4" w:rsidRPr="003C62B5">
        <w:rPr>
          <w:rFonts w:cs="Arial"/>
          <w:sz w:val="20"/>
          <w:szCs w:val="20"/>
        </w:rPr>
        <w:t xml:space="preserve">i jo je </w:t>
      </w:r>
      <w:r w:rsidR="00020FD4" w:rsidRPr="003C62B5">
        <w:rPr>
          <w:rFonts w:cs="Arial"/>
          <w:sz w:val="20"/>
          <w:szCs w:val="20"/>
          <w:lang w:val="sl-SI"/>
        </w:rPr>
        <w:t xml:space="preserve">sam </w:t>
      </w:r>
      <w:r w:rsidR="00020FD4" w:rsidRPr="003C62B5">
        <w:rPr>
          <w:rFonts w:cs="Arial"/>
          <w:sz w:val="20"/>
          <w:szCs w:val="20"/>
        </w:rPr>
        <w:t>pridobil ali uvozil za potrebe opravljanja svoje dejavnost</w:t>
      </w:r>
      <w:r w:rsidR="00020FD4" w:rsidRPr="003C62B5">
        <w:rPr>
          <w:rFonts w:cs="Arial"/>
          <w:sz w:val="20"/>
          <w:szCs w:val="20"/>
          <w:lang w:val="sl-SI"/>
        </w:rPr>
        <w:t>i,</w:t>
      </w:r>
      <w:r w:rsidR="00020FD4" w:rsidRPr="003C62B5">
        <w:rPr>
          <w:rFonts w:cs="Arial"/>
          <w:sz w:val="20"/>
          <w:szCs w:val="20"/>
        </w:rPr>
        <w:t xml:space="preserve"> mora ministrstvu najpozneje do 31. marca tekočega leta predložiti poročilo o ravnanju </w:t>
      </w:r>
      <w:r w:rsidR="00020FD4" w:rsidRPr="003C62B5">
        <w:rPr>
          <w:rFonts w:cs="Arial"/>
          <w:sz w:val="20"/>
          <w:szCs w:val="20"/>
          <w:lang w:val="sl-SI"/>
        </w:rPr>
        <w:t xml:space="preserve">s to odpadno embalažo </w:t>
      </w:r>
      <w:r w:rsidR="00020FD4" w:rsidRPr="003C62B5">
        <w:rPr>
          <w:rFonts w:cs="Arial"/>
          <w:sz w:val="20"/>
          <w:szCs w:val="20"/>
        </w:rPr>
        <w:t>za preteklo koledarsko leto v pisni ali elektronski obliki</w:t>
      </w:r>
      <w:r w:rsidR="00020FD4" w:rsidRPr="003C62B5">
        <w:rPr>
          <w:rFonts w:cs="Arial"/>
          <w:sz w:val="20"/>
          <w:szCs w:val="20"/>
          <w:lang w:val="sl-SI"/>
        </w:rPr>
        <w:t>.</w:t>
      </w:r>
      <w:r w:rsidR="00020FD4" w:rsidRPr="003C62B5">
        <w:rPr>
          <w:rFonts w:cs="Arial"/>
          <w:sz w:val="20"/>
          <w:szCs w:val="20"/>
        </w:rPr>
        <w:t xml:space="preserve"> Obrazec poročila je dostopen na spletnih straneh ministrstva</w:t>
      </w:r>
      <w:r w:rsidR="00020FD4" w:rsidRPr="003C62B5">
        <w:rPr>
          <w:rFonts w:cs="Arial"/>
          <w:sz w:val="20"/>
          <w:szCs w:val="20"/>
          <w:lang w:val="sl-SI"/>
        </w:rPr>
        <w:t>.</w:t>
      </w:r>
      <w:r w:rsidRPr="003C62B5">
        <w:rPr>
          <w:rFonts w:cs="Arial"/>
          <w:bCs/>
          <w:noProof/>
          <w:sz w:val="20"/>
          <w:szCs w:val="20"/>
          <w:lang w:val="sl-SI"/>
        </w:rPr>
        <w:t>«.</w:t>
      </w:r>
    </w:p>
    <w:p w:rsidR="005B77C9" w:rsidRPr="003C62B5" w:rsidRDefault="005B77C9" w:rsidP="00992C0B">
      <w:pPr>
        <w:spacing w:after="0" w:line="240" w:lineRule="auto"/>
        <w:jc w:val="both"/>
        <w:rPr>
          <w:rFonts w:ascii="Arial" w:hAnsi="Arial" w:cs="Arial"/>
          <w:bCs/>
          <w:noProof/>
          <w:sz w:val="20"/>
          <w:szCs w:val="20"/>
        </w:rPr>
      </w:pPr>
    </w:p>
    <w:p w:rsidR="006C369E" w:rsidRPr="003C62B5" w:rsidRDefault="006C369E"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drugem odstavku se besedilo 1. točke spremeni tako, da se glasi:</w:t>
      </w:r>
    </w:p>
    <w:p w:rsidR="006C369E" w:rsidRPr="003C62B5" w:rsidRDefault="006C369E" w:rsidP="00992C0B">
      <w:pPr>
        <w:spacing w:after="0" w:line="240" w:lineRule="auto"/>
        <w:jc w:val="both"/>
        <w:rPr>
          <w:rFonts w:ascii="Arial" w:hAnsi="Arial" w:cs="Arial"/>
          <w:bCs/>
          <w:noProof/>
          <w:sz w:val="20"/>
          <w:szCs w:val="20"/>
        </w:rPr>
      </w:pPr>
    </w:p>
    <w:p w:rsidR="006C369E" w:rsidRPr="003C62B5" w:rsidRDefault="006C369E" w:rsidP="00992C0B">
      <w:pPr>
        <w:spacing w:after="0" w:line="240" w:lineRule="auto"/>
        <w:jc w:val="both"/>
        <w:rPr>
          <w:rFonts w:ascii="Arial" w:hAnsi="Arial" w:cs="Arial"/>
          <w:sz w:val="20"/>
          <w:szCs w:val="20"/>
        </w:rPr>
      </w:pPr>
      <w:r w:rsidRPr="003C62B5">
        <w:rPr>
          <w:rFonts w:ascii="Arial" w:hAnsi="Arial" w:cs="Arial"/>
          <w:bCs/>
          <w:noProof/>
          <w:sz w:val="20"/>
          <w:szCs w:val="20"/>
        </w:rPr>
        <w:t xml:space="preserve">»1. </w:t>
      </w:r>
      <w:r w:rsidRPr="003C62B5">
        <w:rPr>
          <w:rFonts w:ascii="Arial" w:hAnsi="Arial" w:cs="Arial"/>
          <w:sz w:val="20"/>
          <w:szCs w:val="20"/>
        </w:rPr>
        <w:t>imenu in naslovu oziroma firmi in sedežu, dejavnosti in matični številki končnega uporabnika, ki nima predhodnega dobavitelja,«.</w:t>
      </w:r>
    </w:p>
    <w:p w:rsidR="005B77C9" w:rsidRPr="003C62B5" w:rsidRDefault="005B77C9" w:rsidP="00992C0B">
      <w:pPr>
        <w:spacing w:after="0" w:line="240" w:lineRule="auto"/>
        <w:jc w:val="both"/>
        <w:rPr>
          <w:rFonts w:ascii="Arial" w:hAnsi="Arial" w:cs="Arial"/>
          <w:bCs/>
          <w:noProof/>
          <w:sz w:val="20"/>
          <w:szCs w:val="20"/>
        </w:rPr>
      </w:pPr>
    </w:p>
    <w:p w:rsidR="005B77C9" w:rsidRPr="003C62B5" w:rsidRDefault="006C369E"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2. točki se besedilo »in vrstah embalaže</w:t>
      </w:r>
      <w:r w:rsidR="000B29EF" w:rsidRPr="003C62B5">
        <w:rPr>
          <w:rFonts w:ascii="Arial" w:hAnsi="Arial" w:cs="Arial"/>
          <w:bCs/>
          <w:noProof/>
          <w:sz w:val="20"/>
          <w:szCs w:val="20"/>
        </w:rPr>
        <w:t>, ki jo je</w:t>
      </w:r>
      <w:r w:rsidRPr="003C62B5">
        <w:rPr>
          <w:rFonts w:ascii="Arial" w:hAnsi="Arial" w:cs="Arial"/>
          <w:bCs/>
          <w:noProof/>
          <w:sz w:val="20"/>
          <w:szCs w:val="20"/>
        </w:rPr>
        <w:t>« nadomesti z besedilom »</w:t>
      </w:r>
      <w:r w:rsidRPr="003C62B5">
        <w:rPr>
          <w:rFonts w:ascii="Arial" w:hAnsi="Arial" w:cs="Arial"/>
          <w:sz w:val="20"/>
          <w:szCs w:val="20"/>
        </w:rPr>
        <w:t xml:space="preserve">embalaže in vrstah embalažnega materiala </w:t>
      </w:r>
      <w:r w:rsidR="00F06CEE" w:rsidRPr="003C62B5">
        <w:rPr>
          <w:rFonts w:ascii="Arial" w:hAnsi="Arial" w:cs="Arial"/>
          <w:sz w:val="20"/>
          <w:szCs w:val="20"/>
        </w:rPr>
        <w:t xml:space="preserve">iz drugega odstavka 4. člena te uredbe </w:t>
      </w:r>
      <w:r w:rsidRPr="003C62B5">
        <w:rPr>
          <w:rFonts w:ascii="Arial" w:hAnsi="Arial" w:cs="Arial"/>
          <w:sz w:val="20"/>
          <w:szCs w:val="20"/>
        </w:rPr>
        <w:t>v embalaž</w:t>
      </w:r>
      <w:r w:rsidR="000B29EF" w:rsidRPr="003C62B5">
        <w:rPr>
          <w:rFonts w:ascii="Arial" w:hAnsi="Arial" w:cs="Arial"/>
          <w:sz w:val="20"/>
          <w:szCs w:val="20"/>
        </w:rPr>
        <w:t>i, ki jo je sam</w:t>
      </w:r>
      <w:r w:rsidRPr="003C62B5">
        <w:rPr>
          <w:rFonts w:ascii="Arial" w:hAnsi="Arial" w:cs="Arial"/>
          <w:bCs/>
          <w:noProof/>
          <w:sz w:val="20"/>
          <w:szCs w:val="20"/>
        </w:rPr>
        <w:t>«</w:t>
      </w:r>
      <w:r w:rsidR="00F06CEE" w:rsidRPr="003C62B5">
        <w:rPr>
          <w:rFonts w:ascii="Arial" w:hAnsi="Arial" w:cs="Arial"/>
          <w:bCs/>
          <w:noProof/>
          <w:sz w:val="20"/>
          <w:szCs w:val="20"/>
        </w:rPr>
        <w:t>.</w:t>
      </w:r>
    </w:p>
    <w:p w:rsidR="005B77C9" w:rsidRPr="003C62B5" w:rsidRDefault="005B77C9" w:rsidP="00992C0B">
      <w:pPr>
        <w:spacing w:after="0" w:line="240" w:lineRule="auto"/>
        <w:jc w:val="both"/>
        <w:rPr>
          <w:rFonts w:ascii="Arial" w:hAnsi="Arial" w:cs="Arial"/>
          <w:bCs/>
          <w:noProof/>
          <w:sz w:val="20"/>
          <w:szCs w:val="20"/>
        </w:rPr>
      </w:pPr>
    </w:p>
    <w:p w:rsidR="005B77C9" w:rsidRPr="003C62B5" w:rsidRDefault="000B29E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3. točki se besedilo »</w:t>
      </w:r>
      <w:r w:rsidRPr="003C62B5">
        <w:rPr>
          <w:rFonts w:ascii="Arial" w:hAnsi="Arial" w:cs="Arial"/>
          <w:sz w:val="20"/>
          <w:szCs w:val="20"/>
        </w:rPr>
        <w:t>in vrstah embalaže po posamezni vrsti embalažnega materiala, ki jo je</w:t>
      </w:r>
      <w:r w:rsidRPr="003C62B5">
        <w:rPr>
          <w:rFonts w:ascii="Arial" w:hAnsi="Arial" w:cs="Arial"/>
          <w:bCs/>
          <w:noProof/>
          <w:sz w:val="20"/>
          <w:szCs w:val="20"/>
        </w:rPr>
        <w:t>« nadomesti z besedilom »</w:t>
      </w:r>
      <w:r w:rsidRPr="003C62B5">
        <w:rPr>
          <w:rFonts w:ascii="Arial" w:hAnsi="Arial" w:cs="Arial"/>
          <w:sz w:val="20"/>
          <w:szCs w:val="20"/>
        </w:rPr>
        <w:t xml:space="preserve">embalaže in vrstah embalažnega materiala </w:t>
      </w:r>
      <w:r w:rsidR="00F06CEE" w:rsidRPr="003C62B5">
        <w:rPr>
          <w:rFonts w:ascii="Arial" w:hAnsi="Arial" w:cs="Arial"/>
          <w:sz w:val="20"/>
          <w:szCs w:val="20"/>
        </w:rPr>
        <w:t xml:space="preserve">iz drugega odstavka 4. člena te uredbe </w:t>
      </w:r>
      <w:r w:rsidRPr="003C62B5">
        <w:rPr>
          <w:rFonts w:ascii="Arial" w:hAnsi="Arial" w:cs="Arial"/>
          <w:sz w:val="20"/>
          <w:szCs w:val="20"/>
        </w:rPr>
        <w:t>v embalaži, ki jo je sam</w:t>
      </w:r>
      <w:r w:rsidRPr="003C62B5">
        <w:rPr>
          <w:rFonts w:ascii="Arial" w:hAnsi="Arial" w:cs="Arial"/>
          <w:bCs/>
          <w:noProof/>
          <w:sz w:val="20"/>
          <w:szCs w:val="20"/>
        </w:rPr>
        <w:t>« in se črta besedilo »</w:t>
      </w:r>
      <w:r w:rsidRPr="003C62B5">
        <w:rPr>
          <w:rFonts w:ascii="Arial" w:hAnsi="Arial" w:cs="Arial"/>
          <w:sz w:val="20"/>
          <w:szCs w:val="20"/>
        </w:rPr>
        <w:t>ali nabavil od slovenskih dobaviteljev</w:t>
      </w:r>
      <w:r w:rsidRPr="003C62B5">
        <w:rPr>
          <w:rFonts w:ascii="Arial" w:hAnsi="Arial" w:cs="Arial"/>
          <w:bCs/>
          <w:noProof/>
          <w:sz w:val="20"/>
          <w:szCs w:val="20"/>
        </w:rPr>
        <w:t>«.</w:t>
      </w:r>
    </w:p>
    <w:p w:rsidR="005B77C9" w:rsidRPr="003C62B5" w:rsidRDefault="005B77C9" w:rsidP="00992C0B">
      <w:pPr>
        <w:spacing w:after="0" w:line="240" w:lineRule="auto"/>
        <w:jc w:val="both"/>
        <w:rPr>
          <w:rFonts w:ascii="Arial" w:hAnsi="Arial" w:cs="Arial"/>
          <w:bCs/>
          <w:noProof/>
          <w:sz w:val="20"/>
          <w:szCs w:val="20"/>
        </w:rPr>
      </w:pPr>
    </w:p>
    <w:p w:rsidR="005B77C9" w:rsidRPr="003C62B5" w:rsidRDefault="000B29E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4. točki se besedilo »</w:t>
      </w:r>
      <w:r w:rsidRPr="003C62B5">
        <w:rPr>
          <w:rFonts w:ascii="Arial" w:hAnsi="Arial" w:cs="Arial"/>
          <w:sz w:val="20"/>
          <w:szCs w:val="20"/>
        </w:rPr>
        <w:t>in vrstah embalaže po posameznih vrstah embalažnega materiala, ki jo je</w:t>
      </w:r>
      <w:r w:rsidRPr="003C62B5">
        <w:rPr>
          <w:rFonts w:ascii="Arial" w:hAnsi="Arial" w:cs="Arial"/>
          <w:bCs/>
          <w:noProof/>
          <w:sz w:val="20"/>
          <w:szCs w:val="20"/>
        </w:rPr>
        <w:t>« nadomesti z besedilom »</w:t>
      </w:r>
      <w:r w:rsidRPr="003C62B5">
        <w:rPr>
          <w:rFonts w:ascii="Arial" w:hAnsi="Arial" w:cs="Arial"/>
          <w:sz w:val="20"/>
          <w:szCs w:val="20"/>
        </w:rPr>
        <w:t xml:space="preserve">embalaže in vrstah embalažnega materiala </w:t>
      </w:r>
      <w:r w:rsidR="00F06CEE" w:rsidRPr="003C62B5">
        <w:rPr>
          <w:rFonts w:ascii="Arial" w:hAnsi="Arial" w:cs="Arial"/>
          <w:sz w:val="20"/>
          <w:szCs w:val="20"/>
        </w:rPr>
        <w:t xml:space="preserve">iz drugega odstavka 4. člena te uredbe </w:t>
      </w:r>
      <w:r w:rsidRPr="003C62B5">
        <w:rPr>
          <w:rFonts w:ascii="Arial" w:hAnsi="Arial" w:cs="Arial"/>
          <w:sz w:val="20"/>
          <w:szCs w:val="20"/>
        </w:rPr>
        <w:t>v embalaži, ki jo je sam</w:t>
      </w:r>
      <w:r w:rsidRPr="003C62B5">
        <w:rPr>
          <w:rFonts w:ascii="Arial" w:hAnsi="Arial" w:cs="Arial"/>
          <w:bCs/>
          <w:noProof/>
          <w:sz w:val="20"/>
          <w:szCs w:val="20"/>
        </w:rPr>
        <w:t>« in se črta besedilo »</w:t>
      </w:r>
      <w:r w:rsidRPr="003C62B5">
        <w:rPr>
          <w:rFonts w:ascii="Arial" w:hAnsi="Arial" w:cs="Arial"/>
          <w:sz w:val="20"/>
          <w:szCs w:val="20"/>
        </w:rPr>
        <w:t>ali nabavil od slovenskih dobaviteljev</w:t>
      </w:r>
      <w:r w:rsidRPr="003C62B5">
        <w:rPr>
          <w:rFonts w:ascii="Arial" w:hAnsi="Arial" w:cs="Arial"/>
          <w:bCs/>
          <w:noProof/>
          <w:sz w:val="20"/>
          <w:szCs w:val="20"/>
        </w:rPr>
        <w:t>« in »</w:t>
      </w:r>
      <w:r w:rsidRPr="003C62B5">
        <w:rPr>
          <w:rFonts w:ascii="Arial" w:hAnsi="Arial" w:cs="Arial"/>
          <w:sz w:val="20"/>
          <w:szCs w:val="20"/>
        </w:rPr>
        <w:t>v skladu s 27. členom te uredbe</w:t>
      </w:r>
      <w:r w:rsidRPr="003C62B5">
        <w:rPr>
          <w:rFonts w:ascii="Arial" w:hAnsi="Arial" w:cs="Arial"/>
          <w:bCs/>
          <w:noProof/>
          <w:sz w:val="20"/>
          <w:szCs w:val="20"/>
        </w:rPr>
        <w:t>«.</w:t>
      </w:r>
    </w:p>
    <w:p w:rsidR="005B77C9" w:rsidRPr="003C62B5" w:rsidRDefault="005B77C9" w:rsidP="00992C0B">
      <w:pPr>
        <w:spacing w:after="0" w:line="240" w:lineRule="auto"/>
        <w:jc w:val="both"/>
        <w:rPr>
          <w:rFonts w:ascii="Arial" w:hAnsi="Arial" w:cs="Arial"/>
          <w:bCs/>
          <w:noProof/>
          <w:sz w:val="20"/>
          <w:szCs w:val="20"/>
        </w:rPr>
      </w:pPr>
    </w:p>
    <w:p w:rsidR="005B77C9" w:rsidRPr="003C62B5" w:rsidRDefault="000B29E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5. točki se </w:t>
      </w:r>
      <w:r w:rsidR="004E1D9A" w:rsidRPr="003C62B5">
        <w:rPr>
          <w:rFonts w:ascii="Arial" w:hAnsi="Arial" w:cs="Arial"/>
          <w:bCs/>
          <w:noProof/>
          <w:sz w:val="20"/>
          <w:szCs w:val="20"/>
        </w:rPr>
        <w:t>besedilo »</w:t>
      </w:r>
      <w:r w:rsidR="004E1D9A" w:rsidRPr="003C62B5">
        <w:rPr>
          <w:rFonts w:ascii="Arial" w:hAnsi="Arial" w:cs="Arial"/>
          <w:sz w:val="20"/>
          <w:szCs w:val="20"/>
        </w:rPr>
        <w:t>jo je zbral sam</w:t>
      </w:r>
      <w:r w:rsidR="004E1D9A" w:rsidRPr="003C62B5">
        <w:rPr>
          <w:rFonts w:ascii="Arial" w:hAnsi="Arial" w:cs="Arial"/>
          <w:bCs/>
          <w:noProof/>
          <w:sz w:val="20"/>
          <w:szCs w:val="20"/>
        </w:rPr>
        <w:t>« nadomesti z besedilom »</w:t>
      </w:r>
      <w:r w:rsidR="004E1D9A" w:rsidRPr="003C62B5">
        <w:rPr>
          <w:rFonts w:ascii="Arial" w:hAnsi="Arial" w:cs="Arial"/>
          <w:sz w:val="20"/>
          <w:szCs w:val="20"/>
        </w:rPr>
        <w:t>je nastala po uporabi embalaže iz prejšnje točke</w:t>
      </w:r>
      <w:r w:rsidR="004E1D9A" w:rsidRPr="003C62B5">
        <w:rPr>
          <w:rFonts w:ascii="Arial" w:hAnsi="Arial" w:cs="Arial"/>
          <w:bCs/>
          <w:noProof/>
          <w:sz w:val="20"/>
          <w:szCs w:val="20"/>
        </w:rPr>
        <w:t>«.</w:t>
      </w:r>
    </w:p>
    <w:p w:rsidR="005B77C9" w:rsidRPr="003C62B5" w:rsidRDefault="005B77C9" w:rsidP="00992C0B">
      <w:pPr>
        <w:spacing w:after="0" w:line="240" w:lineRule="auto"/>
        <w:jc w:val="both"/>
        <w:rPr>
          <w:rFonts w:ascii="Arial" w:hAnsi="Arial" w:cs="Arial"/>
          <w:bCs/>
          <w:noProof/>
          <w:sz w:val="20"/>
          <w:szCs w:val="20"/>
        </w:rPr>
      </w:pPr>
    </w:p>
    <w:p w:rsidR="005B77C9" w:rsidRPr="003C62B5" w:rsidRDefault="004E1D9A"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9. točki se besedilo »vrsti odpadne embalaže« nadomesti z besedilom »</w:t>
      </w:r>
      <w:r w:rsidR="00081375" w:rsidRPr="003C62B5">
        <w:rPr>
          <w:rFonts w:ascii="Arial" w:hAnsi="Arial" w:cs="Arial"/>
          <w:sz w:val="20"/>
          <w:szCs w:val="20"/>
        </w:rPr>
        <w:t>masnih deležih embalažnega materiala iz drugega odstavka 4. člena te uredbe«, beseda »katero« z besedo »katerega«, beseda »načinu« pa z besedo »postopkih«.</w:t>
      </w:r>
    </w:p>
    <w:p w:rsidR="005B77C9" w:rsidRPr="003C62B5" w:rsidRDefault="005B77C9" w:rsidP="00992C0B">
      <w:pPr>
        <w:spacing w:after="0" w:line="240" w:lineRule="auto"/>
        <w:jc w:val="both"/>
        <w:rPr>
          <w:rFonts w:ascii="Arial" w:hAnsi="Arial" w:cs="Arial"/>
          <w:bCs/>
          <w:noProof/>
          <w:sz w:val="20"/>
          <w:szCs w:val="20"/>
        </w:rPr>
      </w:pPr>
    </w:p>
    <w:p w:rsidR="005B77C9" w:rsidRPr="003C62B5" w:rsidRDefault="00DB3032"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10. točki se besedilo »odpadne embalaže, poslane« nadomesti z besedilom »</w:t>
      </w:r>
      <w:r w:rsidRPr="003C62B5">
        <w:rPr>
          <w:rFonts w:ascii="Arial" w:hAnsi="Arial" w:cs="Arial"/>
          <w:sz w:val="20"/>
          <w:szCs w:val="20"/>
        </w:rPr>
        <w:t>in masnih deležih embalažnega materiala iz drugega odstavka 4. člena te uredbe, ki je bil poslan«, beseda »izvožene« pa z besedo »izvožen«.</w:t>
      </w:r>
    </w:p>
    <w:p w:rsidR="005B77C9" w:rsidRPr="003C62B5" w:rsidRDefault="005B77C9" w:rsidP="00992C0B">
      <w:pPr>
        <w:spacing w:after="0" w:line="240" w:lineRule="auto"/>
        <w:jc w:val="both"/>
        <w:rPr>
          <w:rFonts w:ascii="Arial" w:hAnsi="Arial" w:cs="Arial"/>
          <w:bCs/>
          <w:noProof/>
          <w:sz w:val="20"/>
          <w:szCs w:val="20"/>
        </w:rPr>
      </w:pPr>
    </w:p>
    <w:p w:rsidR="005B77C9" w:rsidRPr="003C62B5" w:rsidRDefault="00DB3032"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11. točki se pika nadomesti z vejico in se doda besedilo »</w:t>
      </w:r>
      <w:r w:rsidRPr="003C62B5">
        <w:rPr>
          <w:rFonts w:ascii="Arial" w:hAnsi="Arial" w:cs="Arial"/>
          <w:sz w:val="20"/>
          <w:szCs w:val="20"/>
        </w:rPr>
        <w:t>ločeno po vrstah embalažnega materiala iz drugega odstavka 4. člena te uredbe in po številki odpadka.</w:t>
      </w:r>
      <w:r w:rsidRPr="003C62B5">
        <w:rPr>
          <w:rFonts w:ascii="Arial" w:hAnsi="Arial" w:cs="Arial"/>
          <w:bCs/>
          <w:noProof/>
          <w:sz w:val="20"/>
          <w:szCs w:val="20"/>
        </w:rPr>
        <w:t>«.</w:t>
      </w:r>
    </w:p>
    <w:p w:rsidR="005B77C9" w:rsidRPr="003C62B5" w:rsidRDefault="005B77C9" w:rsidP="00992C0B">
      <w:pPr>
        <w:spacing w:after="0" w:line="240" w:lineRule="auto"/>
        <w:jc w:val="both"/>
        <w:rPr>
          <w:rFonts w:ascii="Arial" w:hAnsi="Arial" w:cs="Arial"/>
          <w:bCs/>
          <w:noProof/>
          <w:sz w:val="20"/>
          <w:szCs w:val="20"/>
        </w:rPr>
      </w:pPr>
    </w:p>
    <w:p w:rsidR="00DB3032" w:rsidRPr="003C62B5" w:rsidRDefault="00DB3032"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Dodata se nova tretji in četrti odstavek, ki se glasita:</w:t>
      </w:r>
    </w:p>
    <w:p w:rsidR="005B77C9" w:rsidRPr="003C62B5" w:rsidRDefault="005B77C9" w:rsidP="00992C0B">
      <w:pPr>
        <w:spacing w:after="0" w:line="240" w:lineRule="auto"/>
        <w:jc w:val="both"/>
        <w:rPr>
          <w:rFonts w:ascii="Arial" w:hAnsi="Arial" w:cs="Arial"/>
          <w:bCs/>
          <w:noProof/>
          <w:sz w:val="20"/>
          <w:szCs w:val="20"/>
        </w:rPr>
      </w:pPr>
    </w:p>
    <w:p w:rsidR="00DB3032" w:rsidRPr="003C62B5" w:rsidRDefault="00DB3032" w:rsidP="00992C0B">
      <w:pPr>
        <w:pStyle w:val="tevilnatoka"/>
        <w:tabs>
          <w:tab w:val="clear" w:pos="540"/>
          <w:tab w:val="clear" w:pos="900"/>
          <w:tab w:val="left" w:pos="993"/>
        </w:tabs>
        <w:rPr>
          <w:rFonts w:cs="Arial"/>
          <w:sz w:val="20"/>
          <w:szCs w:val="20"/>
          <w:lang w:val="sl-SI"/>
        </w:rPr>
      </w:pPr>
      <w:r w:rsidRPr="003C62B5">
        <w:rPr>
          <w:rFonts w:cs="Arial"/>
          <w:sz w:val="20"/>
          <w:szCs w:val="20"/>
          <w:lang w:val="sl-SI"/>
        </w:rPr>
        <w:t>»(3) Ministrstvo od končnega uporabnika, ki nima predhodnega dobavitelja, zahteva dopolnitev poročila o ravnanju z odpadno embalažo, če ugotovi, da ni izdelano v skladu z zahtevami iz tega člena, če ne vsebuje vseh zahtevanih podatkov ali iz njega ni razvidno izpolnjevanje zahtev iz te uredbe.</w:t>
      </w:r>
    </w:p>
    <w:p w:rsidR="00DB3032" w:rsidRPr="003C62B5" w:rsidRDefault="00DB3032" w:rsidP="00992C0B">
      <w:pPr>
        <w:pStyle w:val="tevilnatoka"/>
        <w:tabs>
          <w:tab w:val="clear" w:pos="540"/>
          <w:tab w:val="clear" w:pos="900"/>
          <w:tab w:val="left" w:pos="993"/>
        </w:tabs>
        <w:rPr>
          <w:rFonts w:cs="Arial"/>
          <w:sz w:val="20"/>
          <w:szCs w:val="20"/>
          <w:lang w:val="sl-SI"/>
        </w:rPr>
      </w:pPr>
    </w:p>
    <w:p w:rsidR="00DB3032" w:rsidRPr="003C62B5" w:rsidRDefault="00DB3032" w:rsidP="00992C0B">
      <w:pPr>
        <w:pStyle w:val="tevilnatoka"/>
        <w:tabs>
          <w:tab w:val="clear" w:pos="540"/>
          <w:tab w:val="clear" w:pos="900"/>
          <w:tab w:val="left" w:pos="993"/>
        </w:tabs>
        <w:rPr>
          <w:rFonts w:cs="Arial"/>
          <w:sz w:val="20"/>
          <w:szCs w:val="20"/>
          <w:lang w:val="sl-SI"/>
        </w:rPr>
      </w:pPr>
      <w:r w:rsidRPr="003C62B5">
        <w:rPr>
          <w:rFonts w:cs="Arial"/>
          <w:sz w:val="20"/>
          <w:szCs w:val="20"/>
          <w:lang w:val="sl-SI"/>
        </w:rPr>
        <w:t>(4) Če končni uporabnik, ki nima predhodnega dobavitelja, ministrstvu zahtevane dopolnitve poročila iz prvega odstavka tega člena ne pošlje v roku, ki ga ministrstvo določi v zahtevi iz prejšnjega odstavka, se šteje, da poročila ni predložil, o čemer ministrstvo obvesti pristojnega inšpektorja.«.</w:t>
      </w:r>
    </w:p>
    <w:p w:rsidR="00DB3032" w:rsidRPr="003C62B5" w:rsidRDefault="00DB3032" w:rsidP="00992C0B">
      <w:pPr>
        <w:spacing w:after="0" w:line="240" w:lineRule="auto"/>
        <w:jc w:val="both"/>
        <w:rPr>
          <w:rFonts w:ascii="Arial" w:hAnsi="Arial" w:cs="Arial"/>
          <w:sz w:val="20"/>
          <w:szCs w:val="20"/>
        </w:rPr>
      </w:pPr>
    </w:p>
    <w:p w:rsidR="00DB3032" w:rsidRPr="003C62B5" w:rsidRDefault="00DB3032" w:rsidP="00992C0B">
      <w:pPr>
        <w:spacing w:after="0" w:line="240" w:lineRule="auto"/>
        <w:jc w:val="both"/>
        <w:rPr>
          <w:rFonts w:ascii="Arial" w:hAnsi="Arial" w:cs="Arial"/>
          <w:bCs/>
          <w:noProof/>
          <w:sz w:val="20"/>
          <w:szCs w:val="20"/>
        </w:rPr>
      </w:pPr>
    </w:p>
    <w:p w:rsidR="00DB3032" w:rsidRPr="003C62B5" w:rsidRDefault="00DB3032"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2</w:t>
      </w:r>
      <w:r w:rsidR="00662720" w:rsidRPr="003C62B5">
        <w:rPr>
          <w:rFonts w:ascii="Arial" w:hAnsi="Arial" w:cs="Arial"/>
          <w:b/>
          <w:bCs/>
          <w:noProof/>
          <w:sz w:val="20"/>
          <w:szCs w:val="20"/>
        </w:rPr>
        <w:t>5</w:t>
      </w:r>
      <w:r w:rsidRPr="003C62B5">
        <w:rPr>
          <w:rFonts w:ascii="Arial" w:hAnsi="Arial" w:cs="Arial"/>
          <w:b/>
          <w:bCs/>
          <w:noProof/>
          <w:sz w:val="20"/>
          <w:szCs w:val="20"/>
        </w:rPr>
        <w:t>. člen</w:t>
      </w:r>
    </w:p>
    <w:p w:rsidR="00DB3032" w:rsidRPr="003C62B5" w:rsidRDefault="00DB3032" w:rsidP="00992C0B">
      <w:pPr>
        <w:spacing w:after="0" w:line="240" w:lineRule="auto"/>
        <w:jc w:val="both"/>
        <w:rPr>
          <w:rFonts w:ascii="Arial" w:hAnsi="Arial" w:cs="Arial"/>
          <w:bCs/>
          <w:noProof/>
          <w:sz w:val="20"/>
          <w:szCs w:val="20"/>
        </w:rPr>
      </w:pPr>
    </w:p>
    <w:p w:rsidR="005B77C9" w:rsidRPr="003C62B5" w:rsidRDefault="00662720" w:rsidP="00992C0B">
      <w:pPr>
        <w:spacing w:after="0" w:line="240" w:lineRule="auto"/>
        <w:jc w:val="both"/>
        <w:rPr>
          <w:rFonts w:ascii="Arial" w:hAnsi="Arial" w:cs="Arial"/>
          <w:bCs/>
          <w:noProof/>
          <w:sz w:val="20"/>
          <w:szCs w:val="20"/>
        </w:rPr>
      </w:pPr>
      <w:r w:rsidRPr="003C62B5">
        <w:rPr>
          <w:rFonts w:ascii="Arial" w:hAnsi="Arial" w:cs="Arial"/>
          <w:bCs/>
          <w:noProof/>
          <w:sz w:val="20"/>
          <w:szCs w:val="20"/>
        </w:rPr>
        <w:t>Za 48. členom se doda nov 48a.</w:t>
      </w:r>
      <w:r w:rsidR="00DB3032" w:rsidRPr="003C62B5">
        <w:rPr>
          <w:rFonts w:ascii="Arial" w:hAnsi="Arial" w:cs="Arial"/>
          <w:bCs/>
          <w:noProof/>
          <w:sz w:val="20"/>
          <w:szCs w:val="20"/>
        </w:rPr>
        <w:t xml:space="preserve"> člen</w:t>
      </w:r>
      <w:r w:rsidRPr="003C62B5">
        <w:rPr>
          <w:rFonts w:ascii="Arial" w:hAnsi="Arial" w:cs="Arial"/>
          <w:bCs/>
          <w:noProof/>
          <w:sz w:val="20"/>
          <w:szCs w:val="20"/>
        </w:rPr>
        <w:t>, ki</w:t>
      </w:r>
      <w:r w:rsidR="00DB3032" w:rsidRPr="003C62B5">
        <w:rPr>
          <w:rFonts w:ascii="Arial" w:hAnsi="Arial" w:cs="Arial"/>
          <w:bCs/>
          <w:noProof/>
          <w:sz w:val="20"/>
          <w:szCs w:val="20"/>
        </w:rPr>
        <w:t xml:space="preserve"> se glasi:</w:t>
      </w:r>
    </w:p>
    <w:p w:rsidR="00DB3032" w:rsidRPr="003C62B5" w:rsidRDefault="00DB3032" w:rsidP="00992C0B">
      <w:pPr>
        <w:spacing w:after="0" w:line="240" w:lineRule="auto"/>
        <w:jc w:val="both"/>
        <w:rPr>
          <w:rFonts w:ascii="Arial" w:hAnsi="Arial" w:cs="Arial"/>
          <w:bCs/>
          <w:noProof/>
          <w:sz w:val="20"/>
          <w:szCs w:val="20"/>
        </w:rPr>
      </w:pPr>
    </w:p>
    <w:p w:rsidR="00020FD4" w:rsidRPr="003C62B5" w:rsidRDefault="00DB3032" w:rsidP="00992C0B">
      <w:pPr>
        <w:pStyle w:val="len"/>
        <w:spacing w:before="0"/>
        <w:rPr>
          <w:rFonts w:cs="Arial"/>
          <w:b w:val="0"/>
          <w:sz w:val="20"/>
          <w:szCs w:val="20"/>
        </w:rPr>
      </w:pPr>
      <w:r w:rsidRPr="003C62B5">
        <w:rPr>
          <w:rFonts w:cs="Arial"/>
          <w:b w:val="0"/>
          <w:bCs/>
          <w:noProof/>
          <w:sz w:val="20"/>
          <w:szCs w:val="20"/>
          <w:lang w:val="sl-SI"/>
        </w:rPr>
        <w:t>»</w:t>
      </w:r>
      <w:r w:rsidR="00020FD4" w:rsidRPr="003C62B5">
        <w:rPr>
          <w:rFonts w:cs="Arial"/>
          <w:b w:val="0"/>
          <w:sz w:val="20"/>
          <w:szCs w:val="20"/>
          <w:lang w:val="sl-SI"/>
        </w:rPr>
        <w:t xml:space="preserve">48a. </w:t>
      </w:r>
      <w:r w:rsidR="00020FD4" w:rsidRPr="003C62B5">
        <w:rPr>
          <w:rFonts w:cs="Arial"/>
          <w:b w:val="0"/>
          <w:sz w:val="20"/>
          <w:szCs w:val="20"/>
        </w:rPr>
        <w:t>člen</w:t>
      </w:r>
    </w:p>
    <w:p w:rsidR="00020FD4" w:rsidRPr="003C62B5" w:rsidRDefault="00020FD4" w:rsidP="00992C0B">
      <w:pPr>
        <w:pStyle w:val="lennaslov"/>
        <w:rPr>
          <w:rFonts w:cs="Arial"/>
          <w:b w:val="0"/>
          <w:sz w:val="20"/>
          <w:szCs w:val="20"/>
        </w:rPr>
      </w:pPr>
      <w:r w:rsidRPr="003C62B5">
        <w:rPr>
          <w:rFonts w:cs="Arial"/>
          <w:b w:val="0"/>
          <w:sz w:val="20"/>
          <w:szCs w:val="20"/>
        </w:rPr>
        <w:t>(</w:t>
      </w:r>
      <w:r w:rsidRPr="003C62B5">
        <w:rPr>
          <w:rFonts w:cs="Arial"/>
          <w:b w:val="0"/>
          <w:sz w:val="20"/>
          <w:szCs w:val="20"/>
          <w:lang w:val="sl-SI"/>
        </w:rPr>
        <w:t>analiza ravnanja z embalažo in odpadno embalažo</w:t>
      </w:r>
      <w:r w:rsidRPr="003C62B5">
        <w:rPr>
          <w:rFonts w:cs="Arial"/>
          <w:b w:val="0"/>
          <w:sz w:val="20"/>
          <w:szCs w:val="20"/>
        </w:rPr>
        <w:t>)</w:t>
      </w:r>
    </w:p>
    <w:p w:rsidR="00020FD4" w:rsidRPr="003C62B5" w:rsidRDefault="00020FD4" w:rsidP="00992C0B">
      <w:pPr>
        <w:pStyle w:val="Odstavek"/>
        <w:spacing w:before="0"/>
        <w:ind w:firstLine="0"/>
        <w:rPr>
          <w:rFonts w:cs="Arial"/>
          <w:sz w:val="20"/>
          <w:szCs w:val="20"/>
          <w:lang w:val="sl-SI"/>
        </w:rPr>
      </w:pPr>
    </w:p>
    <w:p w:rsidR="00020FD4" w:rsidRPr="003C62B5" w:rsidRDefault="00020FD4" w:rsidP="00992C0B">
      <w:pPr>
        <w:pStyle w:val="Odstavek"/>
        <w:spacing w:before="0"/>
        <w:ind w:firstLine="0"/>
        <w:rPr>
          <w:rFonts w:cs="Arial"/>
          <w:sz w:val="20"/>
          <w:szCs w:val="20"/>
          <w:lang w:val="sl-SI"/>
        </w:rPr>
      </w:pPr>
      <w:r w:rsidRPr="003C62B5">
        <w:rPr>
          <w:rFonts w:cs="Arial"/>
          <w:sz w:val="20"/>
          <w:szCs w:val="20"/>
        </w:rPr>
        <w:t>(1)</w:t>
      </w:r>
      <w:r w:rsidRPr="003C62B5">
        <w:rPr>
          <w:rFonts w:cs="Arial"/>
          <w:sz w:val="20"/>
          <w:szCs w:val="20"/>
          <w:lang w:val="sl-SI"/>
        </w:rPr>
        <w:t xml:space="preserve"> Ministrstvo do 31. decembra tekočega leta pripravi analizo ravnanja z embalažo odpadno embalažo za preteklo koledarsko leto, in jo v petnajstih dneh objavi na svojih spletnih straneh.</w:t>
      </w:r>
    </w:p>
    <w:p w:rsidR="00020FD4" w:rsidRPr="003C62B5" w:rsidRDefault="00020FD4" w:rsidP="00992C0B">
      <w:pPr>
        <w:pStyle w:val="Odstavek"/>
        <w:spacing w:before="0"/>
        <w:ind w:firstLine="0"/>
        <w:rPr>
          <w:rFonts w:cs="Arial"/>
          <w:sz w:val="20"/>
          <w:szCs w:val="20"/>
          <w:lang w:val="sl-SI"/>
        </w:rPr>
      </w:pPr>
    </w:p>
    <w:p w:rsidR="00020FD4" w:rsidRPr="003C62B5" w:rsidRDefault="00020FD4" w:rsidP="00992C0B">
      <w:pPr>
        <w:pStyle w:val="Odstavek"/>
        <w:spacing w:before="0"/>
        <w:ind w:firstLine="0"/>
        <w:rPr>
          <w:rFonts w:cs="Arial"/>
          <w:sz w:val="20"/>
          <w:szCs w:val="20"/>
          <w:lang w:val="sl-SI"/>
        </w:rPr>
      </w:pPr>
      <w:r w:rsidRPr="003C62B5">
        <w:rPr>
          <w:rFonts w:cs="Arial"/>
          <w:sz w:val="20"/>
          <w:szCs w:val="20"/>
          <w:lang w:val="sl-SI"/>
        </w:rPr>
        <w:lastRenderedPageBreak/>
        <w:t>(2) Ministrstvo pripravi analizo ravnanja z embalažo in odpadno embalažo</w:t>
      </w:r>
      <w:r w:rsidRPr="003C62B5" w:rsidDel="00322D61">
        <w:rPr>
          <w:rFonts w:cs="Arial"/>
          <w:sz w:val="20"/>
          <w:szCs w:val="20"/>
          <w:lang w:val="sl-SI"/>
        </w:rPr>
        <w:t xml:space="preserve"> </w:t>
      </w:r>
      <w:r w:rsidRPr="003C62B5">
        <w:rPr>
          <w:rFonts w:cs="Arial"/>
          <w:sz w:val="20"/>
          <w:szCs w:val="20"/>
          <w:lang w:val="sl-SI"/>
        </w:rPr>
        <w:t>na podlagi:</w:t>
      </w:r>
    </w:p>
    <w:p w:rsidR="00020FD4" w:rsidRPr="003C62B5" w:rsidRDefault="00020FD4" w:rsidP="00992C0B">
      <w:pPr>
        <w:pStyle w:val="Alineazaodstavkom"/>
        <w:numPr>
          <w:ilvl w:val="0"/>
          <w:numId w:val="16"/>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podatkov iz evidence oseb, ki dajejo embalažo v promet iz 10a. člena te uredbe,</w:t>
      </w:r>
    </w:p>
    <w:p w:rsidR="00020FD4" w:rsidRPr="003C62B5" w:rsidRDefault="00020FD4" w:rsidP="00992C0B">
      <w:pPr>
        <w:pStyle w:val="Alineazaodstavkom"/>
        <w:numPr>
          <w:ilvl w:val="0"/>
          <w:numId w:val="16"/>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 xml:space="preserve">podatkov iz evidence </w:t>
      </w:r>
      <w:proofErr w:type="spellStart"/>
      <w:r w:rsidRPr="003C62B5">
        <w:rPr>
          <w:rFonts w:cs="Arial"/>
          <w:sz w:val="20"/>
          <w:szCs w:val="20"/>
          <w:lang w:val="sl-SI"/>
        </w:rPr>
        <w:t>embalerjev</w:t>
      </w:r>
      <w:proofErr w:type="spellEnd"/>
      <w:r w:rsidRPr="003C62B5">
        <w:rPr>
          <w:rFonts w:cs="Arial"/>
          <w:sz w:val="20"/>
          <w:szCs w:val="20"/>
          <w:lang w:val="sl-SI"/>
        </w:rPr>
        <w:t>, pridobiteljev</w:t>
      </w:r>
      <w:r w:rsidRPr="003C62B5">
        <w:rPr>
          <w:rFonts w:cs="Arial"/>
          <w:sz w:val="20"/>
          <w:szCs w:val="20"/>
        </w:rPr>
        <w:t xml:space="preserve"> embaliranega blaga in proizvajalcev </w:t>
      </w:r>
      <w:r w:rsidRPr="003C62B5">
        <w:rPr>
          <w:rFonts w:cs="Arial"/>
          <w:sz w:val="20"/>
          <w:szCs w:val="20"/>
          <w:lang w:val="sl-SI"/>
        </w:rPr>
        <w:t>oziroma pridobiteljev embalaže, ki ni namenjena embaliranju blaga iz predpisa, ki ureja okoljsko dajatev za onesnaževanje okolja zaradi nastajanja odpadne embalaže,</w:t>
      </w:r>
    </w:p>
    <w:p w:rsidR="00020FD4" w:rsidRPr="003C62B5" w:rsidRDefault="00020FD4" w:rsidP="00992C0B">
      <w:pPr>
        <w:pStyle w:val="Alineazaodstavkom"/>
        <w:numPr>
          <w:ilvl w:val="0"/>
          <w:numId w:val="16"/>
        </w:numPr>
        <w:tabs>
          <w:tab w:val="clear" w:pos="397"/>
          <w:tab w:val="clear" w:pos="540"/>
          <w:tab w:val="clear" w:pos="900"/>
          <w:tab w:val="num" w:pos="567"/>
        </w:tabs>
        <w:ind w:left="567" w:hanging="567"/>
        <w:rPr>
          <w:rFonts w:cs="Arial"/>
          <w:sz w:val="20"/>
          <w:szCs w:val="20"/>
        </w:rPr>
      </w:pPr>
      <w:r w:rsidRPr="003C62B5">
        <w:rPr>
          <w:rFonts w:cs="Arial"/>
          <w:sz w:val="20"/>
          <w:szCs w:val="20"/>
        </w:rPr>
        <w:t>poročil iz 46., 47. in 48. člena te uredbe</w:t>
      </w:r>
      <w:r w:rsidRPr="003C62B5">
        <w:rPr>
          <w:rFonts w:cs="Arial"/>
          <w:sz w:val="20"/>
          <w:szCs w:val="20"/>
          <w:lang w:val="sl-SI"/>
        </w:rPr>
        <w:t xml:space="preserve"> ter</w:t>
      </w:r>
    </w:p>
    <w:p w:rsidR="00020FD4" w:rsidRPr="003C62B5" w:rsidRDefault="00020FD4" w:rsidP="00992C0B">
      <w:pPr>
        <w:pStyle w:val="Alineazaodstavkom"/>
        <w:numPr>
          <w:ilvl w:val="0"/>
          <w:numId w:val="16"/>
        </w:numPr>
        <w:tabs>
          <w:tab w:val="clear" w:pos="397"/>
          <w:tab w:val="clear" w:pos="540"/>
          <w:tab w:val="clear" w:pos="900"/>
          <w:tab w:val="num" w:pos="567"/>
        </w:tabs>
        <w:ind w:left="567" w:hanging="567"/>
        <w:rPr>
          <w:rFonts w:cs="Arial"/>
          <w:sz w:val="20"/>
          <w:szCs w:val="20"/>
        </w:rPr>
      </w:pPr>
      <w:r w:rsidRPr="003C62B5">
        <w:rPr>
          <w:rFonts w:cs="Arial"/>
          <w:sz w:val="20"/>
          <w:szCs w:val="20"/>
        </w:rPr>
        <w:t>poročil izvirnih povzročiteljev odpadkov o nastalih odpadkih in ravnanju z njimi, poročil zbiralcev o zbiranju odpadkov in poročil izvajalcev obdelave o obdelavi odpadkov iz predpisa, ki ureja odpadke, v katerih so navedene osebe poročale o odpadni embalaži</w:t>
      </w:r>
      <w:r w:rsidRPr="003C62B5">
        <w:rPr>
          <w:rFonts w:cs="Arial"/>
          <w:sz w:val="20"/>
          <w:szCs w:val="20"/>
          <w:lang w:val="sl-SI"/>
        </w:rPr>
        <w:t>.</w:t>
      </w:r>
    </w:p>
    <w:p w:rsidR="00020FD4" w:rsidRPr="003C62B5" w:rsidRDefault="00020FD4" w:rsidP="00992C0B">
      <w:pPr>
        <w:pStyle w:val="Odstavek"/>
        <w:spacing w:before="0"/>
        <w:ind w:firstLine="0"/>
        <w:rPr>
          <w:rFonts w:cs="Arial"/>
          <w:sz w:val="20"/>
          <w:szCs w:val="20"/>
          <w:lang w:val="sl-SI"/>
        </w:rPr>
      </w:pPr>
    </w:p>
    <w:p w:rsidR="00020FD4" w:rsidRPr="003C62B5" w:rsidRDefault="00020FD4" w:rsidP="00992C0B">
      <w:pPr>
        <w:pStyle w:val="Odstavek"/>
        <w:spacing w:before="0"/>
        <w:ind w:firstLine="0"/>
        <w:rPr>
          <w:rFonts w:cs="Arial"/>
          <w:sz w:val="20"/>
          <w:szCs w:val="20"/>
          <w:lang w:val="sl-SI"/>
        </w:rPr>
      </w:pPr>
      <w:r w:rsidRPr="003C62B5">
        <w:rPr>
          <w:rFonts w:cs="Arial"/>
          <w:sz w:val="20"/>
          <w:szCs w:val="20"/>
          <w:lang w:val="sl-SI"/>
        </w:rPr>
        <w:t>(3) V analizi ravnanja z embalažo in odpadno embalažo so prikazani podatk</w:t>
      </w:r>
      <w:r w:rsidR="00D61C1D" w:rsidRPr="003C62B5">
        <w:rPr>
          <w:rFonts w:cs="Arial"/>
          <w:sz w:val="20"/>
          <w:szCs w:val="20"/>
          <w:lang w:val="sl-SI"/>
        </w:rPr>
        <w:t>i</w:t>
      </w:r>
      <w:r w:rsidRPr="003C62B5">
        <w:rPr>
          <w:rFonts w:cs="Arial"/>
          <w:sz w:val="20"/>
          <w:szCs w:val="20"/>
          <w:lang w:val="sl-SI"/>
        </w:rPr>
        <w:t xml:space="preserve"> o:</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 xml:space="preserve">količini embalaže, dane v promet, ločeno po embalažnih materialih </w:t>
      </w:r>
      <w:r w:rsidRPr="003C62B5">
        <w:rPr>
          <w:rFonts w:cs="Arial"/>
          <w:sz w:val="20"/>
          <w:szCs w:val="20"/>
        </w:rPr>
        <w:t>iz drugega odstavka 4. člena</w:t>
      </w:r>
      <w:r w:rsidRPr="003C62B5">
        <w:rPr>
          <w:rFonts w:cs="Arial"/>
          <w:sz w:val="20"/>
          <w:szCs w:val="20"/>
          <w:lang w:val="sl-SI"/>
        </w:rPr>
        <w:t>,</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količini</w:t>
      </w:r>
      <w:r w:rsidRPr="003C62B5">
        <w:rPr>
          <w:rFonts w:cs="Arial"/>
          <w:sz w:val="20"/>
          <w:szCs w:val="20"/>
        </w:rPr>
        <w:t xml:space="preserve"> </w:t>
      </w:r>
      <w:r w:rsidRPr="003C62B5">
        <w:rPr>
          <w:rFonts w:cs="Arial"/>
          <w:sz w:val="20"/>
          <w:szCs w:val="20"/>
          <w:lang w:val="sl-SI"/>
        </w:rPr>
        <w:t>embalaže, ki so jo dali v promet udeleženci</w:t>
      </w:r>
      <w:r w:rsidRPr="003C62B5">
        <w:rPr>
          <w:rFonts w:cs="Arial"/>
          <w:sz w:val="20"/>
          <w:szCs w:val="20"/>
        </w:rPr>
        <w:t xml:space="preserve"> v skupn</w:t>
      </w:r>
      <w:r w:rsidRPr="003C62B5">
        <w:rPr>
          <w:rFonts w:cs="Arial"/>
          <w:sz w:val="20"/>
          <w:szCs w:val="20"/>
          <w:lang w:val="sl-SI"/>
        </w:rPr>
        <w:t>em</w:t>
      </w:r>
      <w:r w:rsidRPr="003C62B5">
        <w:rPr>
          <w:rFonts w:cs="Arial"/>
          <w:sz w:val="20"/>
          <w:szCs w:val="20"/>
        </w:rPr>
        <w:t xml:space="preserve"> sistem</w:t>
      </w:r>
      <w:r w:rsidRPr="003C62B5">
        <w:rPr>
          <w:rFonts w:cs="Arial"/>
          <w:sz w:val="20"/>
          <w:szCs w:val="20"/>
          <w:lang w:val="sl-SI"/>
        </w:rPr>
        <w:t>u</w:t>
      </w:r>
      <w:r w:rsidRPr="003C62B5">
        <w:rPr>
          <w:rFonts w:cs="Arial"/>
          <w:sz w:val="20"/>
          <w:szCs w:val="20"/>
        </w:rPr>
        <w:t xml:space="preserve"> ravnanja z odpadno embalažo</w:t>
      </w:r>
      <w:r w:rsidRPr="003C62B5">
        <w:rPr>
          <w:rFonts w:cs="Arial"/>
          <w:sz w:val="20"/>
          <w:szCs w:val="20"/>
          <w:lang w:val="sl-SI"/>
        </w:rPr>
        <w:t xml:space="preserve">, za katero je družba za ravnanje z odpadno embalažo </w:t>
      </w:r>
      <w:r w:rsidRPr="003C62B5">
        <w:rPr>
          <w:rFonts w:cs="Arial"/>
          <w:sz w:val="20"/>
          <w:szCs w:val="20"/>
        </w:rPr>
        <w:t>obračuna</w:t>
      </w:r>
      <w:r w:rsidRPr="003C62B5">
        <w:rPr>
          <w:rFonts w:cs="Arial"/>
          <w:sz w:val="20"/>
          <w:szCs w:val="20"/>
          <w:lang w:val="sl-SI"/>
        </w:rPr>
        <w:t>la</w:t>
      </w:r>
      <w:r w:rsidRPr="003C62B5">
        <w:rPr>
          <w:rFonts w:cs="Arial"/>
          <w:sz w:val="20"/>
          <w:szCs w:val="20"/>
        </w:rPr>
        <w:t xml:space="preserve"> storitev ravnanja z odpadno embalažo</w:t>
      </w:r>
      <w:r w:rsidRPr="003C62B5">
        <w:rPr>
          <w:rFonts w:cs="Arial"/>
          <w:sz w:val="20"/>
          <w:szCs w:val="20"/>
          <w:lang w:val="sl-SI"/>
        </w:rPr>
        <w:t xml:space="preserve">, ločeno po embalažnih materialih </w:t>
      </w:r>
      <w:r w:rsidRPr="003C62B5">
        <w:rPr>
          <w:rFonts w:cs="Arial"/>
          <w:sz w:val="20"/>
          <w:szCs w:val="20"/>
        </w:rPr>
        <w:t>iz drugega odstavka 4. člena te uredbe</w:t>
      </w:r>
      <w:r w:rsidRPr="003C62B5">
        <w:rPr>
          <w:rFonts w:cs="Arial"/>
          <w:sz w:val="20"/>
          <w:szCs w:val="20"/>
          <w:lang w:val="sl-SI"/>
        </w:rPr>
        <w:t xml:space="preserve"> in ločeno po družbah za ravnanje z odpadno embalažo,</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 xml:space="preserve">količini embalaže, ki so jo dale v promet osebe, ki so zagotavljale </w:t>
      </w:r>
      <w:r w:rsidRPr="003C62B5">
        <w:rPr>
          <w:rFonts w:cs="Arial"/>
          <w:sz w:val="20"/>
          <w:szCs w:val="20"/>
        </w:rPr>
        <w:t>individualn</w:t>
      </w:r>
      <w:r w:rsidRPr="003C62B5">
        <w:rPr>
          <w:rFonts w:cs="Arial"/>
          <w:sz w:val="20"/>
          <w:szCs w:val="20"/>
          <w:lang w:val="sl-SI"/>
        </w:rPr>
        <w:t>e</w:t>
      </w:r>
      <w:r w:rsidRPr="003C62B5">
        <w:rPr>
          <w:rFonts w:cs="Arial"/>
          <w:sz w:val="20"/>
          <w:szCs w:val="20"/>
        </w:rPr>
        <w:t xml:space="preserve"> sistem</w:t>
      </w:r>
      <w:r w:rsidRPr="003C62B5">
        <w:rPr>
          <w:rFonts w:cs="Arial"/>
          <w:sz w:val="20"/>
          <w:szCs w:val="20"/>
          <w:lang w:val="sl-SI"/>
        </w:rPr>
        <w:t>e</w:t>
      </w:r>
      <w:r w:rsidRPr="003C62B5">
        <w:rPr>
          <w:rFonts w:cs="Arial"/>
          <w:sz w:val="20"/>
          <w:szCs w:val="20"/>
        </w:rPr>
        <w:t xml:space="preserve"> ravnanja z odpadno embalažo</w:t>
      </w:r>
      <w:r w:rsidRPr="003C62B5">
        <w:rPr>
          <w:rFonts w:cs="Arial"/>
          <w:sz w:val="20"/>
          <w:szCs w:val="20"/>
          <w:lang w:val="sl-SI"/>
        </w:rPr>
        <w:t>,</w:t>
      </w:r>
      <w:r w:rsidRPr="003C62B5" w:rsidDel="008363F8">
        <w:rPr>
          <w:rFonts w:cs="Arial"/>
          <w:sz w:val="20"/>
          <w:szCs w:val="20"/>
          <w:lang w:val="sl-SI"/>
        </w:rPr>
        <w:t xml:space="preserve"> </w:t>
      </w:r>
      <w:r w:rsidRPr="003C62B5">
        <w:rPr>
          <w:rFonts w:cs="Arial"/>
          <w:sz w:val="20"/>
          <w:szCs w:val="20"/>
          <w:lang w:val="sl-SI"/>
        </w:rPr>
        <w:t xml:space="preserve">ločeno po embalažnih materialih </w:t>
      </w:r>
      <w:r w:rsidRPr="003C62B5">
        <w:rPr>
          <w:rFonts w:cs="Arial"/>
          <w:sz w:val="20"/>
          <w:szCs w:val="20"/>
        </w:rPr>
        <w:t>iz drugega odstavka 4. člena te uredbe</w:t>
      </w:r>
      <w:r w:rsidRPr="003C62B5">
        <w:rPr>
          <w:rFonts w:cs="Arial"/>
          <w:sz w:val="20"/>
          <w:szCs w:val="20"/>
          <w:lang w:val="sl-SI"/>
        </w:rPr>
        <w:t>,</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 xml:space="preserve">družbah za ravnanje z odpadno embalažo, ki so zagotavljale skupne sisteme ravnanja z odpadno embalažo, </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 xml:space="preserve">osebah, ki so zagotavljale </w:t>
      </w:r>
      <w:r w:rsidRPr="003C62B5">
        <w:rPr>
          <w:rFonts w:cs="Arial"/>
          <w:sz w:val="20"/>
          <w:szCs w:val="20"/>
        </w:rPr>
        <w:t>individualn</w:t>
      </w:r>
      <w:r w:rsidRPr="003C62B5">
        <w:rPr>
          <w:rFonts w:cs="Arial"/>
          <w:sz w:val="20"/>
          <w:szCs w:val="20"/>
          <w:lang w:val="sl-SI"/>
        </w:rPr>
        <w:t>e</w:t>
      </w:r>
      <w:r w:rsidRPr="003C62B5">
        <w:rPr>
          <w:rFonts w:cs="Arial"/>
          <w:sz w:val="20"/>
          <w:szCs w:val="20"/>
        </w:rPr>
        <w:t xml:space="preserve"> sistem</w:t>
      </w:r>
      <w:r w:rsidRPr="003C62B5">
        <w:rPr>
          <w:rFonts w:cs="Arial"/>
          <w:sz w:val="20"/>
          <w:szCs w:val="20"/>
          <w:lang w:val="sl-SI"/>
        </w:rPr>
        <w:t>e</w:t>
      </w:r>
      <w:r w:rsidRPr="003C62B5">
        <w:rPr>
          <w:rFonts w:cs="Arial"/>
          <w:sz w:val="20"/>
          <w:szCs w:val="20"/>
        </w:rPr>
        <w:t xml:space="preserve"> ravnanja z odpadno embalažo</w:t>
      </w:r>
      <w:r w:rsidRPr="003C62B5">
        <w:rPr>
          <w:rFonts w:cs="Arial"/>
          <w:sz w:val="20"/>
          <w:szCs w:val="20"/>
          <w:lang w:val="sl-SI"/>
        </w:rPr>
        <w:t>,</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zbirnih centrih in zbiralnicah odpadne embalaže iz 43. člena te uredbe, ločeno po družbah za ravnanje z odpadno embalažo,</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količini in deležih odpadne embalaže</w:t>
      </w:r>
      <w:r w:rsidRPr="003C62B5">
        <w:rPr>
          <w:rFonts w:cs="Arial"/>
          <w:sz w:val="20"/>
          <w:szCs w:val="20"/>
        </w:rPr>
        <w:t xml:space="preserve">, </w:t>
      </w:r>
      <w:r w:rsidRPr="003C62B5">
        <w:rPr>
          <w:rFonts w:cs="Arial"/>
          <w:sz w:val="20"/>
          <w:szCs w:val="20"/>
          <w:lang w:val="sl-SI"/>
        </w:rPr>
        <w:t>ki so jo družbe za ravnanje z odpadno embalažo prevzele od izvajalcev javne službe, ločeno po embalažnih materialih</w:t>
      </w:r>
      <w:r w:rsidRPr="003C62B5">
        <w:rPr>
          <w:rFonts w:cs="Arial"/>
          <w:sz w:val="20"/>
          <w:szCs w:val="20"/>
        </w:rPr>
        <w:t xml:space="preserve"> iz drugega odstavka 4. člena te uredbe</w:t>
      </w:r>
      <w:r w:rsidRPr="003C62B5">
        <w:rPr>
          <w:rFonts w:cs="Arial"/>
          <w:sz w:val="20"/>
          <w:szCs w:val="20"/>
          <w:lang w:val="sl-SI"/>
        </w:rPr>
        <w:t xml:space="preserve"> in izvajalcih javne službe ter ločeno po družbah za ravnanje z odpadno embalažo</w:t>
      </w:r>
      <w:r w:rsidRPr="003C62B5">
        <w:rPr>
          <w:rFonts w:cs="Arial"/>
          <w:sz w:val="20"/>
          <w:szCs w:val="20"/>
        </w:rPr>
        <w:t>,</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doseganju deležev prevzemanja odpadne embalaže, določenih v skladu s petim odstavkom 19. člena te uredbe, ločeno po družbah za ravnanje z odpadno embalažo,</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količini odpadne embalaže</w:t>
      </w:r>
      <w:r w:rsidRPr="003C62B5">
        <w:rPr>
          <w:rFonts w:cs="Arial"/>
          <w:sz w:val="20"/>
          <w:szCs w:val="20"/>
        </w:rPr>
        <w:t xml:space="preserve">, </w:t>
      </w:r>
      <w:r w:rsidRPr="003C62B5">
        <w:rPr>
          <w:rFonts w:cs="Arial"/>
          <w:sz w:val="20"/>
          <w:szCs w:val="20"/>
          <w:lang w:val="sl-SI"/>
        </w:rPr>
        <w:t xml:space="preserve">ki so jo družbe za ravnanje z odpadno embalažo prevzele od </w:t>
      </w:r>
      <w:r w:rsidRPr="003C62B5">
        <w:rPr>
          <w:rFonts w:cs="Arial"/>
          <w:sz w:val="20"/>
          <w:szCs w:val="20"/>
        </w:rPr>
        <w:t>končnih uporabnikov</w:t>
      </w:r>
      <w:r w:rsidRPr="003C62B5">
        <w:rPr>
          <w:rFonts w:cs="Arial"/>
          <w:sz w:val="20"/>
          <w:szCs w:val="20"/>
          <w:lang w:val="sl-SI"/>
        </w:rPr>
        <w:t xml:space="preserve"> in</w:t>
      </w:r>
      <w:r w:rsidRPr="003C62B5">
        <w:rPr>
          <w:rFonts w:cs="Arial"/>
          <w:sz w:val="20"/>
          <w:szCs w:val="20"/>
        </w:rPr>
        <w:t xml:space="preserve"> distributerjev</w:t>
      </w:r>
      <w:r w:rsidRPr="003C62B5">
        <w:rPr>
          <w:rFonts w:cs="Arial"/>
          <w:sz w:val="20"/>
          <w:szCs w:val="20"/>
          <w:lang w:val="sl-SI"/>
        </w:rPr>
        <w:t>, ločeno po embalažnih materialih</w:t>
      </w:r>
      <w:r w:rsidRPr="003C62B5">
        <w:rPr>
          <w:rFonts w:cs="Arial"/>
          <w:sz w:val="20"/>
          <w:szCs w:val="20"/>
        </w:rPr>
        <w:t xml:space="preserve"> iz drugega odstavka 4. člena te uredbe</w:t>
      </w:r>
      <w:r w:rsidRPr="003C62B5">
        <w:rPr>
          <w:rFonts w:cs="Arial"/>
          <w:sz w:val="20"/>
          <w:szCs w:val="20"/>
          <w:lang w:val="sl-SI"/>
        </w:rPr>
        <w:t xml:space="preserve"> in ločeno po družbah za ravnanje z odpadno embalažo,</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 xml:space="preserve">količini odpadne embalaže, prevzete v okviru </w:t>
      </w:r>
      <w:r w:rsidRPr="003C62B5">
        <w:rPr>
          <w:rFonts w:cs="Arial"/>
          <w:sz w:val="20"/>
          <w:szCs w:val="20"/>
        </w:rPr>
        <w:t>individualn</w:t>
      </w:r>
      <w:r w:rsidRPr="003C62B5">
        <w:rPr>
          <w:rFonts w:cs="Arial"/>
          <w:sz w:val="20"/>
          <w:szCs w:val="20"/>
          <w:lang w:val="sl-SI"/>
        </w:rPr>
        <w:t>ih</w:t>
      </w:r>
      <w:r w:rsidRPr="003C62B5">
        <w:rPr>
          <w:rFonts w:cs="Arial"/>
          <w:sz w:val="20"/>
          <w:szCs w:val="20"/>
        </w:rPr>
        <w:t xml:space="preserve"> sistem</w:t>
      </w:r>
      <w:r w:rsidRPr="003C62B5">
        <w:rPr>
          <w:rFonts w:cs="Arial"/>
          <w:sz w:val="20"/>
          <w:szCs w:val="20"/>
          <w:lang w:val="sl-SI"/>
        </w:rPr>
        <w:t>ov</w:t>
      </w:r>
      <w:r w:rsidRPr="003C62B5">
        <w:rPr>
          <w:rFonts w:cs="Arial"/>
          <w:sz w:val="20"/>
          <w:szCs w:val="20"/>
        </w:rPr>
        <w:t xml:space="preserve"> ravnanja z odpadno embalažo</w:t>
      </w:r>
      <w:r w:rsidRPr="003C62B5">
        <w:rPr>
          <w:rFonts w:cs="Arial"/>
          <w:sz w:val="20"/>
          <w:szCs w:val="20"/>
          <w:lang w:val="sl-SI"/>
        </w:rPr>
        <w:t xml:space="preserve">, ločeno po embalažnih materialih </w:t>
      </w:r>
      <w:r w:rsidRPr="003C62B5">
        <w:rPr>
          <w:rFonts w:cs="Arial"/>
          <w:sz w:val="20"/>
          <w:szCs w:val="20"/>
        </w:rPr>
        <w:t>iz drugega odstavka 4. člena te uredbe</w:t>
      </w:r>
      <w:r w:rsidRPr="003C62B5">
        <w:rPr>
          <w:rFonts w:cs="Arial"/>
          <w:sz w:val="20"/>
          <w:szCs w:val="20"/>
          <w:lang w:val="sl-SI"/>
        </w:rPr>
        <w:t>,</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količini</w:t>
      </w:r>
      <w:r w:rsidRPr="003C62B5">
        <w:rPr>
          <w:rFonts w:cs="Arial"/>
          <w:sz w:val="20"/>
          <w:szCs w:val="20"/>
        </w:rPr>
        <w:t xml:space="preserve"> </w:t>
      </w:r>
      <w:r w:rsidRPr="003C62B5">
        <w:rPr>
          <w:rFonts w:cs="Arial"/>
          <w:sz w:val="20"/>
          <w:szCs w:val="20"/>
          <w:lang w:val="sl-SI"/>
        </w:rPr>
        <w:t xml:space="preserve">odpadne embalaže </w:t>
      </w:r>
      <w:r w:rsidRPr="003C62B5">
        <w:rPr>
          <w:rFonts w:cs="Arial"/>
          <w:sz w:val="20"/>
          <w:szCs w:val="20"/>
        </w:rPr>
        <w:t>za kater</w:t>
      </w:r>
      <w:r w:rsidRPr="003C62B5">
        <w:rPr>
          <w:rFonts w:cs="Arial"/>
          <w:sz w:val="20"/>
          <w:szCs w:val="20"/>
          <w:lang w:val="sl-SI"/>
        </w:rPr>
        <w:t>o</w:t>
      </w:r>
      <w:r w:rsidRPr="003C62B5">
        <w:rPr>
          <w:rFonts w:cs="Arial"/>
          <w:sz w:val="20"/>
          <w:szCs w:val="20"/>
        </w:rPr>
        <w:t xml:space="preserve"> </w:t>
      </w:r>
      <w:r w:rsidRPr="003C62B5">
        <w:rPr>
          <w:rFonts w:cs="Arial"/>
          <w:sz w:val="20"/>
          <w:szCs w:val="20"/>
          <w:lang w:val="sl-SI"/>
        </w:rPr>
        <w:t>so</w:t>
      </w:r>
      <w:r w:rsidRPr="003C62B5">
        <w:rPr>
          <w:rFonts w:cs="Arial"/>
          <w:sz w:val="20"/>
          <w:szCs w:val="20"/>
        </w:rPr>
        <w:t xml:space="preserve"> </w:t>
      </w:r>
      <w:r w:rsidRPr="003C62B5">
        <w:rPr>
          <w:rFonts w:cs="Arial"/>
          <w:sz w:val="20"/>
          <w:szCs w:val="20"/>
          <w:lang w:val="sl-SI"/>
        </w:rPr>
        <w:t>družbe za ravnanje z odpadno embalažo zagotovile</w:t>
      </w:r>
      <w:r w:rsidRPr="003C62B5">
        <w:rPr>
          <w:rFonts w:cs="Arial"/>
          <w:sz w:val="20"/>
          <w:szCs w:val="20"/>
        </w:rPr>
        <w:t xml:space="preserve"> recikliranje v material za izdelavo nove embalaže ali druge namene</w:t>
      </w:r>
      <w:r w:rsidRPr="003C62B5">
        <w:rPr>
          <w:rFonts w:cs="Arial"/>
          <w:sz w:val="20"/>
          <w:szCs w:val="20"/>
          <w:lang w:val="sl-SI"/>
        </w:rPr>
        <w:t xml:space="preserve">, organsko recikliranje in energetsko predelavo, ločeno po embalažnih materialih iz </w:t>
      </w:r>
      <w:r w:rsidRPr="003C62B5">
        <w:rPr>
          <w:rFonts w:cs="Arial"/>
          <w:sz w:val="20"/>
          <w:szCs w:val="20"/>
        </w:rPr>
        <w:t>drugega odstavka 4. člena te uredbe</w:t>
      </w:r>
      <w:r w:rsidRPr="003C62B5">
        <w:rPr>
          <w:rFonts w:cs="Arial"/>
          <w:sz w:val="20"/>
          <w:szCs w:val="20"/>
          <w:lang w:val="sl-SI"/>
        </w:rPr>
        <w:t xml:space="preserve"> in ločeno po družbah za ravnanje z odpadno embalažo,</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količini</w:t>
      </w:r>
      <w:r w:rsidRPr="003C62B5">
        <w:rPr>
          <w:rFonts w:cs="Arial"/>
          <w:sz w:val="20"/>
          <w:szCs w:val="20"/>
        </w:rPr>
        <w:t xml:space="preserve"> </w:t>
      </w:r>
      <w:r w:rsidRPr="003C62B5">
        <w:rPr>
          <w:rFonts w:cs="Arial"/>
          <w:sz w:val="20"/>
          <w:szCs w:val="20"/>
          <w:lang w:val="sl-SI"/>
        </w:rPr>
        <w:t xml:space="preserve">odpadne embalaže </w:t>
      </w:r>
      <w:r w:rsidRPr="003C62B5">
        <w:rPr>
          <w:rFonts w:cs="Arial"/>
          <w:sz w:val="20"/>
          <w:szCs w:val="20"/>
        </w:rPr>
        <w:t>za kater</w:t>
      </w:r>
      <w:r w:rsidRPr="003C62B5">
        <w:rPr>
          <w:rFonts w:cs="Arial"/>
          <w:sz w:val="20"/>
          <w:szCs w:val="20"/>
          <w:lang w:val="sl-SI"/>
        </w:rPr>
        <w:t>o</w:t>
      </w:r>
      <w:r w:rsidRPr="003C62B5">
        <w:rPr>
          <w:rFonts w:cs="Arial"/>
          <w:sz w:val="20"/>
          <w:szCs w:val="20"/>
        </w:rPr>
        <w:t xml:space="preserve"> </w:t>
      </w:r>
      <w:r w:rsidRPr="003C62B5">
        <w:rPr>
          <w:rFonts w:cs="Arial"/>
          <w:sz w:val="20"/>
          <w:szCs w:val="20"/>
          <w:lang w:val="sl-SI"/>
        </w:rPr>
        <w:t>so</w:t>
      </w:r>
      <w:r w:rsidRPr="003C62B5">
        <w:rPr>
          <w:rFonts w:cs="Arial"/>
          <w:sz w:val="20"/>
          <w:szCs w:val="20"/>
        </w:rPr>
        <w:t xml:space="preserve"> </w:t>
      </w:r>
      <w:r w:rsidRPr="003C62B5">
        <w:rPr>
          <w:rFonts w:cs="Arial"/>
          <w:sz w:val="20"/>
          <w:szCs w:val="20"/>
          <w:lang w:val="sl-SI"/>
        </w:rPr>
        <w:t xml:space="preserve">osebe, ki so zagotavljale </w:t>
      </w:r>
      <w:r w:rsidRPr="003C62B5">
        <w:rPr>
          <w:rFonts w:cs="Arial"/>
          <w:sz w:val="20"/>
          <w:szCs w:val="20"/>
        </w:rPr>
        <w:t>individualn</w:t>
      </w:r>
      <w:r w:rsidRPr="003C62B5">
        <w:rPr>
          <w:rFonts w:cs="Arial"/>
          <w:sz w:val="20"/>
          <w:szCs w:val="20"/>
          <w:lang w:val="sl-SI"/>
        </w:rPr>
        <w:t>e</w:t>
      </w:r>
      <w:r w:rsidRPr="003C62B5">
        <w:rPr>
          <w:rFonts w:cs="Arial"/>
          <w:sz w:val="20"/>
          <w:szCs w:val="20"/>
        </w:rPr>
        <w:t xml:space="preserve"> sistem</w:t>
      </w:r>
      <w:r w:rsidRPr="003C62B5">
        <w:rPr>
          <w:rFonts w:cs="Arial"/>
          <w:sz w:val="20"/>
          <w:szCs w:val="20"/>
          <w:lang w:val="sl-SI"/>
        </w:rPr>
        <w:t>e</w:t>
      </w:r>
      <w:r w:rsidRPr="003C62B5">
        <w:rPr>
          <w:rFonts w:cs="Arial"/>
          <w:sz w:val="20"/>
          <w:szCs w:val="20"/>
        </w:rPr>
        <w:t xml:space="preserve"> ravnanja z odpadno embalažo</w:t>
      </w:r>
      <w:r w:rsidRPr="003C62B5">
        <w:rPr>
          <w:rFonts w:cs="Arial"/>
          <w:sz w:val="20"/>
          <w:szCs w:val="20"/>
          <w:lang w:val="sl-SI"/>
        </w:rPr>
        <w:t>, zagotovile</w:t>
      </w:r>
      <w:r w:rsidRPr="003C62B5">
        <w:rPr>
          <w:rFonts w:cs="Arial"/>
          <w:sz w:val="20"/>
          <w:szCs w:val="20"/>
        </w:rPr>
        <w:t xml:space="preserve"> recikliranje v material za izdelavo nove embalaže ali druge namene</w:t>
      </w:r>
      <w:r w:rsidRPr="003C62B5">
        <w:rPr>
          <w:rFonts w:cs="Arial"/>
          <w:sz w:val="20"/>
          <w:szCs w:val="20"/>
          <w:lang w:val="sl-SI"/>
        </w:rPr>
        <w:t xml:space="preserve">, organsko recikliranje in energetsko predelavo, ločeno po embalažnih materialih iz </w:t>
      </w:r>
      <w:r w:rsidRPr="003C62B5">
        <w:rPr>
          <w:rFonts w:cs="Arial"/>
          <w:sz w:val="20"/>
          <w:szCs w:val="20"/>
        </w:rPr>
        <w:t>drugega odstavka 4. člena te uredbe</w:t>
      </w:r>
      <w:r w:rsidRPr="003C62B5">
        <w:rPr>
          <w:rFonts w:cs="Arial"/>
          <w:sz w:val="20"/>
          <w:szCs w:val="20"/>
          <w:lang w:val="sl-SI"/>
        </w:rPr>
        <w:t xml:space="preserve">, </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količini</w:t>
      </w:r>
      <w:r w:rsidRPr="003C62B5">
        <w:rPr>
          <w:rFonts w:cs="Arial"/>
          <w:sz w:val="20"/>
          <w:szCs w:val="20"/>
        </w:rPr>
        <w:t xml:space="preserve"> </w:t>
      </w:r>
      <w:r w:rsidRPr="003C62B5">
        <w:rPr>
          <w:rFonts w:cs="Arial"/>
          <w:sz w:val="20"/>
          <w:szCs w:val="20"/>
          <w:lang w:val="sl-SI"/>
        </w:rPr>
        <w:t xml:space="preserve">odpadne embalaže </w:t>
      </w:r>
      <w:r w:rsidRPr="003C62B5">
        <w:rPr>
          <w:rFonts w:cs="Arial"/>
          <w:sz w:val="20"/>
          <w:szCs w:val="20"/>
        </w:rPr>
        <w:t>za kater</w:t>
      </w:r>
      <w:r w:rsidRPr="003C62B5">
        <w:rPr>
          <w:rFonts w:cs="Arial"/>
          <w:sz w:val="20"/>
          <w:szCs w:val="20"/>
          <w:lang w:val="sl-SI"/>
        </w:rPr>
        <w:t>o</w:t>
      </w:r>
      <w:r w:rsidRPr="003C62B5">
        <w:rPr>
          <w:rFonts w:cs="Arial"/>
          <w:sz w:val="20"/>
          <w:szCs w:val="20"/>
        </w:rPr>
        <w:t xml:space="preserve"> </w:t>
      </w:r>
      <w:r w:rsidRPr="003C62B5">
        <w:rPr>
          <w:rFonts w:cs="Arial"/>
          <w:sz w:val="20"/>
          <w:szCs w:val="20"/>
          <w:lang w:val="sl-SI"/>
        </w:rPr>
        <w:t>so</w:t>
      </w:r>
      <w:r w:rsidRPr="003C62B5">
        <w:rPr>
          <w:rFonts w:cs="Arial"/>
          <w:sz w:val="20"/>
          <w:szCs w:val="20"/>
        </w:rPr>
        <w:t xml:space="preserve"> </w:t>
      </w:r>
      <w:r w:rsidRPr="003C62B5">
        <w:rPr>
          <w:rFonts w:cs="Arial"/>
          <w:sz w:val="20"/>
          <w:szCs w:val="20"/>
          <w:lang w:val="sl-SI"/>
        </w:rPr>
        <w:t>družbe za ravnanje z odpadno embalažo zagotovile</w:t>
      </w:r>
      <w:r w:rsidRPr="003C62B5">
        <w:rPr>
          <w:rFonts w:cs="Arial"/>
          <w:sz w:val="20"/>
          <w:szCs w:val="20"/>
        </w:rPr>
        <w:t xml:space="preserve"> odstranjevanje,</w:t>
      </w:r>
      <w:r w:rsidRPr="003C62B5">
        <w:rPr>
          <w:rFonts w:cs="Arial"/>
          <w:sz w:val="20"/>
          <w:szCs w:val="20"/>
          <w:lang w:val="sl-SI"/>
        </w:rPr>
        <w:t xml:space="preserve"> ločeno po embalažnih materialih iz </w:t>
      </w:r>
      <w:r w:rsidRPr="003C62B5">
        <w:rPr>
          <w:rFonts w:cs="Arial"/>
          <w:sz w:val="20"/>
          <w:szCs w:val="20"/>
        </w:rPr>
        <w:t>drugega odstavka 4. člena te uredbe</w:t>
      </w:r>
      <w:r w:rsidRPr="003C62B5">
        <w:rPr>
          <w:rFonts w:cs="Arial"/>
          <w:sz w:val="20"/>
          <w:szCs w:val="20"/>
          <w:lang w:val="sl-SI"/>
        </w:rPr>
        <w:t>,</w:t>
      </w:r>
      <w:r w:rsidRPr="003C62B5">
        <w:rPr>
          <w:rFonts w:cs="Arial"/>
          <w:sz w:val="20"/>
          <w:szCs w:val="20"/>
        </w:rPr>
        <w:t xml:space="preserve"> ločeno po </w:t>
      </w:r>
      <w:r w:rsidRPr="003C62B5">
        <w:rPr>
          <w:rFonts w:cs="Arial"/>
          <w:sz w:val="20"/>
          <w:szCs w:val="20"/>
          <w:lang w:val="sl-SI"/>
        </w:rPr>
        <w:t>postopkih</w:t>
      </w:r>
      <w:r w:rsidRPr="003C62B5">
        <w:rPr>
          <w:rFonts w:cs="Arial"/>
          <w:sz w:val="20"/>
          <w:szCs w:val="20"/>
        </w:rPr>
        <w:t xml:space="preserve"> odstranjevanja</w:t>
      </w:r>
      <w:r w:rsidRPr="003C62B5">
        <w:rPr>
          <w:rFonts w:cs="Arial"/>
          <w:sz w:val="20"/>
          <w:szCs w:val="20"/>
          <w:lang w:val="sl-SI"/>
        </w:rPr>
        <w:t xml:space="preserve"> iz predpisa, ki ureja odpadke</w:t>
      </w:r>
      <w:r w:rsidRPr="003C62B5">
        <w:rPr>
          <w:rFonts w:cs="Arial"/>
          <w:sz w:val="20"/>
          <w:szCs w:val="20"/>
        </w:rPr>
        <w:t>,</w:t>
      </w:r>
      <w:r w:rsidRPr="003C62B5">
        <w:rPr>
          <w:rFonts w:cs="Arial"/>
          <w:sz w:val="20"/>
          <w:szCs w:val="20"/>
          <w:lang w:val="sl-SI"/>
        </w:rPr>
        <w:t xml:space="preserve"> ter ločeno po družbah za ravnanje z odpadno embalažo,</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količini</w:t>
      </w:r>
      <w:r w:rsidRPr="003C62B5">
        <w:rPr>
          <w:rFonts w:cs="Arial"/>
          <w:sz w:val="20"/>
          <w:szCs w:val="20"/>
        </w:rPr>
        <w:t xml:space="preserve"> </w:t>
      </w:r>
      <w:r w:rsidRPr="003C62B5">
        <w:rPr>
          <w:rFonts w:cs="Arial"/>
          <w:sz w:val="20"/>
          <w:szCs w:val="20"/>
          <w:lang w:val="sl-SI"/>
        </w:rPr>
        <w:t xml:space="preserve">odpadne embalaže </w:t>
      </w:r>
      <w:r w:rsidRPr="003C62B5">
        <w:rPr>
          <w:rFonts w:cs="Arial"/>
          <w:sz w:val="20"/>
          <w:szCs w:val="20"/>
        </w:rPr>
        <w:t>za kater</w:t>
      </w:r>
      <w:r w:rsidRPr="003C62B5">
        <w:rPr>
          <w:rFonts w:cs="Arial"/>
          <w:sz w:val="20"/>
          <w:szCs w:val="20"/>
          <w:lang w:val="sl-SI"/>
        </w:rPr>
        <w:t>o</w:t>
      </w:r>
      <w:r w:rsidRPr="003C62B5">
        <w:rPr>
          <w:rFonts w:cs="Arial"/>
          <w:sz w:val="20"/>
          <w:szCs w:val="20"/>
        </w:rPr>
        <w:t xml:space="preserve"> </w:t>
      </w:r>
      <w:r w:rsidRPr="003C62B5">
        <w:rPr>
          <w:rFonts w:cs="Arial"/>
          <w:sz w:val="20"/>
          <w:szCs w:val="20"/>
          <w:lang w:val="sl-SI"/>
        </w:rPr>
        <w:t>so</w:t>
      </w:r>
      <w:r w:rsidRPr="003C62B5">
        <w:rPr>
          <w:rFonts w:cs="Arial"/>
          <w:sz w:val="20"/>
          <w:szCs w:val="20"/>
        </w:rPr>
        <w:t xml:space="preserve"> </w:t>
      </w:r>
      <w:r w:rsidRPr="003C62B5">
        <w:rPr>
          <w:rFonts w:cs="Arial"/>
          <w:sz w:val="20"/>
          <w:szCs w:val="20"/>
          <w:lang w:val="sl-SI"/>
        </w:rPr>
        <w:t xml:space="preserve">osebe, ki so zagotavljale </w:t>
      </w:r>
      <w:r w:rsidRPr="003C62B5">
        <w:rPr>
          <w:rFonts w:cs="Arial"/>
          <w:sz w:val="20"/>
          <w:szCs w:val="20"/>
        </w:rPr>
        <w:t>individualn</w:t>
      </w:r>
      <w:r w:rsidRPr="003C62B5">
        <w:rPr>
          <w:rFonts w:cs="Arial"/>
          <w:sz w:val="20"/>
          <w:szCs w:val="20"/>
          <w:lang w:val="sl-SI"/>
        </w:rPr>
        <w:t>e</w:t>
      </w:r>
      <w:r w:rsidRPr="003C62B5">
        <w:rPr>
          <w:rFonts w:cs="Arial"/>
          <w:sz w:val="20"/>
          <w:szCs w:val="20"/>
        </w:rPr>
        <w:t xml:space="preserve"> sistem</w:t>
      </w:r>
      <w:r w:rsidRPr="003C62B5">
        <w:rPr>
          <w:rFonts w:cs="Arial"/>
          <w:sz w:val="20"/>
          <w:szCs w:val="20"/>
          <w:lang w:val="sl-SI"/>
        </w:rPr>
        <w:t>e</w:t>
      </w:r>
      <w:r w:rsidRPr="003C62B5">
        <w:rPr>
          <w:rFonts w:cs="Arial"/>
          <w:sz w:val="20"/>
          <w:szCs w:val="20"/>
        </w:rPr>
        <w:t xml:space="preserve"> ravnanja z odpadno embalažo</w:t>
      </w:r>
      <w:r w:rsidRPr="003C62B5">
        <w:rPr>
          <w:rFonts w:cs="Arial"/>
          <w:sz w:val="20"/>
          <w:szCs w:val="20"/>
          <w:lang w:val="sl-SI"/>
        </w:rPr>
        <w:t>, zagotovile</w:t>
      </w:r>
      <w:r w:rsidRPr="003C62B5">
        <w:rPr>
          <w:rFonts w:cs="Arial"/>
          <w:sz w:val="20"/>
          <w:szCs w:val="20"/>
        </w:rPr>
        <w:t xml:space="preserve"> odstranjevanje,</w:t>
      </w:r>
      <w:r w:rsidRPr="003C62B5">
        <w:rPr>
          <w:rFonts w:cs="Arial"/>
          <w:sz w:val="20"/>
          <w:szCs w:val="20"/>
          <w:lang w:val="sl-SI"/>
        </w:rPr>
        <w:t xml:space="preserve"> ločeno po embalažnih materialih iz </w:t>
      </w:r>
      <w:r w:rsidRPr="003C62B5">
        <w:rPr>
          <w:rFonts w:cs="Arial"/>
          <w:sz w:val="20"/>
          <w:szCs w:val="20"/>
        </w:rPr>
        <w:t>drugega odstavka 4. člena te uredbe</w:t>
      </w:r>
      <w:r w:rsidRPr="003C62B5">
        <w:rPr>
          <w:rFonts w:cs="Arial"/>
          <w:sz w:val="20"/>
          <w:szCs w:val="20"/>
          <w:lang w:val="sl-SI"/>
        </w:rPr>
        <w:t xml:space="preserve"> in</w:t>
      </w:r>
      <w:r w:rsidRPr="003C62B5">
        <w:rPr>
          <w:rFonts w:cs="Arial"/>
          <w:sz w:val="20"/>
          <w:szCs w:val="20"/>
        </w:rPr>
        <w:t xml:space="preserve"> ločeno po </w:t>
      </w:r>
      <w:r w:rsidRPr="003C62B5">
        <w:rPr>
          <w:rFonts w:cs="Arial"/>
          <w:sz w:val="20"/>
          <w:szCs w:val="20"/>
          <w:lang w:val="sl-SI"/>
        </w:rPr>
        <w:t>postopkih</w:t>
      </w:r>
      <w:r w:rsidRPr="003C62B5">
        <w:rPr>
          <w:rFonts w:cs="Arial"/>
          <w:sz w:val="20"/>
          <w:szCs w:val="20"/>
        </w:rPr>
        <w:t xml:space="preserve"> odstranjevanja</w:t>
      </w:r>
      <w:r w:rsidRPr="003C62B5">
        <w:rPr>
          <w:rFonts w:cs="Arial"/>
          <w:sz w:val="20"/>
          <w:szCs w:val="20"/>
          <w:lang w:val="sl-SI"/>
        </w:rPr>
        <w:t xml:space="preserve"> iz predpisa, ki ureja odpadke,</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količini</w:t>
      </w:r>
      <w:r w:rsidRPr="003C62B5">
        <w:rPr>
          <w:rFonts w:cs="Arial"/>
          <w:sz w:val="20"/>
          <w:szCs w:val="20"/>
        </w:rPr>
        <w:t xml:space="preserve"> </w:t>
      </w:r>
      <w:r w:rsidRPr="003C62B5">
        <w:rPr>
          <w:rFonts w:cs="Arial"/>
          <w:sz w:val="20"/>
          <w:szCs w:val="20"/>
          <w:lang w:val="sl-SI"/>
        </w:rPr>
        <w:t xml:space="preserve">odpadne embalaže </w:t>
      </w:r>
      <w:r w:rsidRPr="003C62B5">
        <w:rPr>
          <w:rFonts w:cs="Arial"/>
          <w:sz w:val="20"/>
          <w:szCs w:val="20"/>
        </w:rPr>
        <w:t>za kater</w:t>
      </w:r>
      <w:r w:rsidRPr="003C62B5">
        <w:rPr>
          <w:rFonts w:cs="Arial"/>
          <w:sz w:val="20"/>
          <w:szCs w:val="20"/>
          <w:lang w:val="sl-SI"/>
        </w:rPr>
        <w:t>o</w:t>
      </w:r>
      <w:r w:rsidRPr="003C62B5">
        <w:rPr>
          <w:rFonts w:cs="Arial"/>
          <w:sz w:val="20"/>
          <w:szCs w:val="20"/>
        </w:rPr>
        <w:t xml:space="preserve"> </w:t>
      </w:r>
      <w:r w:rsidRPr="003C62B5">
        <w:rPr>
          <w:rFonts w:cs="Arial"/>
          <w:sz w:val="20"/>
          <w:szCs w:val="20"/>
          <w:lang w:val="sl-SI"/>
        </w:rPr>
        <w:t>so</w:t>
      </w:r>
      <w:r w:rsidRPr="003C62B5">
        <w:rPr>
          <w:rFonts w:cs="Arial"/>
          <w:sz w:val="20"/>
          <w:szCs w:val="20"/>
        </w:rPr>
        <w:t xml:space="preserve"> </w:t>
      </w:r>
      <w:r w:rsidRPr="003C62B5">
        <w:rPr>
          <w:rFonts w:cs="Arial"/>
          <w:sz w:val="20"/>
          <w:szCs w:val="20"/>
          <w:lang w:val="sl-SI"/>
        </w:rPr>
        <w:t>družbe za ravnanje z odpadno embalažo zagotovile obdelavo</w:t>
      </w:r>
      <w:r w:rsidRPr="003C62B5">
        <w:rPr>
          <w:rFonts w:cs="Arial"/>
          <w:sz w:val="20"/>
          <w:szCs w:val="20"/>
        </w:rPr>
        <w:t xml:space="preserve"> v drug</w:t>
      </w:r>
      <w:r w:rsidRPr="003C62B5">
        <w:rPr>
          <w:rFonts w:cs="Arial"/>
          <w:sz w:val="20"/>
          <w:szCs w:val="20"/>
          <w:lang w:val="sl-SI"/>
        </w:rPr>
        <w:t>i</w:t>
      </w:r>
      <w:r w:rsidRPr="003C62B5">
        <w:rPr>
          <w:rFonts w:cs="Arial"/>
          <w:sz w:val="20"/>
          <w:szCs w:val="20"/>
        </w:rPr>
        <w:t xml:space="preserve"> držav</w:t>
      </w:r>
      <w:r w:rsidRPr="003C62B5">
        <w:rPr>
          <w:rFonts w:cs="Arial"/>
          <w:sz w:val="20"/>
          <w:szCs w:val="20"/>
          <w:lang w:val="sl-SI"/>
        </w:rPr>
        <w:t>i</w:t>
      </w:r>
      <w:r w:rsidRPr="003C62B5">
        <w:rPr>
          <w:rFonts w:cs="Arial"/>
          <w:sz w:val="20"/>
          <w:szCs w:val="20"/>
        </w:rPr>
        <w:t xml:space="preserve"> članic</w:t>
      </w:r>
      <w:r w:rsidRPr="003C62B5">
        <w:rPr>
          <w:rFonts w:cs="Arial"/>
          <w:sz w:val="20"/>
          <w:szCs w:val="20"/>
          <w:lang w:val="sl-SI"/>
        </w:rPr>
        <w:t>i</w:t>
      </w:r>
      <w:r w:rsidRPr="003C62B5">
        <w:rPr>
          <w:rFonts w:cs="Arial"/>
          <w:sz w:val="20"/>
          <w:szCs w:val="20"/>
        </w:rPr>
        <w:t xml:space="preserve"> ali v tretj</w:t>
      </w:r>
      <w:r w:rsidRPr="003C62B5">
        <w:rPr>
          <w:rFonts w:cs="Arial"/>
          <w:sz w:val="20"/>
          <w:szCs w:val="20"/>
          <w:lang w:val="sl-SI"/>
        </w:rPr>
        <w:t>i</w:t>
      </w:r>
      <w:r w:rsidRPr="003C62B5">
        <w:rPr>
          <w:rFonts w:cs="Arial"/>
          <w:sz w:val="20"/>
          <w:szCs w:val="20"/>
        </w:rPr>
        <w:t xml:space="preserve"> držav</w:t>
      </w:r>
      <w:r w:rsidRPr="003C62B5">
        <w:rPr>
          <w:rFonts w:cs="Arial"/>
          <w:sz w:val="20"/>
          <w:szCs w:val="20"/>
          <w:lang w:val="sl-SI"/>
        </w:rPr>
        <w:t xml:space="preserve">i v skladu s predpisom, ki ureja pošiljke odpadkov, ločeno po embalažnih materialih iz </w:t>
      </w:r>
      <w:r w:rsidRPr="003C62B5">
        <w:rPr>
          <w:rFonts w:cs="Arial"/>
          <w:sz w:val="20"/>
          <w:szCs w:val="20"/>
        </w:rPr>
        <w:t>drugega odstavka 4. člena te uredbe</w:t>
      </w:r>
      <w:r w:rsidRPr="003C62B5">
        <w:rPr>
          <w:rFonts w:cs="Arial"/>
          <w:sz w:val="20"/>
          <w:szCs w:val="20"/>
          <w:lang w:val="sl-SI"/>
        </w:rPr>
        <w:t>,</w:t>
      </w:r>
      <w:r w:rsidRPr="003C62B5">
        <w:rPr>
          <w:rFonts w:cs="Arial"/>
          <w:sz w:val="20"/>
          <w:szCs w:val="20"/>
        </w:rPr>
        <w:t xml:space="preserve"> </w:t>
      </w:r>
      <w:r w:rsidRPr="003C62B5">
        <w:rPr>
          <w:rFonts w:cs="Arial"/>
          <w:sz w:val="20"/>
          <w:szCs w:val="20"/>
          <w:lang w:val="sl-SI"/>
        </w:rPr>
        <w:t>ločeno glede na postopek obdelave iz 11. in 13. točke tega odstavka ter ločeno po družbah za ravnanje z odpadno embalažo,</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količini</w:t>
      </w:r>
      <w:r w:rsidRPr="003C62B5">
        <w:rPr>
          <w:rFonts w:cs="Arial"/>
          <w:sz w:val="20"/>
          <w:szCs w:val="20"/>
        </w:rPr>
        <w:t xml:space="preserve"> </w:t>
      </w:r>
      <w:r w:rsidRPr="003C62B5">
        <w:rPr>
          <w:rFonts w:cs="Arial"/>
          <w:sz w:val="20"/>
          <w:szCs w:val="20"/>
          <w:lang w:val="sl-SI"/>
        </w:rPr>
        <w:t xml:space="preserve">odpadne embalaže </w:t>
      </w:r>
      <w:r w:rsidRPr="003C62B5">
        <w:rPr>
          <w:rFonts w:cs="Arial"/>
          <w:sz w:val="20"/>
          <w:szCs w:val="20"/>
        </w:rPr>
        <w:t>za kater</w:t>
      </w:r>
      <w:r w:rsidRPr="003C62B5">
        <w:rPr>
          <w:rFonts w:cs="Arial"/>
          <w:sz w:val="20"/>
          <w:szCs w:val="20"/>
          <w:lang w:val="sl-SI"/>
        </w:rPr>
        <w:t>o</w:t>
      </w:r>
      <w:r w:rsidRPr="003C62B5">
        <w:rPr>
          <w:rFonts w:cs="Arial"/>
          <w:sz w:val="20"/>
          <w:szCs w:val="20"/>
        </w:rPr>
        <w:t xml:space="preserve"> </w:t>
      </w:r>
      <w:r w:rsidRPr="003C62B5">
        <w:rPr>
          <w:rFonts w:cs="Arial"/>
          <w:sz w:val="20"/>
          <w:szCs w:val="20"/>
          <w:lang w:val="sl-SI"/>
        </w:rPr>
        <w:t>so</w:t>
      </w:r>
      <w:r w:rsidRPr="003C62B5">
        <w:rPr>
          <w:rFonts w:cs="Arial"/>
          <w:sz w:val="20"/>
          <w:szCs w:val="20"/>
        </w:rPr>
        <w:t xml:space="preserve"> </w:t>
      </w:r>
      <w:r w:rsidRPr="003C62B5">
        <w:rPr>
          <w:rFonts w:cs="Arial"/>
          <w:sz w:val="20"/>
          <w:szCs w:val="20"/>
          <w:lang w:val="sl-SI"/>
        </w:rPr>
        <w:t xml:space="preserve">osebe, ki so zagotavljale </w:t>
      </w:r>
      <w:r w:rsidRPr="003C62B5">
        <w:rPr>
          <w:rFonts w:cs="Arial"/>
          <w:sz w:val="20"/>
          <w:szCs w:val="20"/>
        </w:rPr>
        <w:t>individualn</w:t>
      </w:r>
      <w:r w:rsidRPr="003C62B5">
        <w:rPr>
          <w:rFonts w:cs="Arial"/>
          <w:sz w:val="20"/>
          <w:szCs w:val="20"/>
          <w:lang w:val="sl-SI"/>
        </w:rPr>
        <w:t>e</w:t>
      </w:r>
      <w:r w:rsidRPr="003C62B5">
        <w:rPr>
          <w:rFonts w:cs="Arial"/>
          <w:sz w:val="20"/>
          <w:szCs w:val="20"/>
        </w:rPr>
        <w:t xml:space="preserve"> sistem</w:t>
      </w:r>
      <w:r w:rsidRPr="003C62B5">
        <w:rPr>
          <w:rFonts w:cs="Arial"/>
          <w:sz w:val="20"/>
          <w:szCs w:val="20"/>
          <w:lang w:val="sl-SI"/>
        </w:rPr>
        <w:t>e</w:t>
      </w:r>
      <w:r w:rsidRPr="003C62B5">
        <w:rPr>
          <w:rFonts w:cs="Arial"/>
          <w:sz w:val="20"/>
          <w:szCs w:val="20"/>
        </w:rPr>
        <w:t xml:space="preserve"> ravnanja z odpadno embalažo</w:t>
      </w:r>
      <w:r w:rsidRPr="003C62B5">
        <w:rPr>
          <w:rFonts w:cs="Arial"/>
          <w:sz w:val="20"/>
          <w:szCs w:val="20"/>
          <w:lang w:val="sl-SI"/>
        </w:rPr>
        <w:t>, zagotovile</w:t>
      </w:r>
      <w:r w:rsidRPr="003C62B5">
        <w:rPr>
          <w:rFonts w:cs="Arial"/>
          <w:sz w:val="20"/>
          <w:szCs w:val="20"/>
        </w:rPr>
        <w:t xml:space="preserve"> </w:t>
      </w:r>
      <w:r w:rsidRPr="003C62B5">
        <w:rPr>
          <w:rFonts w:cs="Arial"/>
          <w:sz w:val="20"/>
          <w:szCs w:val="20"/>
          <w:lang w:val="sl-SI"/>
        </w:rPr>
        <w:t>obdelavo</w:t>
      </w:r>
      <w:r w:rsidRPr="003C62B5">
        <w:rPr>
          <w:rFonts w:cs="Arial"/>
          <w:sz w:val="20"/>
          <w:szCs w:val="20"/>
        </w:rPr>
        <w:t xml:space="preserve"> v drug</w:t>
      </w:r>
      <w:r w:rsidRPr="003C62B5">
        <w:rPr>
          <w:rFonts w:cs="Arial"/>
          <w:sz w:val="20"/>
          <w:szCs w:val="20"/>
          <w:lang w:val="sl-SI"/>
        </w:rPr>
        <w:t>i</w:t>
      </w:r>
      <w:r w:rsidRPr="003C62B5">
        <w:rPr>
          <w:rFonts w:cs="Arial"/>
          <w:sz w:val="20"/>
          <w:szCs w:val="20"/>
        </w:rPr>
        <w:t xml:space="preserve"> držav</w:t>
      </w:r>
      <w:r w:rsidRPr="003C62B5">
        <w:rPr>
          <w:rFonts w:cs="Arial"/>
          <w:sz w:val="20"/>
          <w:szCs w:val="20"/>
          <w:lang w:val="sl-SI"/>
        </w:rPr>
        <w:t>i</w:t>
      </w:r>
      <w:r w:rsidRPr="003C62B5">
        <w:rPr>
          <w:rFonts w:cs="Arial"/>
          <w:sz w:val="20"/>
          <w:szCs w:val="20"/>
        </w:rPr>
        <w:t xml:space="preserve"> članic</w:t>
      </w:r>
      <w:r w:rsidRPr="003C62B5">
        <w:rPr>
          <w:rFonts w:cs="Arial"/>
          <w:sz w:val="20"/>
          <w:szCs w:val="20"/>
          <w:lang w:val="sl-SI"/>
        </w:rPr>
        <w:t>i</w:t>
      </w:r>
      <w:r w:rsidRPr="003C62B5">
        <w:rPr>
          <w:rFonts w:cs="Arial"/>
          <w:sz w:val="20"/>
          <w:szCs w:val="20"/>
        </w:rPr>
        <w:t xml:space="preserve"> ali v tretj</w:t>
      </w:r>
      <w:r w:rsidRPr="003C62B5">
        <w:rPr>
          <w:rFonts w:cs="Arial"/>
          <w:sz w:val="20"/>
          <w:szCs w:val="20"/>
          <w:lang w:val="sl-SI"/>
        </w:rPr>
        <w:t>i</w:t>
      </w:r>
      <w:r w:rsidRPr="003C62B5">
        <w:rPr>
          <w:rFonts w:cs="Arial"/>
          <w:sz w:val="20"/>
          <w:szCs w:val="20"/>
        </w:rPr>
        <w:t xml:space="preserve"> držav</w:t>
      </w:r>
      <w:r w:rsidRPr="003C62B5">
        <w:rPr>
          <w:rFonts w:cs="Arial"/>
          <w:sz w:val="20"/>
          <w:szCs w:val="20"/>
          <w:lang w:val="sl-SI"/>
        </w:rPr>
        <w:t>i v skladu s predpisom, ki ureja pošiljke odpadkov</w:t>
      </w:r>
      <w:r w:rsidRPr="003C62B5">
        <w:rPr>
          <w:rFonts w:cs="Arial"/>
          <w:sz w:val="20"/>
          <w:szCs w:val="20"/>
        </w:rPr>
        <w:t>,</w:t>
      </w:r>
      <w:r w:rsidRPr="003C62B5">
        <w:rPr>
          <w:rFonts w:cs="Arial"/>
          <w:sz w:val="20"/>
          <w:szCs w:val="20"/>
          <w:lang w:val="sl-SI"/>
        </w:rPr>
        <w:t xml:space="preserve"> ločeno po embalažnih materialih iz </w:t>
      </w:r>
      <w:r w:rsidRPr="003C62B5">
        <w:rPr>
          <w:rFonts w:cs="Arial"/>
          <w:sz w:val="20"/>
          <w:szCs w:val="20"/>
        </w:rPr>
        <w:t>drugega odstavka 4. člena te uredbe</w:t>
      </w:r>
      <w:r w:rsidRPr="003C62B5">
        <w:rPr>
          <w:rFonts w:cs="Arial"/>
          <w:sz w:val="20"/>
          <w:szCs w:val="20"/>
          <w:lang w:val="sl-SI"/>
        </w:rPr>
        <w:t xml:space="preserve"> in</w:t>
      </w:r>
      <w:r w:rsidRPr="003C62B5">
        <w:rPr>
          <w:rFonts w:cs="Arial"/>
          <w:sz w:val="20"/>
          <w:szCs w:val="20"/>
        </w:rPr>
        <w:t xml:space="preserve"> ločeno </w:t>
      </w:r>
      <w:r w:rsidRPr="003C62B5">
        <w:rPr>
          <w:rFonts w:cs="Arial"/>
          <w:sz w:val="20"/>
          <w:szCs w:val="20"/>
          <w:lang w:val="sl-SI"/>
        </w:rPr>
        <w:t>glede na postopek obdelave iz 12. in 14. točke tega odstavka,</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rPr>
      </w:pPr>
      <w:r w:rsidRPr="003C62B5">
        <w:rPr>
          <w:rFonts w:cs="Arial"/>
          <w:sz w:val="20"/>
          <w:szCs w:val="20"/>
          <w:lang w:val="sl-SI"/>
        </w:rPr>
        <w:lastRenderedPageBreak/>
        <w:t xml:space="preserve">količini zbrane, predelane in odstranjene odpadne embalaže, ki je nevaren odpadek, ločeno po embalažnih materialih </w:t>
      </w:r>
      <w:r w:rsidRPr="003C62B5">
        <w:rPr>
          <w:rFonts w:cs="Arial"/>
          <w:sz w:val="20"/>
          <w:szCs w:val="20"/>
        </w:rPr>
        <w:t>iz drugega odstavka 4. člena te uredbe</w:t>
      </w:r>
      <w:r w:rsidRPr="003C62B5">
        <w:rPr>
          <w:rFonts w:cs="Arial"/>
          <w:sz w:val="20"/>
          <w:szCs w:val="20"/>
          <w:lang w:val="sl-SI"/>
        </w:rPr>
        <w:t xml:space="preserve"> in po številki odpadka ter ločeno po postopku obdelave iz predpisa, ki ureja odpadke,</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zbiralcih odpadne embalaže,</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izvajalcih obdelave odpadne embalaže, ločeno po postopkih obdelave,</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izvedenih aktivnostih</w:t>
      </w:r>
      <w:r w:rsidRPr="003C62B5">
        <w:rPr>
          <w:rFonts w:cs="Arial"/>
          <w:sz w:val="20"/>
          <w:szCs w:val="20"/>
        </w:rPr>
        <w:t xml:space="preserve"> obveščanja javnosti in končnih uporabnikov</w:t>
      </w:r>
      <w:r w:rsidRPr="003C62B5">
        <w:rPr>
          <w:rFonts w:cs="Arial"/>
          <w:sz w:val="20"/>
          <w:szCs w:val="20"/>
          <w:lang w:val="sl-SI"/>
        </w:rPr>
        <w:t>, ločeno po družbah za ravnanje z odpadno embalažo</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lang w:val="sl-SI"/>
        </w:rPr>
      </w:pPr>
      <w:r w:rsidRPr="003C62B5">
        <w:rPr>
          <w:rFonts w:cs="Arial"/>
          <w:sz w:val="20"/>
          <w:szCs w:val="20"/>
          <w:lang w:val="sl-SI"/>
        </w:rPr>
        <w:t>tarifi za obračunavanje stroškov ravnanja z odpadno embalažo, ločeno po družbah za ravnanje z odpadno embalažo</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lang w:val="sl-SI"/>
        </w:rPr>
      </w:pPr>
      <w:r w:rsidRPr="003C62B5">
        <w:rPr>
          <w:rFonts w:cs="Arial"/>
          <w:sz w:val="20"/>
          <w:szCs w:val="20"/>
          <w:lang w:val="sl-SI"/>
        </w:rPr>
        <w:t>prihodkih, odhodkih in stroških družb za ravnanje z odpadno embalažo, povezanih z ravnanjem z odpadno embalažo, ločeno po teh družbah</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masi zbrane, reciklirane, organsko reciklirane, energetsko predelane in odstranjene odpadne embalaže, ločeno po številkah odpadkov in postopkih obdelave,</w:t>
      </w:r>
    </w:p>
    <w:p w:rsidR="00020FD4" w:rsidRPr="003C62B5" w:rsidRDefault="00020FD4" w:rsidP="00992C0B">
      <w:pPr>
        <w:pStyle w:val="tevilnatoka"/>
        <w:numPr>
          <w:ilvl w:val="0"/>
          <w:numId w:val="17"/>
        </w:numPr>
        <w:tabs>
          <w:tab w:val="clear" w:pos="397"/>
          <w:tab w:val="clear" w:pos="540"/>
          <w:tab w:val="clear" w:pos="900"/>
          <w:tab w:val="num" w:pos="567"/>
        </w:tabs>
        <w:ind w:left="567" w:hanging="567"/>
        <w:rPr>
          <w:rFonts w:cs="Arial"/>
          <w:sz w:val="20"/>
          <w:szCs w:val="20"/>
        </w:rPr>
      </w:pPr>
      <w:r w:rsidRPr="003C62B5">
        <w:rPr>
          <w:rFonts w:cs="Arial"/>
          <w:sz w:val="20"/>
          <w:szCs w:val="20"/>
          <w:lang w:val="sl-SI"/>
        </w:rPr>
        <w:t xml:space="preserve">masi reciklirane, organsko reciklirane, energetsko predelane in odstranjene odpadne embalaže, </w:t>
      </w:r>
      <w:r w:rsidRPr="003C62B5">
        <w:rPr>
          <w:rFonts w:cs="Arial"/>
          <w:sz w:val="20"/>
          <w:szCs w:val="20"/>
        </w:rPr>
        <w:t>poslan</w:t>
      </w:r>
      <w:r w:rsidRPr="003C62B5">
        <w:rPr>
          <w:rFonts w:cs="Arial"/>
          <w:sz w:val="20"/>
          <w:szCs w:val="20"/>
          <w:lang w:val="sl-SI"/>
        </w:rPr>
        <w:t>e</w:t>
      </w:r>
      <w:r w:rsidRPr="003C62B5">
        <w:rPr>
          <w:rFonts w:cs="Arial"/>
          <w:sz w:val="20"/>
          <w:szCs w:val="20"/>
        </w:rPr>
        <w:t xml:space="preserve"> v obdelavo v druge države članice EU in tretje države, </w:t>
      </w:r>
      <w:r w:rsidRPr="003C62B5">
        <w:rPr>
          <w:rFonts w:cs="Arial"/>
          <w:sz w:val="20"/>
          <w:szCs w:val="20"/>
          <w:lang w:val="sl-SI"/>
        </w:rPr>
        <w:t>ločeno po številkah odpadkov in postopkih obdelave.</w:t>
      </w:r>
    </w:p>
    <w:p w:rsidR="00020FD4" w:rsidRPr="003C62B5" w:rsidRDefault="00020FD4" w:rsidP="00992C0B">
      <w:pPr>
        <w:pStyle w:val="Odstavek"/>
        <w:spacing w:before="0"/>
        <w:ind w:firstLine="0"/>
        <w:rPr>
          <w:rFonts w:cs="Arial"/>
          <w:sz w:val="20"/>
          <w:szCs w:val="20"/>
          <w:lang w:val="sl-SI"/>
        </w:rPr>
      </w:pPr>
    </w:p>
    <w:p w:rsidR="00DB3032" w:rsidRPr="003C62B5" w:rsidRDefault="00020FD4" w:rsidP="00992C0B">
      <w:pPr>
        <w:pStyle w:val="Odstavek"/>
        <w:spacing w:before="0"/>
        <w:ind w:firstLine="0"/>
        <w:rPr>
          <w:rFonts w:cs="Arial"/>
          <w:sz w:val="20"/>
          <w:szCs w:val="20"/>
          <w:lang w:val="sl-SI"/>
        </w:rPr>
      </w:pPr>
      <w:r w:rsidRPr="003C62B5">
        <w:rPr>
          <w:rFonts w:cs="Arial"/>
          <w:sz w:val="20"/>
          <w:szCs w:val="20"/>
          <w:lang w:val="sl-SI"/>
        </w:rPr>
        <w:t>(4) Če iz podatkov iz prejšnjega odstavka izhaja, da en ali več ciljev iz prvega odstavka 22. člena te uredbe ni dosežen, se v analizi ravnanja z embalažo in odpadno embalažo navedejo glavni razlogi za njihovo nedoseganje ter ukrepi, ki so predvideni za zagotovitev spoštovanja teh ciljnih deležev.</w:t>
      </w:r>
      <w:r w:rsidR="00DB3032" w:rsidRPr="003C62B5">
        <w:rPr>
          <w:rFonts w:cs="Arial"/>
          <w:bCs/>
          <w:noProof/>
          <w:sz w:val="20"/>
          <w:szCs w:val="20"/>
          <w:lang w:val="sl-SI"/>
        </w:rPr>
        <w:t>«.</w:t>
      </w:r>
    </w:p>
    <w:p w:rsidR="00662720" w:rsidRPr="003C62B5" w:rsidRDefault="00662720" w:rsidP="00992C0B">
      <w:pPr>
        <w:spacing w:after="0" w:line="240" w:lineRule="auto"/>
        <w:jc w:val="both"/>
        <w:rPr>
          <w:rFonts w:ascii="Arial" w:hAnsi="Arial" w:cs="Arial"/>
          <w:sz w:val="20"/>
          <w:szCs w:val="20"/>
        </w:rPr>
      </w:pPr>
    </w:p>
    <w:p w:rsidR="00662720" w:rsidRPr="003C62B5" w:rsidRDefault="00662720" w:rsidP="00992C0B">
      <w:pPr>
        <w:spacing w:after="0" w:line="240" w:lineRule="auto"/>
        <w:jc w:val="both"/>
        <w:rPr>
          <w:rFonts w:ascii="Arial" w:hAnsi="Arial" w:cs="Arial"/>
          <w:bCs/>
          <w:noProof/>
          <w:sz w:val="20"/>
          <w:szCs w:val="20"/>
        </w:rPr>
      </w:pPr>
    </w:p>
    <w:p w:rsidR="00662720" w:rsidRPr="003C62B5" w:rsidRDefault="00662720"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26. člen</w:t>
      </w:r>
    </w:p>
    <w:p w:rsidR="00662720" w:rsidRPr="003C62B5" w:rsidRDefault="00662720" w:rsidP="00992C0B">
      <w:pPr>
        <w:spacing w:after="0" w:line="240" w:lineRule="auto"/>
        <w:jc w:val="both"/>
        <w:rPr>
          <w:rFonts w:ascii="Arial" w:hAnsi="Arial" w:cs="Arial"/>
          <w:bCs/>
          <w:noProof/>
          <w:sz w:val="20"/>
          <w:szCs w:val="20"/>
        </w:rPr>
      </w:pPr>
    </w:p>
    <w:p w:rsidR="00DB3032" w:rsidRPr="003C62B5" w:rsidRDefault="00662720" w:rsidP="00992C0B">
      <w:pPr>
        <w:spacing w:after="0" w:line="240" w:lineRule="auto"/>
        <w:jc w:val="both"/>
        <w:rPr>
          <w:rFonts w:ascii="Arial" w:hAnsi="Arial" w:cs="Arial"/>
          <w:sz w:val="20"/>
          <w:szCs w:val="20"/>
        </w:rPr>
      </w:pPr>
      <w:r w:rsidRPr="003C62B5">
        <w:rPr>
          <w:rFonts w:ascii="Arial" w:hAnsi="Arial" w:cs="Arial"/>
          <w:sz w:val="20"/>
          <w:szCs w:val="20"/>
        </w:rPr>
        <w:t>49. člen se črta.</w:t>
      </w:r>
    </w:p>
    <w:p w:rsidR="00662720" w:rsidRPr="003C62B5" w:rsidRDefault="00662720" w:rsidP="00992C0B">
      <w:pPr>
        <w:spacing w:after="0" w:line="240" w:lineRule="auto"/>
        <w:jc w:val="both"/>
        <w:rPr>
          <w:rFonts w:ascii="Arial" w:hAnsi="Arial" w:cs="Arial"/>
          <w:sz w:val="20"/>
          <w:szCs w:val="20"/>
        </w:rPr>
      </w:pPr>
    </w:p>
    <w:p w:rsidR="00DB3032" w:rsidRPr="003C62B5" w:rsidRDefault="00DB3032" w:rsidP="00992C0B">
      <w:pPr>
        <w:spacing w:after="0" w:line="240" w:lineRule="auto"/>
        <w:jc w:val="both"/>
        <w:rPr>
          <w:rFonts w:ascii="Arial" w:hAnsi="Arial" w:cs="Arial"/>
          <w:bCs/>
          <w:noProof/>
          <w:sz w:val="20"/>
          <w:szCs w:val="20"/>
        </w:rPr>
      </w:pPr>
    </w:p>
    <w:p w:rsidR="00DB3032" w:rsidRPr="003C62B5" w:rsidRDefault="00DB3032"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2</w:t>
      </w:r>
      <w:r w:rsidR="00662720" w:rsidRPr="003C62B5">
        <w:rPr>
          <w:rFonts w:ascii="Arial" w:hAnsi="Arial" w:cs="Arial"/>
          <w:b/>
          <w:bCs/>
          <w:noProof/>
          <w:sz w:val="20"/>
          <w:szCs w:val="20"/>
        </w:rPr>
        <w:t>7</w:t>
      </w:r>
      <w:r w:rsidRPr="003C62B5">
        <w:rPr>
          <w:rFonts w:ascii="Arial" w:hAnsi="Arial" w:cs="Arial"/>
          <w:b/>
          <w:bCs/>
          <w:noProof/>
          <w:sz w:val="20"/>
          <w:szCs w:val="20"/>
        </w:rPr>
        <w:t>. člen</w:t>
      </w:r>
    </w:p>
    <w:p w:rsidR="00DB3032" w:rsidRPr="003C62B5" w:rsidRDefault="00DB3032" w:rsidP="00992C0B">
      <w:pPr>
        <w:spacing w:after="0" w:line="240" w:lineRule="auto"/>
        <w:jc w:val="both"/>
        <w:rPr>
          <w:rFonts w:ascii="Arial" w:hAnsi="Arial" w:cs="Arial"/>
          <w:bCs/>
          <w:noProof/>
          <w:sz w:val="20"/>
          <w:szCs w:val="20"/>
        </w:rPr>
      </w:pPr>
    </w:p>
    <w:p w:rsidR="007E44CB" w:rsidRPr="003C62B5" w:rsidRDefault="00E54334"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w:t>
      </w:r>
      <w:r w:rsidR="007E44CB" w:rsidRPr="003C62B5">
        <w:rPr>
          <w:rFonts w:ascii="Arial" w:hAnsi="Arial" w:cs="Arial"/>
          <w:bCs/>
          <w:noProof/>
          <w:sz w:val="20"/>
          <w:szCs w:val="20"/>
        </w:rPr>
        <w:t>prvem odstavku 51. člena se za besedilom »str.48)« dodata vejica in besedilo »zadnjič spremenjene z Uredbo (ES) št. 1882/2003 Evropskega parlamenta in Sveta z dne 29. septembra 2003 o prilagoditvi določb glede odborov, ki pomagajo Komisiji pri uresničevanju njenih izvedbenih pooblastil, predvidenih aktih, za katere se uporablja postopek iz člena 251 Pogodbe ES (UL L št. 284 z dne 31. 10. 2003, str. 1)«.</w:t>
      </w:r>
    </w:p>
    <w:p w:rsidR="007E44CB" w:rsidRPr="003C62B5" w:rsidRDefault="007E44CB" w:rsidP="00446A21">
      <w:pPr>
        <w:tabs>
          <w:tab w:val="left" w:pos="3081"/>
        </w:tabs>
        <w:spacing w:after="0" w:line="240" w:lineRule="auto"/>
        <w:jc w:val="both"/>
        <w:rPr>
          <w:rFonts w:ascii="Arial" w:hAnsi="Arial" w:cs="Arial"/>
          <w:bCs/>
          <w:noProof/>
          <w:sz w:val="20"/>
          <w:szCs w:val="20"/>
        </w:rPr>
      </w:pPr>
    </w:p>
    <w:p w:rsidR="005B77C9" w:rsidRPr="003C62B5" w:rsidRDefault="007E44CB"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w:t>
      </w:r>
      <w:r w:rsidR="00E54334" w:rsidRPr="003C62B5">
        <w:rPr>
          <w:rFonts w:ascii="Arial" w:hAnsi="Arial" w:cs="Arial"/>
          <w:bCs/>
          <w:noProof/>
          <w:sz w:val="20"/>
          <w:szCs w:val="20"/>
        </w:rPr>
        <w:t>oda</w:t>
      </w:r>
      <w:r w:rsidR="00BD408A" w:rsidRPr="003C62B5">
        <w:rPr>
          <w:rFonts w:ascii="Arial" w:hAnsi="Arial" w:cs="Arial"/>
          <w:bCs/>
          <w:noProof/>
          <w:sz w:val="20"/>
          <w:szCs w:val="20"/>
        </w:rPr>
        <w:t>ta</w:t>
      </w:r>
      <w:r w:rsidR="00E54334" w:rsidRPr="003C62B5">
        <w:rPr>
          <w:rFonts w:ascii="Arial" w:hAnsi="Arial" w:cs="Arial"/>
          <w:bCs/>
          <w:noProof/>
          <w:sz w:val="20"/>
          <w:szCs w:val="20"/>
        </w:rPr>
        <w:t xml:space="preserve"> </w:t>
      </w:r>
      <w:r w:rsidRPr="003C62B5">
        <w:rPr>
          <w:rFonts w:ascii="Arial" w:hAnsi="Arial" w:cs="Arial"/>
          <w:bCs/>
          <w:noProof/>
          <w:sz w:val="20"/>
          <w:szCs w:val="20"/>
        </w:rPr>
        <w:t xml:space="preserve">se </w:t>
      </w:r>
      <w:r w:rsidR="00BD408A" w:rsidRPr="003C62B5">
        <w:rPr>
          <w:rFonts w:ascii="Arial" w:hAnsi="Arial" w:cs="Arial"/>
          <w:bCs/>
          <w:noProof/>
          <w:sz w:val="20"/>
          <w:szCs w:val="20"/>
        </w:rPr>
        <w:t xml:space="preserve">nova </w:t>
      </w:r>
      <w:r w:rsidR="00E54334" w:rsidRPr="003C62B5">
        <w:rPr>
          <w:rFonts w:ascii="Arial" w:hAnsi="Arial" w:cs="Arial"/>
          <w:bCs/>
          <w:noProof/>
          <w:sz w:val="20"/>
          <w:szCs w:val="20"/>
        </w:rPr>
        <w:t xml:space="preserve">tretji </w:t>
      </w:r>
      <w:r w:rsidR="00BD408A" w:rsidRPr="003C62B5">
        <w:rPr>
          <w:rFonts w:ascii="Arial" w:hAnsi="Arial" w:cs="Arial"/>
          <w:bCs/>
          <w:noProof/>
          <w:sz w:val="20"/>
          <w:szCs w:val="20"/>
        </w:rPr>
        <w:t xml:space="preserve">in četrti </w:t>
      </w:r>
      <w:r w:rsidR="00E54334" w:rsidRPr="003C62B5">
        <w:rPr>
          <w:rFonts w:ascii="Arial" w:hAnsi="Arial" w:cs="Arial"/>
          <w:bCs/>
          <w:noProof/>
          <w:sz w:val="20"/>
          <w:szCs w:val="20"/>
        </w:rPr>
        <w:t>odstavek, ki se glasi</w:t>
      </w:r>
      <w:r w:rsidR="00BD408A" w:rsidRPr="003C62B5">
        <w:rPr>
          <w:rFonts w:ascii="Arial" w:hAnsi="Arial" w:cs="Arial"/>
          <w:bCs/>
          <w:noProof/>
          <w:sz w:val="20"/>
          <w:szCs w:val="20"/>
        </w:rPr>
        <w:t>ta</w:t>
      </w:r>
      <w:r w:rsidR="00E54334" w:rsidRPr="003C62B5">
        <w:rPr>
          <w:rFonts w:ascii="Arial" w:hAnsi="Arial" w:cs="Arial"/>
          <w:bCs/>
          <w:noProof/>
          <w:sz w:val="20"/>
          <w:szCs w:val="20"/>
        </w:rPr>
        <w:t>:</w:t>
      </w:r>
    </w:p>
    <w:p w:rsidR="00E54334" w:rsidRPr="003C62B5" w:rsidRDefault="00E54334" w:rsidP="00992C0B">
      <w:pPr>
        <w:spacing w:after="0" w:line="240" w:lineRule="auto"/>
        <w:jc w:val="both"/>
        <w:rPr>
          <w:rFonts w:ascii="Arial" w:hAnsi="Arial" w:cs="Arial"/>
          <w:bCs/>
          <w:noProof/>
          <w:sz w:val="20"/>
          <w:szCs w:val="20"/>
        </w:rPr>
      </w:pPr>
    </w:p>
    <w:p w:rsidR="00BD408A" w:rsidRPr="003C62B5" w:rsidRDefault="00E54334" w:rsidP="00992C0B">
      <w:pPr>
        <w:pStyle w:val="Odstavek"/>
        <w:spacing w:before="0"/>
        <w:ind w:firstLine="0"/>
        <w:rPr>
          <w:rFonts w:cs="Arial"/>
          <w:sz w:val="20"/>
          <w:szCs w:val="20"/>
          <w:lang w:val="sl-SI"/>
        </w:rPr>
      </w:pPr>
      <w:r w:rsidRPr="003C62B5">
        <w:rPr>
          <w:rFonts w:cs="Arial"/>
          <w:sz w:val="20"/>
          <w:szCs w:val="20"/>
          <w:lang w:val="sl-SI"/>
        </w:rPr>
        <w:t>»(3) Ministrstvo v poročilo iz prejšnjega odstavka vključi tudi podatke o potrošnji lahkih plastičnih nosilnih vrečk v skladu s 1. členom Direktive 2015/720/EU.</w:t>
      </w:r>
      <w:r w:rsidR="00951A46">
        <w:rPr>
          <w:rFonts w:cs="Arial"/>
          <w:sz w:val="20"/>
          <w:szCs w:val="20"/>
          <w:lang w:val="sl-SI"/>
        </w:rPr>
        <w:t xml:space="preserve"> </w:t>
      </w:r>
      <w:r w:rsidR="00951A46" w:rsidRPr="00951A46">
        <w:rPr>
          <w:rFonts w:cs="Arial"/>
          <w:sz w:val="20"/>
          <w:szCs w:val="20"/>
          <w:lang w:val="sl-SI"/>
        </w:rPr>
        <w:t>Podatke o številu plastičnih nosilnih vrečk, danih v promet v posameznem koledarskem letu, ministrstvo izračuna iz podatkov o plastičnih nosilnih vrečkah, ki jih proizvajalci in pridobitelji teh vrečk sporočajo Finančni upravi Republike Slovenije v skladu s predpisom, ki ureja okoljsko dajatev za onesnaževanje okolja zaradi nastajanja odpadne embalaže.</w:t>
      </w:r>
    </w:p>
    <w:p w:rsidR="00BD408A" w:rsidRPr="003C62B5" w:rsidRDefault="00BD408A" w:rsidP="00992C0B">
      <w:pPr>
        <w:pStyle w:val="Odstavek"/>
        <w:spacing w:before="0"/>
        <w:ind w:firstLine="0"/>
        <w:rPr>
          <w:rFonts w:cs="Arial"/>
          <w:sz w:val="20"/>
          <w:szCs w:val="20"/>
          <w:lang w:val="sl-SI"/>
        </w:rPr>
      </w:pPr>
    </w:p>
    <w:p w:rsidR="00E54334" w:rsidRPr="003C62B5" w:rsidRDefault="00BD408A" w:rsidP="00992C0B">
      <w:pPr>
        <w:pStyle w:val="Odstavek"/>
        <w:spacing w:before="0"/>
        <w:ind w:firstLine="0"/>
        <w:rPr>
          <w:rFonts w:cs="Arial"/>
          <w:sz w:val="20"/>
          <w:szCs w:val="20"/>
          <w:lang w:val="sl-SI"/>
        </w:rPr>
      </w:pPr>
      <w:r w:rsidRPr="003C62B5">
        <w:rPr>
          <w:rFonts w:cs="Arial"/>
          <w:sz w:val="20"/>
          <w:szCs w:val="20"/>
        </w:rPr>
        <w:t xml:space="preserve">(4) Za pripravo poročila iz drugega odstavka tega člena ministrstvo uporabi podatke iz </w:t>
      </w:r>
      <w:r w:rsidR="00694F4D" w:rsidRPr="003C62B5">
        <w:rPr>
          <w:rFonts w:cs="Arial"/>
          <w:sz w:val="20"/>
          <w:szCs w:val="20"/>
        </w:rPr>
        <w:t>10a.</w:t>
      </w:r>
      <w:r w:rsidR="00694F4D" w:rsidRPr="003C62B5">
        <w:rPr>
          <w:rFonts w:cs="Arial"/>
          <w:sz w:val="20"/>
          <w:szCs w:val="20"/>
          <w:lang w:val="sl-SI"/>
        </w:rPr>
        <w:t xml:space="preserve">, </w:t>
      </w:r>
      <w:r w:rsidR="00694F4D" w:rsidRPr="003C62B5">
        <w:rPr>
          <w:rFonts w:cs="Arial"/>
          <w:sz w:val="20"/>
          <w:szCs w:val="20"/>
        </w:rPr>
        <w:t>10d.</w:t>
      </w:r>
      <w:r w:rsidR="00694F4D" w:rsidRPr="003C62B5">
        <w:rPr>
          <w:rFonts w:cs="Arial"/>
          <w:sz w:val="20"/>
          <w:szCs w:val="20"/>
          <w:lang w:val="sl-SI"/>
        </w:rPr>
        <w:t>, 46., 47. in 48.</w:t>
      </w:r>
      <w:r w:rsidRPr="003C62B5">
        <w:rPr>
          <w:rFonts w:cs="Arial"/>
          <w:sz w:val="20"/>
          <w:szCs w:val="20"/>
        </w:rPr>
        <w:t xml:space="preserve"> člena te uredbe, podatke o embalaži, dani v promet, iz predpisa, ki ureja okoljsko dajatev za onesnaževanje okolja zaradi nastajanja odpadne embalaže, ter podatke o nastali, zbrani in obdelani odpadni embalaži iz predpisa, ki ureja odpadke.</w:t>
      </w:r>
      <w:r w:rsidR="00E54334" w:rsidRPr="003C62B5">
        <w:rPr>
          <w:rFonts w:cs="Arial"/>
          <w:sz w:val="20"/>
          <w:szCs w:val="20"/>
          <w:lang w:val="sl-SI"/>
        </w:rPr>
        <w:t>«.</w:t>
      </w:r>
    </w:p>
    <w:p w:rsidR="00E54334" w:rsidRPr="003C62B5" w:rsidRDefault="00E54334" w:rsidP="00992C0B">
      <w:pPr>
        <w:spacing w:after="0" w:line="240" w:lineRule="auto"/>
        <w:jc w:val="both"/>
        <w:rPr>
          <w:rFonts w:ascii="Arial" w:hAnsi="Arial" w:cs="Arial"/>
          <w:bCs/>
          <w:noProof/>
          <w:sz w:val="20"/>
          <w:szCs w:val="20"/>
        </w:rPr>
      </w:pPr>
    </w:p>
    <w:p w:rsidR="005B77C9" w:rsidRPr="003C62B5" w:rsidRDefault="00E54334"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dosedanjem tretjem odstavku, ki postane </w:t>
      </w:r>
      <w:r w:rsidR="00BD408A" w:rsidRPr="003C62B5">
        <w:rPr>
          <w:rFonts w:ascii="Arial" w:hAnsi="Arial" w:cs="Arial"/>
          <w:bCs/>
          <w:noProof/>
          <w:sz w:val="20"/>
          <w:szCs w:val="20"/>
        </w:rPr>
        <w:t>peti</w:t>
      </w:r>
      <w:r w:rsidRPr="003C62B5">
        <w:rPr>
          <w:rFonts w:ascii="Arial" w:hAnsi="Arial" w:cs="Arial"/>
          <w:bCs/>
          <w:noProof/>
          <w:sz w:val="20"/>
          <w:szCs w:val="20"/>
        </w:rPr>
        <w:t xml:space="preserve"> odstavek, se besedilo »prejšnjega odstavka« nadomesti z besedilom »</w:t>
      </w:r>
      <w:r w:rsidRPr="003C62B5">
        <w:rPr>
          <w:rFonts w:ascii="Arial" w:hAnsi="Arial" w:cs="Arial"/>
          <w:sz w:val="20"/>
          <w:szCs w:val="20"/>
        </w:rPr>
        <w:t>drugega odstavka tega člena</w:t>
      </w:r>
      <w:r w:rsidRPr="003C62B5">
        <w:rPr>
          <w:rFonts w:ascii="Arial" w:hAnsi="Arial" w:cs="Arial"/>
          <w:bCs/>
          <w:noProof/>
          <w:sz w:val="20"/>
          <w:szCs w:val="20"/>
        </w:rPr>
        <w:t>«.</w:t>
      </w:r>
    </w:p>
    <w:p w:rsidR="005B77C9" w:rsidRPr="003C62B5" w:rsidRDefault="005B77C9" w:rsidP="00992C0B">
      <w:pPr>
        <w:spacing w:after="0" w:line="240" w:lineRule="auto"/>
        <w:jc w:val="both"/>
        <w:rPr>
          <w:rFonts w:ascii="Arial" w:hAnsi="Arial" w:cs="Arial"/>
          <w:bCs/>
          <w:noProof/>
          <w:sz w:val="20"/>
          <w:szCs w:val="20"/>
        </w:rPr>
      </w:pPr>
    </w:p>
    <w:p w:rsidR="005B77C9" w:rsidRPr="003C62B5" w:rsidRDefault="00E54334"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dosedanjem četrtem odstavku, ki postane </w:t>
      </w:r>
      <w:r w:rsidR="00BD408A" w:rsidRPr="003C62B5">
        <w:rPr>
          <w:rFonts w:ascii="Arial" w:hAnsi="Arial" w:cs="Arial"/>
          <w:bCs/>
          <w:noProof/>
          <w:sz w:val="20"/>
          <w:szCs w:val="20"/>
        </w:rPr>
        <w:t>šesti</w:t>
      </w:r>
      <w:r w:rsidRPr="003C62B5">
        <w:rPr>
          <w:rFonts w:ascii="Arial" w:hAnsi="Arial" w:cs="Arial"/>
          <w:bCs/>
          <w:noProof/>
          <w:sz w:val="20"/>
          <w:szCs w:val="20"/>
        </w:rPr>
        <w:t xml:space="preserve"> odstavek, se besedilo »na zahtevo Evropske komisije tudi poročilo s podatki« nadomesti z besedilom »</w:t>
      </w:r>
      <w:r w:rsidRPr="003C62B5">
        <w:rPr>
          <w:rFonts w:ascii="Arial" w:hAnsi="Arial" w:cs="Arial"/>
          <w:sz w:val="20"/>
          <w:szCs w:val="20"/>
        </w:rPr>
        <w:t>Evropski komisiji tudi podatke</w:t>
      </w:r>
      <w:r w:rsidRPr="003C62B5">
        <w:rPr>
          <w:rFonts w:ascii="Arial" w:hAnsi="Arial" w:cs="Arial"/>
          <w:bCs/>
          <w:noProof/>
          <w:sz w:val="20"/>
          <w:szCs w:val="20"/>
        </w:rPr>
        <w:t>«, za kratico RS pa se doda besedilo »</w:t>
      </w:r>
      <w:r w:rsidRPr="003C62B5">
        <w:rPr>
          <w:rFonts w:ascii="Arial" w:hAnsi="Arial" w:cs="Arial"/>
          <w:sz w:val="20"/>
          <w:szCs w:val="20"/>
        </w:rPr>
        <w:t>v skladu z Odločbo 2001/171/ES in Odločbo 2009/292/ES</w:t>
      </w:r>
      <w:r w:rsidRPr="003C62B5">
        <w:rPr>
          <w:rFonts w:ascii="Arial" w:hAnsi="Arial" w:cs="Arial"/>
          <w:bCs/>
          <w:noProof/>
          <w:sz w:val="20"/>
          <w:szCs w:val="20"/>
        </w:rPr>
        <w:t>«.</w:t>
      </w:r>
    </w:p>
    <w:p w:rsidR="005B77C9" w:rsidRPr="003C62B5" w:rsidRDefault="005B77C9" w:rsidP="00992C0B">
      <w:pPr>
        <w:spacing w:after="0" w:line="240" w:lineRule="auto"/>
        <w:jc w:val="both"/>
        <w:rPr>
          <w:rFonts w:ascii="Arial" w:hAnsi="Arial" w:cs="Arial"/>
          <w:bCs/>
          <w:noProof/>
          <w:sz w:val="20"/>
          <w:szCs w:val="20"/>
        </w:rPr>
      </w:pPr>
    </w:p>
    <w:p w:rsidR="005B77C9" w:rsidRPr="003C62B5" w:rsidRDefault="00366D1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dosedanjem petem odstavku, ki postane </w:t>
      </w:r>
      <w:r w:rsidR="00BD408A" w:rsidRPr="003C62B5">
        <w:rPr>
          <w:rFonts w:ascii="Arial" w:hAnsi="Arial" w:cs="Arial"/>
          <w:bCs/>
          <w:noProof/>
          <w:sz w:val="20"/>
          <w:szCs w:val="20"/>
        </w:rPr>
        <w:t>sedmi</w:t>
      </w:r>
      <w:r w:rsidRPr="003C62B5">
        <w:rPr>
          <w:rFonts w:ascii="Arial" w:hAnsi="Arial" w:cs="Arial"/>
          <w:bCs/>
          <w:noProof/>
          <w:sz w:val="20"/>
          <w:szCs w:val="20"/>
        </w:rPr>
        <w:t xml:space="preserve"> odstavek, se besedilo »Evropski komisiji« nadomesti z besedilom »</w:t>
      </w:r>
      <w:r w:rsidRPr="003C62B5">
        <w:rPr>
          <w:rFonts w:ascii="Arial" w:hAnsi="Arial" w:cs="Arial"/>
          <w:sz w:val="20"/>
          <w:szCs w:val="20"/>
        </w:rPr>
        <w:t>iz prvega in drugega odstavka«.</w:t>
      </w:r>
    </w:p>
    <w:p w:rsidR="005B77C9" w:rsidRPr="003C62B5" w:rsidRDefault="005B77C9" w:rsidP="00992C0B">
      <w:pPr>
        <w:spacing w:after="0" w:line="240" w:lineRule="auto"/>
        <w:jc w:val="both"/>
        <w:rPr>
          <w:rFonts w:ascii="Arial" w:hAnsi="Arial" w:cs="Arial"/>
          <w:bCs/>
          <w:noProof/>
          <w:sz w:val="20"/>
          <w:szCs w:val="20"/>
        </w:rPr>
      </w:pPr>
    </w:p>
    <w:p w:rsidR="005B77C9" w:rsidRPr="003C62B5" w:rsidRDefault="00366D1F" w:rsidP="00992C0B">
      <w:pPr>
        <w:spacing w:after="0" w:line="240" w:lineRule="auto"/>
        <w:jc w:val="both"/>
        <w:rPr>
          <w:rFonts w:ascii="Arial" w:hAnsi="Arial" w:cs="Arial"/>
          <w:bCs/>
          <w:noProof/>
          <w:sz w:val="20"/>
          <w:szCs w:val="20"/>
        </w:rPr>
      </w:pPr>
      <w:r w:rsidRPr="003C62B5">
        <w:rPr>
          <w:rFonts w:ascii="Arial" w:hAnsi="Arial" w:cs="Arial"/>
          <w:bCs/>
          <w:noProof/>
          <w:sz w:val="20"/>
          <w:szCs w:val="20"/>
        </w:rPr>
        <w:lastRenderedPageBreak/>
        <w:t xml:space="preserve">V dosedanjem šestem odstavku, ki postane </w:t>
      </w:r>
      <w:r w:rsidR="00BD408A" w:rsidRPr="003C62B5">
        <w:rPr>
          <w:rFonts w:ascii="Arial" w:hAnsi="Arial" w:cs="Arial"/>
          <w:bCs/>
          <w:noProof/>
          <w:sz w:val="20"/>
          <w:szCs w:val="20"/>
        </w:rPr>
        <w:t>osmi</w:t>
      </w:r>
      <w:r w:rsidRPr="003C62B5">
        <w:rPr>
          <w:rFonts w:ascii="Arial" w:hAnsi="Arial" w:cs="Arial"/>
          <w:bCs/>
          <w:noProof/>
          <w:sz w:val="20"/>
          <w:szCs w:val="20"/>
        </w:rPr>
        <w:t xml:space="preserve"> odstavek, se za besedo »Ministrstvo« doda besedilo »</w:t>
      </w:r>
      <w:r w:rsidRPr="003C62B5">
        <w:rPr>
          <w:rFonts w:ascii="Arial" w:hAnsi="Arial" w:cs="Arial"/>
          <w:sz w:val="20"/>
          <w:szCs w:val="20"/>
        </w:rPr>
        <w:t>takoj po posredovanju Evropski komisiji</w:t>
      </w:r>
      <w:r w:rsidRPr="003C62B5">
        <w:rPr>
          <w:rFonts w:ascii="Arial" w:hAnsi="Arial" w:cs="Arial"/>
          <w:bCs/>
          <w:noProof/>
          <w:sz w:val="20"/>
          <w:szCs w:val="20"/>
        </w:rPr>
        <w:t>«, in se črta besedilo »</w:t>
      </w:r>
      <w:r w:rsidRPr="003C62B5">
        <w:rPr>
          <w:rFonts w:ascii="Arial" w:hAnsi="Arial" w:cs="Arial"/>
          <w:sz w:val="20"/>
          <w:szCs w:val="20"/>
        </w:rPr>
        <w:t xml:space="preserve">iz prvega odstavka tega člena« ter </w:t>
      </w:r>
      <w:r w:rsidR="005A0FDC" w:rsidRPr="003C62B5">
        <w:rPr>
          <w:rFonts w:ascii="Arial" w:hAnsi="Arial" w:cs="Arial"/>
          <w:sz w:val="20"/>
          <w:szCs w:val="20"/>
        </w:rPr>
        <w:t xml:space="preserve">besedilo </w:t>
      </w:r>
      <w:r w:rsidRPr="003C62B5">
        <w:rPr>
          <w:rFonts w:ascii="Arial" w:hAnsi="Arial" w:cs="Arial"/>
          <w:sz w:val="20"/>
          <w:szCs w:val="20"/>
        </w:rPr>
        <w:t>»drugega in tretjega odstavka</w:t>
      </w:r>
      <w:r w:rsidRPr="003C62B5">
        <w:rPr>
          <w:rFonts w:ascii="Arial" w:hAnsi="Arial" w:cs="Arial"/>
          <w:bCs/>
          <w:noProof/>
          <w:sz w:val="20"/>
          <w:szCs w:val="20"/>
        </w:rPr>
        <w:t>«.</w:t>
      </w:r>
    </w:p>
    <w:p w:rsidR="005B77C9" w:rsidRPr="003C62B5" w:rsidRDefault="005B77C9" w:rsidP="00992C0B">
      <w:pPr>
        <w:spacing w:after="0" w:line="240" w:lineRule="auto"/>
        <w:jc w:val="both"/>
        <w:rPr>
          <w:rFonts w:ascii="Arial" w:hAnsi="Arial" w:cs="Arial"/>
          <w:bCs/>
          <w:noProof/>
          <w:sz w:val="20"/>
          <w:szCs w:val="20"/>
        </w:rPr>
      </w:pPr>
    </w:p>
    <w:p w:rsidR="00366D1F" w:rsidRPr="003C62B5" w:rsidRDefault="00366D1F" w:rsidP="00992C0B">
      <w:pPr>
        <w:spacing w:after="0" w:line="240" w:lineRule="auto"/>
        <w:jc w:val="both"/>
        <w:rPr>
          <w:rFonts w:ascii="Arial" w:hAnsi="Arial" w:cs="Arial"/>
          <w:sz w:val="20"/>
          <w:szCs w:val="20"/>
        </w:rPr>
      </w:pPr>
    </w:p>
    <w:p w:rsidR="00366D1F" w:rsidRPr="003C62B5" w:rsidRDefault="00366D1F"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2</w:t>
      </w:r>
      <w:r w:rsidR="00662720" w:rsidRPr="003C62B5">
        <w:rPr>
          <w:rFonts w:ascii="Arial" w:hAnsi="Arial" w:cs="Arial"/>
          <w:b/>
          <w:bCs/>
          <w:noProof/>
          <w:sz w:val="20"/>
          <w:szCs w:val="20"/>
        </w:rPr>
        <w:t>8</w:t>
      </w:r>
      <w:r w:rsidRPr="003C62B5">
        <w:rPr>
          <w:rFonts w:ascii="Arial" w:hAnsi="Arial" w:cs="Arial"/>
          <w:b/>
          <w:bCs/>
          <w:noProof/>
          <w:sz w:val="20"/>
          <w:szCs w:val="20"/>
        </w:rPr>
        <w:t>. člen</w:t>
      </w:r>
    </w:p>
    <w:p w:rsidR="00366D1F" w:rsidRPr="003C62B5" w:rsidRDefault="00366D1F" w:rsidP="00992C0B">
      <w:pPr>
        <w:spacing w:after="0" w:line="240" w:lineRule="auto"/>
        <w:jc w:val="both"/>
        <w:rPr>
          <w:rFonts w:ascii="Arial" w:hAnsi="Arial" w:cs="Arial"/>
          <w:bCs/>
          <w:noProof/>
          <w:sz w:val="20"/>
          <w:szCs w:val="20"/>
        </w:rPr>
      </w:pPr>
    </w:p>
    <w:p w:rsidR="005B77C9" w:rsidRPr="003C62B5" w:rsidRDefault="00366D1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52. členu se doda nov drugi odstavek, ki se glasi:</w:t>
      </w:r>
    </w:p>
    <w:p w:rsidR="005B77C9" w:rsidRPr="003C62B5" w:rsidRDefault="005B77C9" w:rsidP="00992C0B">
      <w:pPr>
        <w:spacing w:after="0" w:line="240" w:lineRule="auto"/>
        <w:jc w:val="both"/>
        <w:rPr>
          <w:rFonts w:ascii="Arial" w:hAnsi="Arial" w:cs="Arial"/>
          <w:bCs/>
          <w:noProof/>
          <w:sz w:val="20"/>
          <w:szCs w:val="20"/>
        </w:rPr>
      </w:pPr>
    </w:p>
    <w:p w:rsidR="005B77C9" w:rsidRPr="003C62B5" w:rsidRDefault="00366D1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w:t>
      </w:r>
      <w:r w:rsidRPr="003C62B5">
        <w:rPr>
          <w:rFonts w:ascii="Arial" w:hAnsi="Arial" w:cs="Arial"/>
          <w:sz w:val="20"/>
          <w:szCs w:val="20"/>
        </w:rPr>
        <w:t>(2) Ne glede na določbo prejšnjega odstavka opravljajo nadzor nad izvajanjem 1</w:t>
      </w:r>
      <w:r w:rsidR="00F01120" w:rsidRPr="003C62B5">
        <w:rPr>
          <w:rFonts w:ascii="Arial" w:hAnsi="Arial" w:cs="Arial"/>
          <w:sz w:val="20"/>
          <w:szCs w:val="20"/>
        </w:rPr>
        <w:t>0d</w:t>
      </w:r>
      <w:r w:rsidRPr="003C62B5">
        <w:rPr>
          <w:rFonts w:ascii="Arial" w:hAnsi="Arial" w:cs="Arial"/>
          <w:sz w:val="20"/>
          <w:szCs w:val="20"/>
        </w:rPr>
        <w:t xml:space="preserve">. člena te uredbe </w:t>
      </w:r>
      <w:r w:rsidR="00F01120" w:rsidRPr="003C62B5">
        <w:rPr>
          <w:rFonts w:ascii="Arial" w:hAnsi="Arial" w:cs="Arial"/>
          <w:sz w:val="20"/>
          <w:szCs w:val="20"/>
        </w:rPr>
        <w:t>ter</w:t>
      </w:r>
      <w:r w:rsidRPr="003C62B5">
        <w:rPr>
          <w:rFonts w:ascii="Arial" w:hAnsi="Arial" w:cs="Arial"/>
          <w:sz w:val="20"/>
          <w:szCs w:val="20"/>
        </w:rPr>
        <w:t xml:space="preserve"> prvega </w:t>
      </w:r>
      <w:r w:rsidR="00F01120" w:rsidRPr="003C62B5">
        <w:rPr>
          <w:rFonts w:ascii="Arial" w:hAnsi="Arial" w:cs="Arial"/>
          <w:sz w:val="20"/>
          <w:szCs w:val="20"/>
        </w:rPr>
        <w:t>in</w:t>
      </w:r>
      <w:r w:rsidRPr="003C62B5">
        <w:rPr>
          <w:rFonts w:ascii="Arial" w:hAnsi="Arial" w:cs="Arial"/>
          <w:sz w:val="20"/>
          <w:szCs w:val="20"/>
        </w:rPr>
        <w:t xml:space="preserve"> tretjega do sedmega odstavka 1</w:t>
      </w:r>
      <w:r w:rsidR="00F01120" w:rsidRPr="003C62B5">
        <w:rPr>
          <w:rFonts w:ascii="Arial" w:hAnsi="Arial" w:cs="Arial"/>
          <w:sz w:val="20"/>
          <w:szCs w:val="20"/>
        </w:rPr>
        <w:t>0e</w:t>
      </w:r>
      <w:r w:rsidRPr="003C62B5">
        <w:rPr>
          <w:rFonts w:ascii="Arial" w:hAnsi="Arial" w:cs="Arial"/>
          <w:sz w:val="20"/>
          <w:szCs w:val="20"/>
        </w:rPr>
        <w:t>. člena te uredbe tudi inšpektorji Tržnega inšpektorata Republike Slovenije, nadzor nad izvajanjem drugega odstavk</w:t>
      </w:r>
      <w:r w:rsidR="00324D9B" w:rsidRPr="003C62B5">
        <w:rPr>
          <w:rFonts w:ascii="Arial" w:hAnsi="Arial" w:cs="Arial"/>
          <w:sz w:val="20"/>
          <w:szCs w:val="20"/>
        </w:rPr>
        <w:t>a 1</w:t>
      </w:r>
      <w:r w:rsidR="00F01120" w:rsidRPr="003C62B5">
        <w:rPr>
          <w:rFonts w:ascii="Arial" w:hAnsi="Arial" w:cs="Arial"/>
          <w:sz w:val="20"/>
          <w:szCs w:val="20"/>
        </w:rPr>
        <w:t>0e.</w:t>
      </w:r>
      <w:r w:rsidR="00324D9B" w:rsidRPr="003C62B5">
        <w:rPr>
          <w:rFonts w:ascii="Arial" w:hAnsi="Arial" w:cs="Arial"/>
          <w:sz w:val="20"/>
          <w:szCs w:val="20"/>
        </w:rPr>
        <w:t xml:space="preserve"> člena te uredbe pa tudi F</w:t>
      </w:r>
      <w:r w:rsidRPr="003C62B5">
        <w:rPr>
          <w:rFonts w:ascii="Arial" w:hAnsi="Arial" w:cs="Arial"/>
          <w:sz w:val="20"/>
          <w:szCs w:val="20"/>
        </w:rPr>
        <w:t>inančna uprava</w:t>
      </w:r>
      <w:r w:rsidR="00324D9B" w:rsidRPr="003C62B5">
        <w:rPr>
          <w:rFonts w:ascii="Arial" w:hAnsi="Arial" w:cs="Arial"/>
          <w:sz w:val="20"/>
          <w:szCs w:val="20"/>
        </w:rPr>
        <w:t xml:space="preserve"> Republike Slovenije</w:t>
      </w:r>
      <w:r w:rsidRPr="003C62B5">
        <w:rPr>
          <w:rFonts w:ascii="Arial" w:hAnsi="Arial" w:cs="Arial"/>
          <w:sz w:val="20"/>
          <w:szCs w:val="20"/>
        </w:rPr>
        <w:t>.</w:t>
      </w:r>
      <w:r w:rsidRPr="003C62B5">
        <w:rPr>
          <w:rFonts w:ascii="Arial" w:hAnsi="Arial" w:cs="Arial"/>
          <w:bCs/>
          <w:noProof/>
          <w:sz w:val="20"/>
          <w:szCs w:val="20"/>
        </w:rPr>
        <w:t>«.</w:t>
      </w:r>
    </w:p>
    <w:p w:rsidR="005B77C9" w:rsidRPr="003C62B5" w:rsidRDefault="005B77C9" w:rsidP="00992C0B">
      <w:pPr>
        <w:spacing w:after="0" w:line="240" w:lineRule="auto"/>
        <w:jc w:val="both"/>
        <w:rPr>
          <w:rFonts w:ascii="Arial" w:hAnsi="Arial" w:cs="Arial"/>
          <w:bCs/>
          <w:noProof/>
          <w:sz w:val="20"/>
          <w:szCs w:val="20"/>
        </w:rPr>
      </w:pPr>
    </w:p>
    <w:p w:rsidR="005B77C9" w:rsidRPr="003C62B5" w:rsidRDefault="005B77C9" w:rsidP="00992C0B">
      <w:pPr>
        <w:spacing w:after="0" w:line="240" w:lineRule="auto"/>
        <w:jc w:val="both"/>
        <w:rPr>
          <w:rFonts w:ascii="Arial" w:hAnsi="Arial" w:cs="Arial"/>
          <w:bCs/>
          <w:noProof/>
          <w:sz w:val="20"/>
          <w:szCs w:val="20"/>
        </w:rPr>
      </w:pPr>
    </w:p>
    <w:p w:rsidR="0070145A" w:rsidRPr="003C62B5" w:rsidRDefault="00662720"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29</w:t>
      </w:r>
      <w:r w:rsidR="0070145A" w:rsidRPr="003C62B5">
        <w:rPr>
          <w:rFonts w:ascii="Arial" w:hAnsi="Arial" w:cs="Arial"/>
          <w:b/>
          <w:bCs/>
          <w:noProof/>
          <w:sz w:val="20"/>
          <w:szCs w:val="20"/>
        </w:rPr>
        <w:t>. člen</w:t>
      </w:r>
    </w:p>
    <w:p w:rsidR="005B77C9" w:rsidRPr="003C62B5" w:rsidRDefault="005B77C9" w:rsidP="00992C0B">
      <w:pPr>
        <w:spacing w:after="0" w:line="240" w:lineRule="auto"/>
        <w:jc w:val="both"/>
        <w:rPr>
          <w:rFonts w:ascii="Arial" w:hAnsi="Arial" w:cs="Arial"/>
          <w:bCs/>
          <w:noProof/>
          <w:sz w:val="20"/>
          <w:szCs w:val="20"/>
        </w:rPr>
      </w:pPr>
    </w:p>
    <w:p w:rsidR="005B77C9" w:rsidRPr="003C62B5" w:rsidRDefault="003C09C5"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prvem odstavku 53. člena se</w:t>
      </w:r>
      <w:r w:rsidR="00A051DA" w:rsidRPr="003C62B5">
        <w:rPr>
          <w:rFonts w:ascii="Arial" w:hAnsi="Arial" w:cs="Arial"/>
          <w:bCs/>
          <w:noProof/>
          <w:sz w:val="20"/>
          <w:szCs w:val="20"/>
        </w:rPr>
        <w:t xml:space="preserve"> v tretji</w:t>
      </w:r>
      <w:r w:rsidRPr="003C62B5">
        <w:rPr>
          <w:rFonts w:ascii="Arial" w:hAnsi="Arial" w:cs="Arial"/>
          <w:bCs/>
          <w:noProof/>
          <w:sz w:val="20"/>
          <w:szCs w:val="20"/>
        </w:rPr>
        <w:t xml:space="preserve"> alineji besedilo »</w:t>
      </w:r>
      <w:r w:rsidRPr="003C62B5">
        <w:rPr>
          <w:rFonts w:ascii="Arial" w:hAnsi="Arial" w:cs="Arial"/>
          <w:sz w:val="20"/>
          <w:szCs w:val="20"/>
        </w:rPr>
        <w:t>prvega in drugega</w:t>
      </w:r>
      <w:r w:rsidRPr="003C62B5">
        <w:rPr>
          <w:rFonts w:ascii="Arial" w:hAnsi="Arial" w:cs="Arial"/>
          <w:bCs/>
          <w:noProof/>
          <w:sz w:val="20"/>
          <w:szCs w:val="20"/>
        </w:rPr>
        <w:t>« nadomesti z besedilom »</w:t>
      </w:r>
      <w:r w:rsidRPr="003C62B5">
        <w:rPr>
          <w:rFonts w:ascii="Arial" w:hAnsi="Arial" w:cs="Arial"/>
          <w:sz w:val="20"/>
          <w:szCs w:val="20"/>
        </w:rPr>
        <w:t>prvega, drugega in četrtega</w:t>
      </w:r>
      <w:r w:rsidRPr="003C62B5">
        <w:rPr>
          <w:rFonts w:ascii="Arial" w:hAnsi="Arial" w:cs="Arial"/>
          <w:bCs/>
          <w:noProof/>
          <w:sz w:val="20"/>
          <w:szCs w:val="20"/>
        </w:rPr>
        <w:t>«.</w:t>
      </w:r>
    </w:p>
    <w:p w:rsidR="005B77C9" w:rsidRPr="003C62B5" w:rsidRDefault="005B77C9" w:rsidP="00992C0B">
      <w:pPr>
        <w:spacing w:after="0" w:line="240" w:lineRule="auto"/>
        <w:jc w:val="both"/>
        <w:rPr>
          <w:rFonts w:ascii="Arial" w:hAnsi="Arial" w:cs="Arial"/>
          <w:bCs/>
          <w:noProof/>
          <w:sz w:val="20"/>
          <w:szCs w:val="20"/>
        </w:rPr>
      </w:pPr>
    </w:p>
    <w:p w:rsidR="005A0FDC" w:rsidRPr="003C62B5" w:rsidRDefault="005A0FDC"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četrti alineji se številka »11« nadomesti z besedilom »10a«.</w:t>
      </w:r>
    </w:p>
    <w:p w:rsidR="005A0FDC" w:rsidRPr="003C62B5" w:rsidRDefault="005A0FDC" w:rsidP="00992C0B">
      <w:pPr>
        <w:spacing w:after="0" w:line="240" w:lineRule="auto"/>
        <w:jc w:val="both"/>
        <w:rPr>
          <w:rFonts w:ascii="Arial" w:hAnsi="Arial" w:cs="Arial"/>
          <w:bCs/>
          <w:noProof/>
          <w:sz w:val="20"/>
          <w:szCs w:val="20"/>
        </w:rPr>
      </w:pPr>
    </w:p>
    <w:p w:rsidR="004E6D2E" w:rsidRPr="003C62B5" w:rsidRDefault="005A0FDC"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peti alineji se številka »12« nadomesti z besedilom »10b«</w:t>
      </w:r>
      <w:r w:rsidR="004E6D2E" w:rsidRPr="003C62B5">
        <w:rPr>
          <w:rFonts w:ascii="Arial" w:hAnsi="Arial" w:cs="Arial"/>
          <w:bCs/>
          <w:noProof/>
          <w:sz w:val="20"/>
          <w:szCs w:val="20"/>
        </w:rPr>
        <w:t>.</w:t>
      </w:r>
    </w:p>
    <w:p w:rsidR="004E6D2E" w:rsidRPr="003C62B5" w:rsidRDefault="004E6D2E" w:rsidP="00992C0B">
      <w:pPr>
        <w:spacing w:after="0" w:line="240" w:lineRule="auto"/>
        <w:jc w:val="both"/>
        <w:rPr>
          <w:rFonts w:ascii="Arial" w:hAnsi="Arial" w:cs="Arial"/>
          <w:bCs/>
          <w:noProof/>
          <w:sz w:val="20"/>
          <w:szCs w:val="20"/>
        </w:rPr>
      </w:pPr>
    </w:p>
    <w:p w:rsidR="00C07DAF" w:rsidRPr="003C62B5" w:rsidRDefault="00C07DA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Doda se nova 6. alineja, ki se glasi:</w:t>
      </w:r>
    </w:p>
    <w:p w:rsidR="00C07DAF" w:rsidRPr="003C62B5" w:rsidRDefault="00C07DAF" w:rsidP="00992C0B">
      <w:pPr>
        <w:spacing w:after="0" w:line="240" w:lineRule="auto"/>
        <w:jc w:val="both"/>
        <w:rPr>
          <w:rFonts w:ascii="Arial" w:hAnsi="Arial" w:cs="Arial"/>
          <w:bCs/>
          <w:noProof/>
          <w:sz w:val="20"/>
          <w:szCs w:val="20"/>
        </w:rPr>
      </w:pPr>
    </w:p>
    <w:p w:rsidR="00C07DAF" w:rsidRPr="003C62B5" w:rsidRDefault="00C07DA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1</w:t>
      </w:r>
      <w:r w:rsidR="004E6D2E" w:rsidRPr="003C62B5">
        <w:rPr>
          <w:rFonts w:ascii="Arial" w:hAnsi="Arial" w:cs="Arial"/>
          <w:bCs/>
          <w:noProof/>
          <w:sz w:val="20"/>
          <w:szCs w:val="20"/>
        </w:rPr>
        <w:t>0c</w:t>
      </w:r>
      <w:r w:rsidRPr="003C62B5">
        <w:rPr>
          <w:rFonts w:ascii="Arial" w:hAnsi="Arial" w:cs="Arial"/>
          <w:bCs/>
          <w:noProof/>
          <w:sz w:val="20"/>
          <w:szCs w:val="20"/>
        </w:rPr>
        <w:t>. člena,«.</w:t>
      </w:r>
    </w:p>
    <w:p w:rsidR="00C07DAF" w:rsidRPr="003C62B5" w:rsidRDefault="00C07DAF" w:rsidP="00992C0B">
      <w:pPr>
        <w:spacing w:after="0" w:line="240" w:lineRule="auto"/>
        <w:jc w:val="both"/>
        <w:rPr>
          <w:rFonts w:ascii="Arial" w:hAnsi="Arial" w:cs="Arial"/>
          <w:bCs/>
          <w:noProof/>
          <w:sz w:val="20"/>
          <w:szCs w:val="20"/>
        </w:rPr>
      </w:pPr>
    </w:p>
    <w:p w:rsidR="00C07DAF" w:rsidRPr="003C62B5" w:rsidRDefault="00C07DA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Dosedanje šesta do deseta alineja postanejo sedma do 11. alineja.</w:t>
      </w:r>
    </w:p>
    <w:p w:rsidR="00C07DAF" w:rsidRPr="003C62B5" w:rsidRDefault="00C07DAF" w:rsidP="00992C0B">
      <w:pPr>
        <w:spacing w:after="0" w:line="240" w:lineRule="auto"/>
        <w:jc w:val="both"/>
        <w:rPr>
          <w:rFonts w:ascii="Arial" w:hAnsi="Arial" w:cs="Arial"/>
          <w:bCs/>
          <w:noProof/>
          <w:sz w:val="20"/>
          <w:szCs w:val="20"/>
        </w:rPr>
      </w:pPr>
    </w:p>
    <w:p w:rsidR="005B77C9" w:rsidRPr="003C62B5" w:rsidRDefault="001722EA"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w:t>
      </w:r>
      <w:r w:rsidR="003C09C5" w:rsidRPr="003C62B5">
        <w:rPr>
          <w:rFonts w:ascii="Arial" w:hAnsi="Arial" w:cs="Arial"/>
          <w:bCs/>
          <w:noProof/>
          <w:sz w:val="20"/>
          <w:szCs w:val="20"/>
        </w:rPr>
        <w:t xml:space="preserve">oda </w:t>
      </w:r>
      <w:r w:rsidRPr="003C62B5">
        <w:rPr>
          <w:rFonts w:ascii="Arial" w:hAnsi="Arial" w:cs="Arial"/>
          <w:bCs/>
          <w:noProof/>
          <w:sz w:val="20"/>
          <w:szCs w:val="20"/>
        </w:rPr>
        <w:t xml:space="preserve">se </w:t>
      </w:r>
      <w:r w:rsidR="00A051DA" w:rsidRPr="003C62B5">
        <w:rPr>
          <w:rFonts w:ascii="Arial" w:hAnsi="Arial" w:cs="Arial"/>
          <w:bCs/>
          <w:noProof/>
          <w:sz w:val="20"/>
          <w:szCs w:val="20"/>
        </w:rPr>
        <w:t xml:space="preserve">nova </w:t>
      </w:r>
      <w:r w:rsidR="00C07DAF" w:rsidRPr="003C62B5">
        <w:rPr>
          <w:rFonts w:ascii="Arial" w:hAnsi="Arial" w:cs="Arial"/>
          <w:bCs/>
          <w:noProof/>
          <w:sz w:val="20"/>
          <w:szCs w:val="20"/>
        </w:rPr>
        <w:t>12</w:t>
      </w:r>
      <w:r w:rsidR="00A051DA" w:rsidRPr="003C62B5">
        <w:rPr>
          <w:rFonts w:ascii="Arial" w:hAnsi="Arial" w:cs="Arial"/>
          <w:bCs/>
          <w:noProof/>
          <w:sz w:val="20"/>
          <w:szCs w:val="20"/>
        </w:rPr>
        <w:t>.</w:t>
      </w:r>
      <w:r w:rsidR="003C09C5" w:rsidRPr="003C62B5">
        <w:rPr>
          <w:rFonts w:ascii="Arial" w:hAnsi="Arial" w:cs="Arial"/>
          <w:bCs/>
          <w:noProof/>
          <w:sz w:val="20"/>
          <w:szCs w:val="20"/>
        </w:rPr>
        <w:t xml:space="preserve"> alineja, ki se glasi:</w:t>
      </w:r>
    </w:p>
    <w:p w:rsidR="003C09C5" w:rsidRPr="003C62B5" w:rsidRDefault="003C09C5" w:rsidP="00992C0B">
      <w:pPr>
        <w:spacing w:after="0" w:line="240" w:lineRule="auto"/>
        <w:jc w:val="both"/>
        <w:rPr>
          <w:rFonts w:ascii="Arial" w:hAnsi="Arial" w:cs="Arial"/>
          <w:bCs/>
          <w:noProof/>
          <w:sz w:val="20"/>
          <w:szCs w:val="20"/>
        </w:rPr>
      </w:pPr>
    </w:p>
    <w:p w:rsidR="003C09C5" w:rsidRPr="003C62B5" w:rsidRDefault="003C09C5"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 </w:t>
      </w:r>
      <w:r w:rsidRPr="003C62B5">
        <w:rPr>
          <w:rFonts w:ascii="Arial" w:hAnsi="Arial" w:cs="Arial"/>
          <w:sz w:val="20"/>
          <w:szCs w:val="20"/>
        </w:rPr>
        <w:t>45. člena, če je proizvajalec lahkih plastičnih nosilnih vrečk,</w:t>
      </w:r>
      <w:r w:rsidRPr="003C62B5">
        <w:rPr>
          <w:rFonts w:ascii="Arial" w:hAnsi="Arial" w:cs="Arial"/>
          <w:bCs/>
          <w:noProof/>
          <w:sz w:val="20"/>
          <w:szCs w:val="20"/>
        </w:rPr>
        <w:t>«.</w:t>
      </w:r>
    </w:p>
    <w:p w:rsidR="003C09C5" w:rsidRPr="003C62B5" w:rsidRDefault="003C09C5" w:rsidP="00992C0B">
      <w:pPr>
        <w:spacing w:after="0" w:line="240" w:lineRule="auto"/>
        <w:jc w:val="both"/>
        <w:rPr>
          <w:rFonts w:ascii="Arial" w:hAnsi="Arial" w:cs="Arial"/>
          <w:bCs/>
          <w:noProof/>
          <w:sz w:val="20"/>
          <w:szCs w:val="20"/>
        </w:rPr>
      </w:pPr>
    </w:p>
    <w:p w:rsidR="005B77C9" w:rsidRPr="003C62B5" w:rsidRDefault="00C07DA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dosedanji 11. alineji, ki postane 13. alineja, se vejica nadomesti z besedo »in«.</w:t>
      </w:r>
    </w:p>
    <w:p w:rsidR="00C07DAF" w:rsidRPr="003C62B5" w:rsidRDefault="00C07DAF" w:rsidP="00992C0B">
      <w:pPr>
        <w:spacing w:after="0" w:line="240" w:lineRule="auto"/>
        <w:jc w:val="both"/>
        <w:rPr>
          <w:rFonts w:ascii="Arial" w:hAnsi="Arial" w:cs="Arial"/>
          <w:bCs/>
          <w:noProof/>
          <w:sz w:val="20"/>
          <w:szCs w:val="20"/>
        </w:rPr>
      </w:pPr>
    </w:p>
    <w:p w:rsidR="00C07DAF" w:rsidRPr="003C62B5" w:rsidRDefault="00552B9D"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Dosedanja </w:t>
      </w:r>
      <w:r w:rsidR="00C07DAF" w:rsidRPr="003C62B5">
        <w:rPr>
          <w:rFonts w:ascii="Arial" w:hAnsi="Arial" w:cs="Arial"/>
          <w:bCs/>
          <w:noProof/>
          <w:sz w:val="20"/>
          <w:szCs w:val="20"/>
        </w:rPr>
        <w:t>12. alineja se črta.</w:t>
      </w:r>
    </w:p>
    <w:p w:rsidR="00C07DAF" w:rsidRPr="003C62B5" w:rsidRDefault="00C07DAF" w:rsidP="00992C0B">
      <w:pPr>
        <w:spacing w:after="0" w:line="240" w:lineRule="auto"/>
        <w:jc w:val="both"/>
        <w:rPr>
          <w:rFonts w:ascii="Arial" w:hAnsi="Arial" w:cs="Arial"/>
          <w:bCs/>
          <w:noProof/>
          <w:sz w:val="20"/>
          <w:szCs w:val="20"/>
        </w:rPr>
      </w:pPr>
    </w:p>
    <w:p w:rsidR="00C07DAF" w:rsidRPr="003C62B5" w:rsidRDefault="00C07DA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Dosedanja 13. alineja postane 14. alineja.</w:t>
      </w:r>
    </w:p>
    <w:p w:rsidR="00C07DAF" w:rsidRPr="003C62B5" w:rsidRDefault="00C07DAF" w:rsidP="00992C0B">
      <w:pPr>
        <w:spacing w:after="0" w:line="240" w:lineRule="auto"/>
        <w:jc w:val="both"/>
        <w:rPr>
          <w:rFonts w:ascii="Arial" w:hAnsi="Arial" w:cs="Arial"/>
          <w:bCs/>
          <w:noProof/>
          <w:sz w:val="20"/>
          <w:szCs w:val="20"/>
        </w:rPr>
      </w:pPr>
    </w:p>
    <w:p w:rsidR="003C09C5" w:rsidRPr="003C62B5" w:rsidRDefault="003C09C5"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drugem odstavku se v </w:t>
      </w:r>
      <w:r w:rsidR="00A051DA" w:rsidRPr="003C62B5">
        <w:rPr>
          <w:rFonts w:ascii="Arial" w:hAnsi="Arial" w:cs="Arial"/>
          <w:bCs/>
          <w:noProof/>
          <w:sz w:val="20"/>
          <w:szCs w:val="20"/>
        </w:rPr>
        <w:t>tretji</w:t>
      </w:r>
      <w:r w:rsidRPr="003C62B5">
        <w:rPr>
          <w:rFonts w:ascii="Arial" w:hAnsi="Arial" w:cs="Arial"/>
          <w:bCs/>
          <w:noProof/>
          <w:sz w:val="20"/>
          <w:szCs w:val="20"/>
        </w:rPr>
        <w:t xml:space="preserve"> alineji </w:t>
      </w:r>
      <w:r w:rsidR="00DD7657" w:rsidRPr="003C62B5">
        <w:rPr>
          <w:rFonts w:ascii="Arial" w:hAnsi="Arial" w:cs="Arial"/>
          <w:bCs/>
          <w:noProof/>
          <w:sz w:val="20"/>
          <w:szCs w:val="20"/>
        </w:rPr>
        <w:t>na začetku besedila doda</w:t>
      </w:r>
      <w:r w:rsidRPr="003C62B5">
        <w:rPr>
          <w:rFonts w:ascii="Arial" w:hAnsi="Arial" w:cs="Arial"/>
          <w:bCs/>
          <w:noProof/>
          <w:sz w:val="20"/>
          <w:szCs w:val="20"/>
        </w:rPr>
        <w:t xml:space="preserve"> beseda »</w:t>
      </w:r>
      <w:r w:rsidR="001D5468" w:rsidRPr="003C62B5">
        <w:rPr>
          <w:rFonts w:ascii="Arial" w:hAnsi="Arial" w:cs="Arial"/>
          <w:bCs/>
          <w:noProof/>
          <w:sz w:val="20"/>
          <w:szCs w:val="20"/>
        </w:rPr>
        <w:t>prvega</w:t>
      </w:r>
      <w:r w:rsidRPr="003C62B5">
        <w:rPr>
          <w:rFonts w:ascii="Arial" w:hAnsi="Arial" w:cs="Arial"/>
          <w:bCs/>
          <w:noProof/>
          <w:sz w:val="20"/>
          <w:szCs w:val="20"/>
        </w:rPr>
        <w:t>,«.</w:t>
      </w:r>
    </w:p>
    <w:p w:rsidR="00C07DAF" w:rsidRPr="003C62B5" w:rsidRDefault="00C07DAF" w:rsidP="00992C0B">
      <w:pPr>
        <w:spacing w:after="0" w:line="240" w:lineRule="auto"/>
        <w:jc w:val="both"/>
        <w:rPr>
          <w:rFonts w:ascii="Arial" w:hAnsi="Arial" w:cs="Arial"/>
          <w:bCs/>
          <w:noProof/>
          <w:sz w:val="20"/>
          <w:szCs w:val="20"/>
        </w:rPr>
      </w:pPr>
    </w:p>
    <w:p w:rsidR="004E6D2E" w:rsidRPr="003C62B5" w:rsidRDefault="004E6D2E"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četrti alineji se številka »11« nadomesti z besedilom »10a«.</w:t>
      </w:r>
    </w:p>
    <w:p w:rsidR="004E6D2E" w:rsidRPr="003C62B5" w:rsidRDefault="004E6D2E" w:rsidP="00992C0B">
      <w:pPr>
        <w:spacing w:after="0" w:line="240" w:lineRule="auto"/>
        <w:jc w:val="both"/>
        <w:rPr>
          <w:rFonts w:ascii="Arial" w:hAnsi="Arial" w:cs="Arial"/>
          <w:bCs/>
          <w:noProof/>
          <w:sz w:val="20"/>
          <w:szCs w:val="20"/>
        </w:rPr>
      </w:pPr>
    </w:p>
    <w:p w:rsidR="004E6D2E" w:rsidRPr="003C62B5" w:rsidRDefault="004E6D2E"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peti alineji se številka »12« nadomesti z besedilom »10b«.</w:t>
      </w:r>
    </w:p>
    <w:p w:rsidR="004E6D2E" w:rsidRPr="003C62B5" w:rsidRDefault="004E6D2E" w:rsidP="00992C0B">
      <w:pPr>
        <w:spacing w:after="0" w:line="240" w:lineRule="auto"/>
        <w:jc w:val="both"/>
        <w:rPr>
          <w:rFonts w:ascii="Arial" w:hAnsi="Arial" w:cs="Arial"/>
          <w:bCs/>
          <w:noProof/>
          <w:sz w:val="20"/>
          <w:szCs w:val="20"/>
        </w:rPr>
      </w:pPr>
    </w:p>
    <w:p w:rsidR="00C07DAF" w:rsidRPr="003C62B5" w:rsidRDefault="00C07DA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Doda se nova šesta alineja, ki se glasi:</w:t>
      </w:r>
    </w:p>
    <w:p w:rsidR="00C07DAF" w:rsidRPr="003C62B5" w:rsidRDefault="00C07DAF" w:rsidP="00992C0B">
      <w:pPr>
        <w:spacing w:after="0" w:line="240" w:lineRule="auto"/>
        <w:jc w:val="both"/>
        <w:rPr>
          <w:rFonts w:ascii="Arial" w:hAnsi="Arial" w:cs="Arial"/>
          <w:bCs/>
          <w:noProof/>
          <w:sz w:val="20"/>
          <w:szCs w:val="20"/>
        </w:rPr>
      </w:pPr>
    </w:p>
    <w:p w:rsidR="00C07DAF" w:rsidRPr="003C62B5" w:rsidRDefault="00C07DA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1</w:t>
      </w:r>
      <w:r w:rsidR="004E6D2E" w:rsidRPr="003C62B5">
        <w:rPr>
          <w:rFonts w:ascii="Arial" w:hAnsi="Arial" w:cs="Arial"/>
          <w:bCs/>
          <w:noProof/>
          <w:sz w:val="20"/>
          <w:szCs w:val="20"/>
        </w:rPr>
        <w:t>0c</w:t>
      </w:r>
      <w:r w:rsidRPr="003C62B5">
        <w:rPr>
          <w:rFonts w:ascii="Arial" w:hAnsi="Arial" w:cs="Arial"/>
          <w:bCs/>
          <w:noProof/>
          <w:sz w:val="20"/>
          <w:szCs w:val="20"/>
        </w:rPr>
        <w:t>. člena,«.</w:t>
      </w:r>
    </w:p>
    <w:p w:rsidR="003C09C5" w:rsidRPr="003C62B5" w:rsidRDefault="003C09C5" w:rsidP="00992C0B">
      <w:pPr>
        <w:spacing w:after="0" w:line="240" w:lineRule="auto"/>
        <w:jc w:val="both"/>
        <w:rPr>
          <w:rFonts w:ascii="Arial" w:hAnsi="Arial" w:cs="Arial"/>
          <w:bCs/>
          <w:noProof/>
          <w:sz w:val="20"/>
          <w:szCs w:val="20"/>
        </w:rPr>
      </w:pPr>
    </w:p>
    <w:p w:rsidR="00C07DAF" w:rsidRPr="003C62B5" w:rsidRDefault="00C07DA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Dosedanje šesta do deseta alineja postanejo sedma do 11. alineja.</w:t>
      </w:r>
    </w:p>
    <w:p w:rsidR="00C07DAF" w:rsidRPr="003C62B5" w:rsidRDefault="00C07DAF" w:rsidP="00992C0B">
      <w:pPr>
        <w:spacing w:after="0" w:line="240" w:lineRule="auto"/>
        <w:jc w:val="both"/>
        <w:rPr>
          <w:rFonts w:ascii="Arial" w:hAnsi="Arial" w:cs="Arial"/>
          <w:bCs/>
          <w:noProof/>
          <w:sz w:val="20"/>
          <w:szCs w:val="20"/>
        </w:rPr>
      </w:pPr>
    </w:p>
    <w:p w:rsidR="003C09C5" w:rsidRPr="003C62B5" w:rsidRDefault="001722EA"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w:t>
      </w:r>
      <w:r w:rsidR="003C09C5" w:rsidRPr="003C62B5">
        <w:rPr>
          <w:rFonts w:ascii="Arial" w:hAnsi="Arial" w:cs="Arial"/>
          <w:bCs/>
          <w:noProof/>
          <w:sz w:val="20"/>
          <w:szCs w:val="20"/>
        </w:rPr>
        <w:t xml:space="preserve">odata </w:t>
      </w:r>
      <w:r w:rsidRPr="003C62B5">
        <w:rPr>
          <w:rFonts w:ascii="Arial" w:hAnsi="Arial" w:cs="Arial"/>
          <w:bCs/>
          <w:noProof/>
          <w:sz w:val="20"/>
          <w:szCs w:val="20"/>
        </w:rPr>
        <w:t xml:space="preserve">se </w:t>
      </w:r>
      <w:r w:rsidR="003C09C5" w:rsidRPr="003C62B5">
        <w:rPr>
          <w:rFonts w:ascii="Arial" w:hAnsi="Arial" w:cs="Arial"/>
          <w:bCs/>
          <w:noProof/>
          <w:sz w:val="20"/>
          <w:szCs w:val="20"/>
        </w:rPr>
        <w:t>novi 1</w:t>
      </w:r>
      <w:r w:rsidR="00C07DAF" w:rsidRPr="003C62B5">
        <w:rPr>
          <w:rFonts w:ascii="Arial" w:hAnsi="Arial" w:cs="Arial"/>
          <w:bCs/>
          <w:noProof/>
          <w:sz w:val="20"/>
          <w:szCs w:val="20"/>
        </w:rPr>
        <w:t>2. in 13</w:t>
      </w:r>
      <w:r w:rsidR="003C09C5" w:rsidRPr="003C62B5">
        <w:rPr>
          <w:rFonts w:ascii="Arial" w:hAnsi="Arial" w:cs="Arial"/>
          <w:bCs/>
          <w:noProof/>
          <w:sz w:val="20"/>
          <w:szCs w:val="20"/>
        </w:rPr>
        <w:t>. alineja, ki se glasita:</w:t>
      </w:r>
    </w:p>
    <w:p w:rsidR="003C09C5" w:rsidRPr="003C62B5" w:rsidRDefault="003C09C5" w:rsidP="00992C0B">
      <w:pPr>
        <w:spacing w:after="0" w:line="240" w:lineRule="auto"/>
        <w:jc w:val="both"/>
        <w:rPr>
          <w:rFonts w:ascii="Arial" w:hAnsi="Arial" w:cs="Arial"/>
          <w:bCs/>
          <w:noProof/>
          <w:sz w:val="20"/>
          <w:szCs w:val="20"/>
        </w:rPr>
      </w:pPr>
    </w:p>
    <w:p w:rsidR="001D5468" w:rsidRPr="003C62B5" w:rsidRDefault="003C09C5" w:rsidP="00992C0B">
      <w:pPr>
        <w:pStyle w:val="Alineazaodstavkom"/>
        <w:numPr>
          <w:ilvl w:val="0"/>
          <w:numId w:val="0"/>
        </w:numPr>
        <w:tabs>
          <w:tab w:val="clear" w:pos="540"/>
          <w:tab w:val="clear" w:pos="900"/>
          <w:tab w:val="num" w:pos="567"/>
        </w:tabs>
        <w:ind w:left="397" w:hanging="397"/>
        <w:rPr>
          <w:rFonts w:cs="Arial"/>
          <w:sz w:val="20"/>
          <w:szCs w:val="20"/>
          <w:lang w:val="sl-SI"/>
        </w:rPr>
      </w:pPr>
      <w:r w:rsidRPr="003C62B5">
        <w:rPr>
          <w:rFonts w:cs="Arial"/>
          <w:bCs/>
          <w:noProof/>
          <w:sz w:val="20"/>
          <w:szCs w:val="20"/>
          <w:lang w:val="sl-SI"/>
        </w:rPr>
        <w:t>»</w:t>
      </w:r>
      <w:r w:rsidR="001D5468" w:rsidRPr="003C62B5">
        <w:rPr>
          <w:rFonts w:cs="Arial"/>
          <w:bCs/>
          <w:noProof/>
          <w:sz w:val="20"/>
          <w:szCs w:val="20"/>
          <w:lang w:val="sl-SI"/>
        </w:rPr>
        <w:t xml:space="preserve">‒ </w:t>
      </w:r>
      <w:r w:rsidR="001D5468" w:rsidRPr="003C62B5">
        <w:rPr>
          <w:rFonts w:cs="Arial"/>
          <w:sz w:val="20"/>
          <w:szCs w:val="20"/>
          <w:lang w:val="sl-SI"/>
        </w:rPr>
        <w:t>34. člena,</w:t>
      </w:r>
    </w:p>
    <w:p w:rsidR="003C09C5" w:rsidRPr="003C62B5" w:rsidRDefault="001D5468" w:rsidP="00992C0B">
      <w:pPr>
        <w:pStyle w:val="Alineazaodstavkom"/>
        <w:numPr>
          <w:ilvl w:val="0"/>
          <w:numId w:val="0"/>
        </w:numPr>
        <w:tabs>
          <w:tab w:val="clear" w:pos="540"/>
          <w:tab w:val="clear" w:pos="900"/>
          <w:tab w:val="num" w:pos="567"/>
        </w:tabs>
        <w:ind w:left="397" w:hanging="397"/>
        <w:rPr>
          <w:rFonts w:cs="Arial"/>
          <w:sz w:val="20"/>
          <w:szCs w:val="20"/>
          <w:lang w:val="sl-SI"/>
        </w:rPr>
      </w:pPr>
      <w:r w:rsidRPr="003C62B5">
        <w:rPr>
          <w:rFonts w:cs="Arial"/>
          <w:bCs/>
          <w:noProof/>
          <w:sz w:val="20"/>
          <w:szCs w:val="20"/>
          <w:lang w:val="sl-SI"/>
        </w:rPr>
        <w:t xml:space="preserve">‒ </w:t>
      </w:r>
      <w:r w:rsidRPr="003C62B5">
        <w:rPr>
          <w:rFonts w:cs="Arial"/>
          <w:sz w:val="20"/>
          <w:szCs w:val="20"/>
          <w:lang w:val="sl-SI"/>
        </w:rPr>
        <w:t>45. člena, če je pridobitelj lahkih plastičnih nosilnih vrečk,</w:t>
      </w:r>
      <w:r w:rsidR="003C09C5" w:rsidRPr="003C62B5">
        <w:rPr>
          <w:rFonts w:cs="Arial"/>
          <w:bCs/>
          <w:noProof/>
          <w:sz w:val="20"/>
          <w:szCs w:val="20"/>
          <w:lang w:val="sl-SI"/>
        </w:rPr>
        <w:t>«.</w:t>
      </w:r>
    </w:p>
    <w:p w:rsidR="005B77C9" w:rsidRPr="003C62B5" w:rsidRDefault="005B77C9" w:rsidP="00992C0B">
      <w:pPr>
        <w:spacing w:after="0" w:line="240" w:lineRule="auto"/>
        <w:jc w:val="both"/>
        <w:rPr>
          <w:rFonts w:ascii="Arial" w:hAnsi="Arial" w:cs="Arial"/>
          <w:bCs/>
          <w:noProof/>
          <w:sz w:val="20"/>
          <w:szCs w:val="20"/>
        </w:rPr>
      </w:pPr>
    </w:p>
    <w:p w:rsidR="00C07DAF" w:rsidRPr="003C62B5" w:rsidRDefault="00C07DA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Dosedanja 11. alineja postane 14</w:t>
      </w:r>
      <w:r w:rsidR="001D5468" w:rsidRPr="003C62B5">
        <w:rPr>
          <w:rFonts w:ascii="Arial" w:hAnsi="Arial" w:cs="Arial"/>
          <w:bCs/>
          <w:noProof/>
          <w:sz w:val="20"/>
          <w:szCs w:val="20"/>
        </w:rPr>
        <w:t>. alineja</w:t>
      </w:r>
      <w:r w:rsidRPr="003C62B5">
        <w:rPr>
          <w:rFonts w:ascii="Arial" w:hAnsi="Arial" w:cs="Arial"/>
          <w:bCs/>
          <w:noProof/>
          <w:sz w:val="20"/>
          <w:szCs w:val="20"/>
        </w:rPr>
        <w:t>.</w:t>
      </w:r>
    </w:p>
    <w:p w:rsidR="00C07DAF" w:rsidRPr="003C62B5" w:rsidRDefault="00C07DAF" w:rsidP="00992C0B">
      <w:pPr>
        <w:spacing w:after="0" w:line="240" w:lineRule="auto"/>
        <w:jc w:val="both"/>
        <w:rPr>
          <w:rFonts w:ascii="Arial" w:hAnsi="Arial" w:cs="Arial"/>
          <w:bCs/>
          <w:noProof/>
          <w:sz w:val="20"/>
          <w:szCs w:val="20"/>
        </w:rPr>
      </w:pPr>
    </w:p>
    <w:p w:rsidR="00C07DAF" w:rsidRPr="003C62B5" w:rsidRDefault="00C07DAF" w:rsidP="00992C0B">
      <w:pPr>
        <w:spacing w:after="0" w:line="240" w:lineRule="auto"/>
        <w:jc w:val="both"/>
        <w:rPr>
          <w:rFonts w:ascii="Arial" w:hAnsi="Arial" w:cs="Arial"/>
          <w:bCs/>
          <w:noProof/>
          <w:sz w:val="20"/>
          <w:szCs w:val="20"/>
        </w:rPr>
      </w:pPr>
      <w:r w:rsidRPr="003C62B5">
        <w:rPr>
          <w:rFonts w:ascii="Arial" w:hAnsi="Arial" w:cs="Arial"/>
          <w:bCs/>
          <w:noProof/>
          <w:sz w:val="20"/>
          <w:szCs w:val="20"/>
        </w:rPr>
        <w:lastRenderedPageBreak/>
        <w:t>V dosedanji 12. alineji, ki postane 15. alineja, se besedilo »</w:t>
      </w:r>
      <w:r w:rsidRPr="003C62B5">
        <w:rPr>
          <w:rFonts w:ascii="Arial" w:hAnsi="Arial" w:cs="Arial"/>
          <w:sz w:val="20"/>
          <w:szCs w:val="20"/>
        </w:rPr>
        <w:t>drugega in tretjega odstavka 49</w:t>
      </w:r>
      <w:r w:rsidRPr="003C62B5">
        <w:rPr>
          <w:rFonts w:ascii="Arial" w:hAnsi="Arial" w:cs="Arial"/>
          <w:bCs/>
          <w:noProof/>
          <w:sz w:val="20"/>
          <w:szCs w:val="20"/>
        </w:rPr>
        <w:t>« nadomesti s številko »48«.</w:t>
      </w:r>
    </w:p>
    <w:p w:rsidR="001D5468" w:rsidRPr="003C62B5" w:rsidRDefault="001D5468" w:rsidP="00992C0B">
      <w:pPr>
        <w:spacing w:after="0" w:line="240" w:lineRule="auto"/>
        <w:jc w:val="both"/>
        <w:rPr>
          <w:rFonts w:ascii="Arial" w:hAnsi="Arial" w:cs="Arial"/>
          <w:bCs/>
          <w:noProof/>
          <w:sz w:val="20"/>
          <w:szCs w:val="20"/>
        </w:rPr>
      </w:pPr>
    </w:p>
    <w:p w:rsidR="001D5468" w:rsidRPr="003C62B5" w:rsidRDefault="00C07DA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Dosedanja</w:t>
      </w:r>
      <w:r w:rsidR="001D5468" w:rsidRPr="003C62B5">
        <w:rPr>
          <w:rFonts w:ascii="Arial" w:hAnsi="Arial" w:cs="Arial"/>
          <w:bCs/>
          <w:noProof/>
          <w:sz w:val="20"/>
          <w:szCs w:val="20"/>
        </w:rPr>
        <w:t xml:space="preserve"> 13. alineja postane 16. alineja.</w:t>
      </w:r>
    </w:p>
    <w:p w:rsidR="005B77C9" w:rsidRPr="003C62B5" w:rsidRDefault="005B77C9" w:rsidP="00992C0B">
      <w:pPr>
        <w:spacing w:after="0" w:line="240" w:lineRule="auto"/>
        <w:jc w:val="both"/>
        <w:rPr>
          <w:rFonts w:ascii="Arial" w:hAnsi="Arial" w:cs="Arial"/>
          <w:bCs/>
          <w:noProof/>
          <w:sz w:val="20"/>
          <w:szCs w:val="20"/>
        </w:rPr>
      </w:pPr>
    </w:p>
    <w:p w:rsidR="004E6D2E" w:rsidRPr="003C62B5" w:rsidRDefault="00552B9D"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tretjem odstavku se </w:t>
      </w:r>
      <w:r w:rsidR="004E6D2E" w:rsidRPr="003C62B5">
        <w:rPr>
          <w:rFonts w:ascii="Arial" w:hAnsi="Arial" w:cs="Arial"/>
          <w:bCs/>
          <w:noProof/>
          <w:sz w:val="20"/>
          <w:szCs w:val="20"/>
        </w:rPr>
        <w:t xml:space="preserve">v </w:t>
      </w:r>
      <w:r w:rsidR="00B60FAD" w:rsidRPr="003C62B5">
        <w:rPr>
          <w:rFonts w:ascii="Arial" w:hAnsi="Arial" w:cs="Arial"/>
          <w:bCs/>
          <w:noProof/>
          <w:sz w:val="20"/>
          <w:szCs w:val="20"/>
        </w:rPr>
        <w:t>četrti</w:t>
      </w:r>
      <w:r w:rsidR="004E6D2E" w:rsidRPr="003C62B5">
        <w:rPr>
          <w:rFonts w:ascii="Arial" w:hAnsi="Arial" w:cs="Arial"/>
          <w:bCs/>
          <w:noProof/>
          <w:sz w:val="20"/>
          <w:szCs w:val="20"/>
        </w:rPr>
        <w:t xml:space="preserve"> alineji številka »11« nadomesti z besedilom »10a«.</w:t>
      </w:r>
    </w:p>
    <w:p w:rsidR="004E6D2E" w:rsidRPr="003C62B5" w:rsidRDefault="004E6D2E" w:rsidP="00992C0B">
      <w:pPr>
        <w:spacing w:after="0" w:line="240" w:lineRule="auto"/>
        <w:jc w:val="both"/>
        <w:rPr>
          <w:rFonts w:ascii="Arial" w:hAnsi="Arial" w:cs="Arial"/>
          <w:bCs/>
          <w:noProof/>
          <w:sz w:val="20"/>
          <w:szCs w:val="20"/>
        </w:rPr>
      </w:pPr>
    </w:p>
    <w:p w:rsidR="004E6D2E" w:rsidRPr="003C62B5" w:rsidRDefault="004E6D2E"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w:t>
      </w:r>
      <w:r w:rsidR="00CB7AAB" w:rsidRPr="003C62B5">
        <w:rPr>
          <w:rFonts w:ascii="Arial" w:hAnsi="Arial" w:cs="Arial"/>
          <w:bCs/>
          <w:noProof/>
          <w:sz w:val="20"/>
          <w:szCs w:val="20"/>
        </w:rPr>
        <w:t>peti</w:t>
      </w:r>
      <w:r w:rsidRPr="003C62B5">
        <w:rPr>
          <w:rFonts w:ascii="Arial" w:hAnsi="Arial" w:cs="Arial"/>
          <w:bCs/>
          <w:noProof/>
          <w:sz w:val="20"/>
          <w:szCs w:val="20"/>
        </w:rPr>
        <w:t xml:space="preserve"> alineji se številka »12« nadomesti z besedilom »10b«.</w:t>
      </w:r>
    </w:p>
    <w:p w:rsidR="004E6D2E" w:rsidRPr="003C62B5" w:rsidRDefault="004E6D2E" w:rsidP="00992C0B">
      <w:pPr>
        <w:spacing w:after="0" w:line="240" w:lineRule="auto"/>
        <w:jc w:val="both"/>
        <w:rPr>
          <w:rFonts w:ascii="Arial" w:hAnsi="Arial" w:cs="Arial"/>
          <w:bCs/>
          <w:noProof/>
          <w:sz w:val="20"/>
          <w:szCs w:val="20"/>
        </w:rPr>
      </w:pPr>
    </w:p>
    <w:p w:rsidR="00552B9D" w:rsidRPr="003C62B5" w:rsidRDefault="004E6D2E"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w:t>
      </w:r>
      <w:r w:rsidR="00552B9D" w:rsidRPr="003C62B5">
        <w:rPr>
          <w:rFonts w:ascii="Arial" w:hAnsi="Arial" w:cs="Arial"/>
          <w:bCs/>
          <w:noProof/>
          <w:sz w:val="20"/>
          <w:szCs w:val="20"/>
        </w:rPr>
        <w:t>oda nova šesta alineja, ki se glasi:</w:t>
      </w:r>
    </w:p>
    <w:p w:rsidR="00552B9D" w:rsidRPr="003C62B5" w:rsidRDefault="00552B9D" w:rsidP="00992C0B">
      <w:pPr>
        <w:spacing w:after="0" w:line="240" w:lineRule="auto"/>
        <w:jc w:val="both"/>
        <w:rPr>
          <w:rFonts w:ascii="Arial" w:hAnsi="Arial" w:cs="Arial"/>
          <w:bCs/>
          <w:noProof/>
          <w:sz w:val="20"/>
          <w:szCs w:val="20"/>
        </w:rPr>
      </w:pPr>
    </w:p>
    <w:p w:rsidR="00552B9D" w:rsidRPr="003C62B5" w:rsidRDefault="004E6D2E"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10c</w:t>
      </w:r>
      <w:r w:rsidR="00552B9D" w:rsidRPr="003C62B5">
        <w:rPr>
          <w:rFonts w:ascii="Arial" w:hAnsi="Arial" w:cs="Arial"/>
          <w:bCs/>
          <w:noProof/>
          <w:sz w:val="20"/>
          <w:szCs w:val="20"/>
        </w:rPr>
        <w:t>. člena,«.</w:t>
      </w:r>
    </w:p>
    <w:p w:rsidR="00552B9D" w:rsidRPr="003C62B5" w:rsidRDefault="00552B9D" w:rsidP="00992C0B">
      <w:pPr>
        <w:spacing w:after="0" w:line="240" w:lineRule="auto"/>
        <w:jc w:val="both"/>
        <w:rPr>
          <w:rFonts w:ascii="Arial" w:hAnsi="Arial" w:cs="Arial"/>
          <w:bCs/>
          <w:noProof/>
          <w:sz w:val="20"/>
          <w:szCs w:val="20"/>
        </w:rPr>
      </w:pPr>
    </w:p>
    <w:p w:rsidR="00552B9D" w:rsidRPr="003C62B5" w:rsidRDefault="00552B9D"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Dosedanje še</w:t>
      </w:r>
      <w:r w:rsidR="004E6D2E" w:rsidRPr="003C62B5">
        <w:rPr>
          <w:rFonts w:ascii="Arial" w:hAnsi="Arial" w:cs="Arial"/>
          <w:bCs/>
          <w:noProof/>
          <w:sz w:val="20"/>
          <w:szCs w:val="20"/>
        </w:rPr>
        <w:t>s</w:t>
      </w:r>
      <w:r w:rsidRPr="003C62B5">
        <w:rPr>
          <w:rFonts w:ascii="Arial" w:hAnsi="Arial" w:cs="Arial"/>
          <w:bCs/>
          <w:noProof/>
          <w:sz w:val="20"/>
          <w:szCs w:val="20"/>
        </w:rPr>
        <w:t>ta do 12. alineja postanejo sedma do 13. alineja.</w:t>
      </w:r>
    </w:p>
    <w:p w:rsidR="00552B9D" w:rsidRPr="003C62B5" w:rsidRDefault="00552B9D" w:rsidP="00992C0B">
      <w:pPr>
        <w:spacing w:after="0" w:line="240" w:lineRule="auto"/>
        <w:jc w:val="both"/>
        <w:rPr>
          <w:rFonts w:ascii="Arial" w:hAnsi="Arial" w:cs="Arial"/>
          <w:bCs/>
          <w:noProof/>
          <w:sz w:val="20"/>
          <w:szCs w:val="20"/>
        </w:rPr>
      </w:pPr>
    </w:p>
    <w:p w:rsidR="00552B9D" w:rsidRPr="003C62B5" w:rsidRDefault="00552B9D"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dosedanji 13. alineji, ki postane 14. alineja, se vejica nadomesti z besedo »in«.</w:t>
      </w:r>
    </w:p>
    <w:p w:rsidR="00552B9D" w:rsidRPr="003C62B5" w:rsidRDefault="00552B9D" w:rsidP="00992C0B">
      <w:pPr>
        <w:spacing w:after="0" w:line="240" w:lineRule="auto"/>
        <w:jc w:val="both"/>
        <w:rPr>
          <w:rFonts w:ascii="Arial" w:hAnsi="Arial" w:cs="Arial"/>
          <w:bCs/>
          <w:noProof/>
          <w:sz w:val="20"/>
          <w:szCs w:val="20"/>
        </w:rPr>
      </w:pPr>
    </w:p>
    <w:p w:rsidR="00552B9D" w:rsidRPr="003C62B5" w:rsidRDefault="00552B9D"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Dosedanja 14. alineja se črta.</w:t>
      </w:r>
    </w:p>
    <w:p w:rsidR="00552B9D" w:rsidRPr="003C62B5" w:rsidRDefault="00552B9D" w:rsidP="00992C0B">
      <w:pPr>
        <w:spacing w:after="0" w:line="240" w:lineRule="auto"/>
        <w:jc w:val="both"/>
        <w:rPr>
          <w:rFonts w:ascii="Arial" w:hAnsi="Arial" w:cs="Arial"/>
          <w:bCs/>
          <w:noProof/>
          <w:sz w:val="20"/>
          <w:szCs w:val="20"/>
        </w:rPr>
      </w:pPr>
    </w:p>
    <w:p w:rsidR="005B77C9" w:rsidRPr="003C62B5" w:rsidRDefault="00DD7657"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četrtem odstavku se črta prva alineja.</w:t>
      </w:r>
    </w:p>
    <w:p w:rsidR="005B77C9" w:rsidRPr="003C62B5" w:rsidRDefault="005B77C9" w:rsidP="00992C0B">
      <w:pPr>
        <w:spacing w:after="0" w:line="240" w:lineRule="auto"/>
        <w:jc w:val="both"/>
        <w:rPr>
          <w:rFonts w:ascii="Arial" w:hAnsi="Arial" w:cs="Arial"/>
          <w:bCs/>
          <w:noProof/>
          <w:sz w:val="20"/>
          <w:szCs w:val="20"/>
        </w:rPr>
      </w:pPr>
    </w:p>
    <w:p w:rsidR="000F3887" w:rsidRPr="003C62B5" w:rsidRDefault="000F3887"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dosedanji drugi alineji, ki postane prva alineja, se številka »11« nadomesti z besedilom »10a«.</w:t>
      </w:r>
    </w:p>
    <w:p w:rsidR="000F3887" w:rsidRPr="003C62B5" w:rsidRDefault="000F3887" w:rsidP="00992C0B">
      <w:pPr>
        <w:spacing w:after="0" w:line="240" w:lineRule="auto"/>
        <w:jc w:val="both"/>
        <w:rPr>
          <w:rFonts w:ascii="Arial" w:hAnsi="Arial" w:cs="Arial"/>
          <w:bCs/>
          <w:noProof/>
          <w:sz w:val="20"/>
          <w:szCs w:val="20"/>
        </w:rPr>
      </w:pPr>
    </w:p>
    <w:p w:rsidR="00BA42C7" w:rsidRPr="003C62B5" w:rsidRDefault="000F3887"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dosedanji tretji alineji, ki postane druga alineja, se številka »12« nadomesti z besedilom »10b«.</w:t>
      </w:r>
    </w:p>
    <w:p w:rsidR="00386657" w:rsidRPr="003C62B5" w:rsidRDefault="00386657" w:rsidP="00992C0B">
      <w:pPr>
        <w:spacing w:after="0" w:line="240" w:lineRule="auto"/>
        <w:jc w:val="both"/>
        <w:rPr>
          <w:rFonts w:ascii="Arial" w:hAnsi="Arial" w:cs="Arial"/>
          <w:bCs/>
          <w:noProof/>
          <w:sz w:val="20"/>
          <w:szCs w:val="20"/>
        </w:rPr>
      </w:pPr>
    </w:p>
    <w:p w:rsidR="00386657" w:rsidRPr="003C62B5" w:rsidRDefault="00386657"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Doda se nova tretja alineja, ki se glasi:</w:t>
      </w:r>
    </w:p>
    <w:p w:rsidR="00386657" w:rsidRPr="003C62B5" w:rsidRDefault="00386657" w:rsidP="00992C0B">
      <w:pPr>
        <w:spacing w:after="0" w:line="240" w:lineRule="auto"/>
        <w:jc w:val="both"/>
        <w:rPr>
          <w:rFonts w:ascii="Arial" w:hAnsi="Arial" w:cs="Arial"/>
          <w:bCs/>
          <w:noProof/>
          <w:sz w:val="20"/>
          <w:szCs w:val="20"/>
        </w:rPr>
      </w:pPr>
    </w:p>
    <w:p w:rsidR="00386657" w:rsidRPr="003C62B5" w:rsidRDefault="000F3887"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10c</w:t>
      </w:r>
      <w:r w:rsidR="00386657" w:rsidRPr="003C62B5">
        <w:rPr>
          <w:rFonts w:ascii="Arial" w:hAnsi="Arial" w:cs="Arial"/>
          <w:bCs/>
          <w:noProof/>
          <w:sz w:val="20"/>
          <w:szCs w:val="20"/>
        </w:rPr>
        <w:t>. člena,«.</w:t>
      </w:r>
    </w:p>
    <w:p w:rsidR="00BA42C7" w:rsidRPr="003C62B5" w:rsidRDefault="00BA42C7" w:rsidP="00992C0B">
      <w:pPr>
        <w:spacing w:after="0" w:line="240" w:lineRule="auto"/>
        <w:jc w:val="both"/>
        <w:rPr>
          <w:rFonts w:ascii="Arial" w:hAnsi="Arial" w:cs="Arial"/>
          <w:bCs/>
          <w:noProof/>
          <w:sz w:val="20"/>
          <w:szCs w:val="20"/>
        </w:rPr>
      </w:pPr>
    </w:p>
    <w:p w:rsidR="00BA42C7" w:rsidRPr="003C62B5" w:rsidRDefault="00BA42C7"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Doda se nova </w:t>
      </w:r>
      <w:r w:rsidR="00386657" w:rsidRPr="003C62B5">
        <w:rPr>
          <w:rFonts w:ascii="Arial" w:hAnsi="Arial" w:cs="Arial"/>
          <w:bCs/>
          <w:noProof/>
          <w:sz w:val="20"/>
          <w:szCs w:val="20"/>
        </w:rPr>
        <w:t>deveta</w:t>
      </w:r>
      <w:r w:rsidRPr="003C62B5">
        <w:rPr>
          <w:rFonts w:ascii="Arial" w:hAnsi="Arial" w:cs="Arial"/>
          <w:bCs/>
          <w:noProof/>
          <w:sz w:val="20"/>
          <w:szCs w:val="20"/>
        </w:rPr>
        <w:t xml:space="preserve"> alineja, ki se glasi:</w:t>
      </w:r>
    </w:p>
    <w:p w:rsidR="00BA42C7" w:rsidRPr="003C62B5" w:rsidRDefault="00BA42C7" w:rsidP="00992C0B">
      <w:pPr>
        <w:spacing w:after="0" w:line="240" w:lineRule="auto"/>
        <w:jc w:val="both"/>
        <w:rPr>
          <w:rFonts w:ascii="Arial" w:hAnsi="Arial" w:cs="Arial"/>
          <w:bCs/>
          <w:noProof/>
          <w:sz w:val="20"/>
          <w:szCs w:val="20"/>
        </w:rPr>
      </w:pPr>
    </w:p>
    <w:p w:rsidR="00BA42C7" w:rsidRPr="003C62B5" w:rsidRDefault="00BA42C7"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 </w:t>
      </w:r>
      <w:r w:rsidRPr="003C62B5">
        <w:rPr>
          <w:rFonts w:ascii="Arial" w:hAnsi="Arial" w:cs="Arial"/>
          <w:sz w:val="20"/>
          <w:szCs w:val="20"/>
        </w:rPr>
        <w:t>34. člena,</w:t>
      </w:r>
      <w:r w:rsidRPr="003C62B5">
        <w:rPr>
          <w:rFonts w:ascii="Arial" w:hAnsi="Arial" w:cs="Arial"/>
          <w:bCs/>
          <w:noProof/>
          <w:sz w:val="20"/>
          <w:szCs w:val="20"/>
        </w:rPr>
        <w:t>«.</w:t>
      </w:r>
    </w:p>
    <w:p w:rsidR="005B77C9" w:rsidRPr="003C62B5" w:rsidRDefault="005B77C9" w:rsidP="00992C0B">
      <w:pPr>
        <w:spacing w:after="0" w:line="240" w:lineRule="auto"/>
        <w:jc w:val="both"/>
        <w:rPr>
          <w:rFonts w:ascii="Arial" w:hAnsi="Arial" w:cs="Arial"/>
          <w:bCs/>
          <w:noProof/>
          <w:sz w:val="20"/>
          <w:szCs w:val="20"/>
        </w:rPr>
      </w:pPr>
    </w:p>
    <w:p w:rsidR="00386657" w:rsidRPr="003C62B5" w:rsidRDefault="00386657"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Dosedanja deveta alineja postane deseta alineja.</w:t>
      </w:r>
    </w:p>
    <w:p w:rsidR="00386657" w:rsidRPr="003C62B5" w:rsidRDefault="00386657" w:rsidP="00992C0B">
      <w:pPr>
        <w:spacing w:after="0" w:line="240" w:lineRule="auto"/>
        <w:jc w:val="both"/>
        <w:rPr>
          <w:rFonts w:ascii="Arial" w:hAnsi="Arial" w:cs="Arial"/>
          <w:bCs/>
          <w:noProof/>
          <w:sz w:val="20"/>
          <w:szCs w:val="20"/>
        </w:rPr>
      </w:pPr>
    </w:p>
    <w:p w:rsidR="00386657" w:rsidRPr="003C62B5" w:rsidRDefault="00386657"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dosedanji 10. alineji, ki postane 11. alineja, se besedilo »</w:t>
      </w:r>
      <w:r w:rsidRPr="003C62B5">
        <w:rPr>
          <w:rFonts w:ascii="Arial" w:hAnsi="Arial" w:cs="Arial"/>
          <w:sz w:val="20"/>
          <w:szCs w:val="20"/>
        </w:rPr>
        <w:t>drugega in tretjega odstavka 49</w:t>
      </w:r>
      <w:r w:rsidRPr="003C62B5">
        <w:rPr>
          <w:rFonts w:ascii="Arial" w:hAnsi="Arial" w:cs="Arial"/>
          <w:bCs/>
          <w:noProof/>
          <w:sz w:val="20"/>
          <w:szCs w:val="20"/>
        </w:rPr>
        <w:t>« nadomesti s številko »48«.</w:t>
      </w:r>
    </w:p>
    <w:p w:rsidR="00386657" w:rsidRPr="003C62B5" w:rsidRDefault="00386657" w:rsidP="00992C0B">
      <w:pPr>
        <w:spacing w:after="0" w:line="240" w:lineRule="auto"/>
        <w:jc w:val="both"/>
        <w:rPr>
          <w:rFonts w:ascii="Arial" w:hAnsi="Arial" w:cs="Arial"/>
          <w:bCs/>
          <w:noProof/>
          <w:sz w:val="20"/>
          <w:szCs w:val="20"/>
        </w:rPr>
      </w:pPr>
    </w:p>
    <w:p w:rsidR="005B77C9" w:rsidRPr="003C62B5" w:rsidRDefault="00386657"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Dosedanja</w:t>
      </w:r>
      <w:r w:rsidR="00BA42C7" w:rsidRPr="003C62B5">
        <w:rPr>
          <w:rFonts w:ascii="Arial" w:hAnsi="Arial" w:cs="Arial"/>
          <w:bCs/>
          <w:noProof/>
          <w:sz w:val="20"/>
          <w:szCs w:val="20"/>
        </w:rPr>
        <w:t xml:space="preserve"> </w:t>
      </w:r>
      <w:r w:rsidRPr="003C62B5">
        <w:rPr>
          <w:rFonts w:ascii="Arial" w:hAnsi="Arial" w:cs="Arial"/>
          <w:bCs/>
          <w:noProof/>
          <w:sz w:val="20"/>
          <w:szCs w:val="20"/>
        </w:rPr>
        <w:t>11.</w:t>
      </w:r>
      <w:r w:rsidR="00BA42C7" w:rsidRPr="003C62B5">
        <w:rPr>
          <w:rFonts w:ascii="Arial" w:hAnsi="Arial" w:cs="Arial"/>
          <w:bCs/>
          <w:noProof/>
          <w:sz w:val="20"/>
          <w:szCs w:val="20"/>
        </w:rPr>
        <w:t xml:space="preserve"> alineja postane 12. alineja.</w:t>
      </w:r>
    </w:p>
    <w:p w:rsidR="005B77C9" w:rsidRPr="003C62B5" w:rsidRDefault="005B77C9" w:rsidP="00992C0B">
      <w:pPr>
        <w:spacing w:after="0" w:line="240" w:lineRule="auto"/>
        <w:jc w:val="both"/>
        <w:rPr>
          <w:rFonts w:ascii="Arial" w:hAnsi="Arial" w:cs="Arial"/>
          <w:bCs/>
          <w:noProof/>
          <w:sz w:val="20"/>
          <w:szCs w:val="20"/>
        </w:rPr>
      </w:pPr>
    </w:p>
    <w:p w:rsidR="005B77C9" w:rsidRPr="003C62B5" w:rsidRDefault="001722EA"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petem odstavku se dodata novi </w:t>
      </w:r>
      <w:r w:rsidR="00A051DA" w:rsidRPr="003C62B5">
        <w:rPr>
          <w:rFonts w:ascii="Arial" w:hAnsi="Arial" w:cs="Arial"/>
          <w:bCs/>
          <w:noProof/>
          <w:sz w:val="20"/>
          <w:szCs w:val="20"/>
        </w:rPr>
        <w:t>druga in tretja</w:t>
      </w:r>
      <w:r w:rsidRPr="003C62B5">
        <w:rPr>
          <w:rFonts w:ascii="Arial" w:hAnsi="Arial" w:cs="Arial"/>
          <w:bCs/>
          <w:noProof/>
          <w:sz w:val="20"/>
          <w:szCs w:val="20"/>
        </w:rPr>
        <w:t xml:space="preserve"> alineja, ki se glasita:</w:t>
      </w:r>
    </w:p>
    <w:p w:rsidR="001722EA" w:rsidRPr="003C62B5" w:rsidRDefault="001722EA" w:rsidP="00992C0B">
      <w:pPr>
        <w:spacing w:after="0" w:line="240" w:lineRule="auto"/>
        <w:jc w:val="both"/>
        <w:rPr>
          <w:rFonts w:ascii="Arial" w:hAnsi="Arial" w:cs="Arial"/>
          <w:bCs/>
          <w:noProof/>
          <w:sz w:val="20"/>
          <w:szCs w:val="20"/>
        </w:rPr>
      </w:pPr>
    </w:p>
    <w:p w:rsidR="001722EA" w:rsidRPr="003C62B5" w:rsidRDefault="001722EA" w:rsidP="00992C0B">
      <w:pPr>
        <w:pStyle w:val="Alineazaodstavkom"/>
        <w:numPr>
          <w:ilvl w:val="0"/>
          <w:numId w:val="0"/>
        </w:numPr>
        <w:tabs>
          <w:tab w:val="clear" w:pos="540"/>
          <w:tab w:val="clear" w:pos="900"/>
          <w:tab w:val="num" w:pos="567"/>
        </w:tabs>
        <w:ind w:left="397" w:hanging="397"/>
        <w:rPr>
          <w:rFonts w:cs="Arial"/>
          <w:sz w:val="20"/>
          <w:szCs w:val="20"/>
          <w:lang w:val="sl-SI"/>
        </w:rPr>
      </w:pPr>
      <w:r w:rsidRPr="003C62B5">
        <w:rPr>
          <w:rFonts w:cs="Arial"/>
          <w:bCs/>
          <w:noProof/>
          <w:sz w:val="20"/>
          <w:szCs w:val="20"/>
          <w:lang w:val="sl-SI"/>
        </w:rPr>
        <w:t xml:space="preserve">»‒ </w:t>
      </w:r>
      <w:r w:rsidRPr="003C62B5">
        <w:rPr>
          <w:rFonts w:cs="Arial"/>
          <w:sz w:val="20"/>
          <w:szCs w:val="20"/>
          <w:lang w:val="sl-SI"/>
        </w:rPr>
        <w:t>prvega, drugega in tretjega odstavka 13a. člena,</w:t>
      </w:r>
    </w:p>
    <w:p w:rsidR="001722EA" w:rsidRPr="003C62B5" w:rsidRDefault="001722EA" w:rsidP="00992C0B">
      <w:pPr>
        <w:pStyle w:val="Alineazaodstavkom"/>
        <w:numPr>
          <w:ilvl w:val="0"/>
          <w:numId w:val="0"/>
        </w:numPr>
        <w:tabs>
          <w:tab w:val="clear" w:pos="540"/>
          <w:tab w:val="clear" w:pos="900"/>
          <w:tab w:val="num" w:pos="567"/>
        </w:tabs>
        <w:ind w:left="397" w:hanging="397"/>
        <w:rPr>
          <w:rFonts w:cs="Arial"/>
          <w:sz w:val="20"/>
          <w:szCs w:val="20"/>
          <w:lang w:val="sl-SI"/>
        </w:rPr>
      </w:pPr>
      <w:r w:rsidRPr="003C62B5">
        <w:rPr>
          <w:rFonts w:cs="Arial"/>
          <w:bCs/>
          <w:noProof/>
          <w:sz w:val="20"/>
          <w:szCs w:val="20"/>
          <w:lang w:val="sl-SI"/>
        </w:rPr>
        <w:t xml:space="preserve">‒ </w:t>
      </w:r>
      <w:r w:rsidRPr="003C62B5">
        <w:rPr>
          <w:rFonts w:cs="Arial"/>
          <w:sz w:val="20"/>
          <w:szCs w:val="20"/>
          <w:lang w:val="sl-SI"/>
        </w:rPr>
        <w:t>13b. člena,</w:t>
      </w:r>
      <w:r w:rsidRPr="003C62B5">
        <w:rPr>
          <w:rFonts w:cs="Arial"/>
          <w:bCs/>
          <w:noProof/>
          <w:sz w:val="20"/>
          <w:szCs w:val="20"/>
          <w:lang w:val="sl-SI"/>
        </w:rPr>
        <w:t>«.</w:t>
      </w:r>
    </w:p>
    <w:p w:rsidR="005B77C9" w:rsidRPr="003C62B5" w:rsidRDefault="005B77C9" w:rsidP="00992C0B">
      <w:pPr>
        <w:spacing w:after="0" w:line="240" w:lineRule="auto"/>
        <w:jc w:val="both"/>
        <w:rPr>
          <w:rFonts w:ascii="Arial" w:hAnsi="Arial" w:cs="Arial"/>
          <w:bCs/>
          <w:noProof/>
          <w:sz w:val="20"/>
          <w:szCs w:val="20"/>
        </w:rPr>
      </w:pPr>
    </w:p>
    <w:p w:rsidR="005B77C9" w:rsidRPr="003C62B5" w:rsidRDefault="001722EA"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dosedanji </w:t>
      </w:r>
      <w:r w:rsidR="00A051DA" w:rsidRPr="003C62B5">
        <w:rPr>
          <w:rFonts w:ascii="Arial" w:hAnsi="Arial" w:cs="Arial"/>
          <w:bCs/>
          <w:noProof/>
          <w:sz w:val="20"/>
          <w:szCs w:val="20"/>
        </w:rPr>
        <w:t>drugi</w:t>
      </w:r>
      <w:r w:rsidRPr="003C62B5">
        <w:rPr>
          <w:rFonts w:ascii="Arial" w:hAnsi="Arial" w:cs="Arial"/>
          <w:bCs/>
          <w:noProof/>
          <w:sz w:val="20"/>
          <w:szCs w:val="20"/>
        </w:rPr>
        <w:t xml:space="preserve"> alineji, ki postane </w:t>
      </w:r>
      <w:r w:rsidR="00A051DA" w:rsidRPr="003C62B5">
        <w:rPr>
          <w:rFonts w:ascii="Arial" w:hAnsi="Arial" w:cs="Arial"/>
          <w:bCs/>
          <w:noProof/>
          <w:sz w:val="20"/>
          <w:szCs w:val="20"/>
        </w:rPr>
        <w:t>četrta</w:t>
      </w:r>
      <w:r w:rsidR="00F9114B" w:rsidRPr="003C62B5">
        <w:rPr>
          <w:rFonts w:ascii="Arial" w:hAnsi="Arial" w:cs="Arial"/>
          <w:bCs/>
          <w:noProof/>
          <w:sz w:val="20"/>
          <w:szCs w:val="20"/>
        </w:rPr>
        <w:t xml:space="preserve"> alineja, se</w:t>
      </w:r>
      <w:r w:rsidR="002D2139" w:rsidRPr="003C62B5">
        <w:rPr>
          <w:rFonts w:ascii="Arial" w:hAnsi="Arial" w:cs="Arial"/>
          <w:bCs/>
          <w:noProof/>
          <w:sz w:val="20"/>
          <w:szCs w:val="20"/>
        </w:rPr>
        <w:t xml:space="preserve"> beseda</w:t>
      </w:r>
      <w:r w:rsidRPr="003C62B5">
        <w:rPr>
          <w:rFonts w:ascii="Arial" w:hAnsi="Arial" w:cs="Arial"/>
          <w:bCs/>
          <w:noProof/>
          <w:sz w:val="20"/>
          <w:szCs w:val="20"/>
        </w:rPr>
        <w:t xml:space="preserve"> »in«</w:t>
      </w:r>
      <w:r w:rsidR="002D2139" w:rsidRPr="003C62B5">
        <w:rPr>
          <w:rFonts w:ascii="Arial" w:hAnsi="Arial" w:cs="Arial"/>
          <w:bCs/>
          <w:noProof/>
          <w:sz w:val="20"/>
          <w:szCs w:val="20"/>
        </w:rPr>
        <w:t xml:space="preserve"> nadomesti z vejico</w:t>
      </w:r>
      <w:r w:rsidRPr="003C62B5">
        <w:rPr>
          <w:rFonts w:ascii="Arial" w:hAnsi="Arial" w:cs="Arial"/>
          <w:bCs/>
          <w:noProof/>
          <w:sz w:val="20"/>
          <w:szCs w:val="20"/>
        </w:rPr>
        <w:t>.</w:t>
      </w:r>
    </w:p>
    <w:p w:rsidR="001722EA" w:rsidRPr="003C62B5" w:rsidRDefault="001722EA" w:rsidP="00992C0B">
      <w:pPr>
        <w:spacing w:after="0" w:line="240" w:lineRule="auto"/>
        <w:jc w:val="both"/>
        <w:rPr>
          <w:rFonts w:ascii="Arial" w:hAnsi="Arial" w:cs="Arial"/>
          <w:bCs/>
          <w:noProof/>
          <w:sz w:val="20"/>
          <w:szCs w:val="20"/>
        </w:rPr>
      </w:pPr>
    </w:p>
    <w:p w:rsidR="001722EA" w:rsidRPr="003C62B5" w:rsidRDefault="001722EA"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dosedanji </w:t>
      </w:r>
      <w:r w:rsidR="00A051DA" w:rsidRPr="003C62B5">
        <w:rPr>
          <w:rFonts w:ascii="Arial" w:hAnsi="Arial" w:cs="Arial"/>
          <w:bCs/>
          <w:noProof/>
          <w:sz w:val="20"/>
          <w:szCs w:val="20"/>
        </w:rPr>
        <w:t>tretji</w:t>
      </w:r>
      <w:r w:rsidRPr="003C62B5">
        <w:rPr>
          <w:rFonts w:ascii="Arial" w:hAnsi="Arial" w:cs="Arial"/>
          <w:bCs/>
          <w:noProof/>
          <w:sz w:val="20"/>
          <w:szCs w:val="20"/>
        </w:rPr>
        <w:t xml:space="preserve"> alineji, ki postane </w:t>
      </w:r>
      <w:r w:rsidR="00A051DA" w:rsidRPr="003C62B5">
        <w:rPr>
          <w:rFonts w:ascii="Arial" w:hAnsi="Arial" w:cs="Arial"/>
          <w:bCs/>
          <w:noProof/>
          <w:sz w:val="20"/>
          <w:szCs w:val="20"/>
        </w:rPr>
        <w:t>peta</w:t>
      </w:r>
      <w:r w:rsidRPr="003C62B5">
        <w:rPr>
          <w:rFonts w:ascii="Arial" w:hAnsi="Arial" w:cs="Arial"/>
          <w:bCs/>
          <w:noProof/>
          <w:sz w:val="20"/>
          <w:szCs w:val="20"/>
        </w:rPr>
        <w:t xml:space="preserve"> alineja</w:t>
      </w:r>
      <w:r w:rsidR="004D6916" w:rsidRPr="003C62B5">
        <w:rPr>
          <w:rFonts w:ascii="Arial" w:hAnsi="Arial" w:cs="Arial"/>
          <w:bCs/>
          <w:noProof/>
          <w:sz w:val="20"/>
          <w:szCs w:val="20"/>
        </w:rPr>
        <w:t>, se besedilo »te uredbe.« nadomesti z besedo »in«.</w:t>
      </w:r>
    </w:p>
    <w:p w:rsidR="001722EA" w:rsidRPr="003C62B5" w:rsidRDefault="001722EA" w:rsidP="00992C0B">
      <w:pPr>
        <w:spacing w:after="0" w:line="240" w:lineRule="auto"/>
        <w:jc w:val="both"/>
        <w:rPr>
          <w:rFonts w:ascii="Arial" w:hAnsi="Arial" w:cs="Arial"/>
          <w:bCs/>
          <w:noProof/>
          <w:sz w:val="20"/>
          <w:szCs w:val="20"/>
        </w:rPr>
      </w:pPr>
    </w:p>
    <w:p w:rsidR="001722EA" w:rsidRPr="003C62B5" w:rsidRDefault="001722EA"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Doda se nova </w:t>
      </w:r>
      <w:r w:rsidR="00A051DA" w:rsidRPr="003C62B5">
        <w:rPr>
          <w:rFonts w:ascii="Arial" w:hAnsi="Arial" w:cs="Arial"/>
          <w:bCs/>
          <w:noProof/>
          <w:sz w:val="20"/>
          <w:szCs w:val="20"/>
        </w:rPr>
        <w:t>šesta</w:t>
      </w:r>
      <w:r w:rsidRPr="003C62B5">
        <w:rPr>
          <w:rFonts w:ascii="Arial" w:hAnsi="Arial" w:cs="Arial"/>
          <w:bCs/>
          <w:noProof/>
          <w:sz w:val="20"/>
          <w:szCs w:val="20"/>
        </w:rPr>
        <w:t xml:space="preserve"> alineja, ki se glasi:</w:t>
      </w:r>
    </w:p>
    <w:p w:rsidR="004D6916" w:rsidRPr="003C62B5" w:rsidRDefault="004D6916" w:rsidP="00992C0B">
      <w:pPr>
        <w:spacing w:after="0" w:line="240" w:lineRule="auto"/>
        <w:jc w:val="both"/>
        <w:rPr>
          <w:rFonts w:ascii="Arial" w:hAnsi="Arial" w:cs="Arial"/>
          <w:bCs/>
          <w:noProof/>
          <w:sz w:val="20"/>
          <w:szCs w:val="20"/>
        </w:rPr>
      </w:pPr>
    </w:p>
    <w:p w:rsidR="001722EA" w:rsidRPr="003C62B5" w:rsidRDefault="001722EA" w:rsidP="00992C0B">
      <w:pPr>
        <w:spacing w:after="0" w:line="240" w:lineRule="auto"/>
        <w:jc w:val="both"/>
        <w:rPr>
          <w:rFonts w:ascii="Arial" w:hAnsi="Arial" w:cs="Arial"/>
          <w:bCs/>
          <w:noProof/>
          <w:sz w:val="20"/>
          <w:szCs w:val="20"/>
        </w:rPr>
      </w:pPr>
      <w:r w:rsidRPr="003C62B5">
        <w:rPr>
          <w:rFonts w:ascii="Arial" w:hAnsi="Arial" w:cs="Arial"/>
          <w:bCs/>
          <w:noProof/>
          <w:sz w:val="20"/>
          <w:szCs w:val="20"/>
        </w:rPr>
        <w:t>»</w:t>
      </w:r>
      <w:r w:rsidR="004D6916" w:rsidRPr="003C62B5">
        <w:rPr>
          <w:rFonts w:ascii="Arial" w:hAnsi="Arial" w:cs="Arial"/>
          <w:bCs/>
          <w:noProof/>
          <w:sz w:val="20"/>
          <w:szCs w:val="20"/>
        </w:rPr>
        <w:t xml:space="preserve">‒ </w:t>
      </w:r>
      <w:r w:rsidR="004D6916" w:rsidRPr="003C62B5">
        <w:rPr>
          <w:rFonts w:ascii="Arial" w:hAnsi="Arial" w:cs="Arial"/>
          <w:sz w:val="20"/>
          <w:szCs w:val="20"/>
        </w:rPr>
        <w:t>45. člena te uredbe</w:t>
      </w:r>
      <w:r w:rsidR="001C6132" w:rsidRPr="003C62B5">
        <w:rPr>
          <w:rFonts w:ascii="Arial" w:hAnsi="Arial" w:cs="Arial"/>
          <w:sz w:val="20"/>
          <w:szCs w:val="20"/>
        </w:rPr>
        <w:t>.</w:t>
      </w:r>
      <w:r w:rsidRPr="003C62B5">
        <w:rPr>
          <w:rFonts w:ascii="Arial" w:hAnsi="Arial" w:cs="Arial"/>
          <w:bCs/>
          <w:noProof/>
          <w:sz w:val="20"/>
          <w:szCs w:val="20"/>
        </w:rPr>
        <w:t>«.</w:t>
      </w:r>
    </w:p>
    <w:p w:rsidR="005B77C9" w:rsidRPr="003C62B5" w:rsidRDefault="005B77C9" w:rsidP="00992C0B">
      <w:pPr>
        <w:spacing w:after="0" w:line="240" w:lineRule="auto"/>
        <w:jc w:val="both"/>
        <w:rPr>
          <w:rFonts w:ascii="Arial" w:hAnsi="Arial" w:cs="Arial"/>
          <w:bCs/>
          <w:noProof/>
          <w:sz w:val="20"/>
          <w:szCs w:val="20"/>
        </w:rPr>
      </w:pPr>
    </w:p>
    <w:p w:rsidR="005B77C9" w:rsidRPr="003C62B5" w:rsidRDefault="004D6916"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šestem odstavku se črta </w:t>
      </w:r>
      <w:r w:rsidR="00A051DA" w:rsidRPr="003C62B5">
        <w:rPr>
          <w:rFonts w:ascii="Arial" w:hAnsi="Arial" w:cs="Arial"/>
          <w:bCs/>
          <w:noProof/>
          <w:sz w:val="20"/>
          <w:szCs w:val="20"/>
        </w:rPr>
        <w:t>prva</w:t>
      </w:r>
      <w:r w:rsidRPr="003C62B5">
        <w:rPr>
          <w:rFonts w:ascii="Arial" w:hAnsi="Arial" w:cs="Arial"/>
          <w:bCs/>
          <w:noProof/>
          <w:sz w:val="20"/>
          <w:szCs w:val="20"/>
        </w:rPr>
        <w:t xml:space="preserve"> alineja.</w:t>
      </w:r>
    </w:p>
    <w:p w:rsidR="004D6916" w:rsidRPr="003C62B5" w:rsidRDefault="004D6916" w:rsidP="00992C0B">
      <w:pPr>
        <w:spacing w:after="0" w:line="240" w:lineRule="auto"/>
        <w:jc w:val="both"/>
        <w:rPr>
          <w:rFonts w:ascii="Arial" w:hAnsi="Arial" w:cs="Arial"/>
          <w:bCs/>
          <w:noProof/>
          <w:sz w:val="20"/>
          <w:szCs w:val="20"/>
        </w:rPr>
      </w:pPr>
    </w:p>
    <w:p w:rsidR="004D6916" w:rsidRPr="003C62B5" w:rsidRDefault="004D6916"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dosedanji </w:t>
      </w:r>
      <w:r w:rsidR="00A051DA" w:rsidRPr="003C62B5">
        <w:rPr>
          <w:rFonts w:ascii="Arial" w:hAnsi="Arial" w:cs="Arial"/>
          <w:bCs/>
          <w:noProof/>
          <w:sz w:val="20"/>
          <w:szCs w:val="20"/>
        </w:rPr>
        <w:t>drugi</w:t>
      </w:r>
      <w:r w:rsidRPr="003C62B5">
        <w:rPr>
          <w:rFonts w:ascii="Arial" w:hAnsi="Arial" w:cs="Arial"/>
          <w:bCs/>
          <w:noProof/>
          <w:sz w:val="20"/>
          <w:szCs w:val="20"/>
        </w:rPr>
        <w:t xml:space="preserve"> alineji, ki postane </w:t>
      </w:r>
      <w:r w:rsidR="00A051DA" w:rsidRPr="003C62B5">
        <w:rPr>
          <w:rFonts w:ascii="Arial" w:hAnsi="Arial" w:cs="Arial"/>
          <w:bCs/>
          <w:noProof/>
          <w:sz w:val="20"/>
          <w:szCs w:val="20"/>
        </w:rPr>
        <w:t>prva</w:t>
      </w:r>
      <w:r w:rsidRPr="003C62B5">
        <w:rPr>
          <w:rFonts w:ascii="Arial" w:hAnsi="Arial" w:cs="Arial"/>
          <w:bCs/>
          <w:noProof/>
          <w:sz w:val="20"/>
          <w:szCs w:val="20"/>
        </w:rPr>
        <w:t xml:space="preserve"> alineja, se črta </w:t>
      </w:r>
      <w:r w:rsidRPr="003C62B5">
        <w:rPr>
          <w:rFonts w:ascii="Arial" w:hAnsi="Arial" w:cs="Arial"/>
          <w:bCs/>
          <w:sz w:val="20"/>
          <w:szCs w:val="20"/>
        </w:rPr>
        <w:t>bes</w:t>
      </w:r>
      <w:r w:rsidR="00541CDF" w:rsidRPr="003C62B5">
        <w:rPr>
          <w:rFonts w:ascii="Arial" w:hAnsi="Arial" w:cs="Arial"/>
          <w:bCs/>
          <w:sz w:val="20"/>
          <w:szCs w:val="20"/>
        </w:rPr>
        <w:t>e</w:t>
      </w:r>
      <w:r w:rsidRPr="003C62B5">
        <w:rPr>
          <w:rFonts w:ascii="Arial" w:hAnsi="Arial" w:cs="Arial"/>
          <w:bCs/>
          <w:sz w:val="20"/>
          <w:szCs w:val="20"/>
        </w:rPr>
        <w:t>dilo</w:t>
      </w:r>
      <w:r w:rsidRPr="003C62B5">
        <w:rPr>
          <w:rFonts w:ascii="Arial" w:hAnsi="Arial" w:cs="Arial"/>
          <w:bCs/>
          <w:noProof/>
          <w:sz w:val="20"/>
          <w:szCs w:val="20"/>
        </w:rPr>
        <w:t xml:space="preserve"> »prvega in«.</w:t>
      </w:r>
    </w:p>
    <w:p w:rsidR="004D6916" w:rsidRPr="003C62B5" w:rsidRDefault="004D6916" w:rsidP="00992C0B">
      <w:pPr>
        <w:spacing w:after="0" w:line="240" w:lineRule="auto"/>
        <w:jc w:val="both"/>
        <w:rPr>
          <w:rFonts w:ascii="Arial" w:hAnsi="Arial" w:cs="Arial"/>
          <w:bCs/>
          <w:noProof/>
          <w:sz w:val="20"/>
          <w:szCs w:val="20"/>
        </w:rPr>
      </w:pPr>
    </w:p>
    <w:p w:rsidR="004D6916" w:rsidRPr="003C62B5" w:rsidRDefault="004D6916"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Dosedanji </w:t>
      </w:r>
      <w:r w:rsidR="00A051DA" w:rsidRPr="003C62B5">
        <w:rPr>
          <w:rFonts w:ascii="Arial" w:hAnsi="Arial" w:cs="Arial"/>
          <w:bCs/>
          <w:noProof/>
          <w:sz w:val="20"/>
          <w:szCs w:val="20"/>
        </w:rPr>
        <w:t>tretja in četrta</w:t>
      </w:r>
      <w:r w:rsidRPr="003C62B5">
        <w:rPr>
          <w:rFonts w:ascii="Arial" w:hAnsi="Arial" w:cs="Arial"/>
          <w:bCs/>
          <w:noProof/>
          <w:sz w:val="20"/>
          <w:szCs w:val="20"/>
        </w:rPr>
        <w:t xml:space="preserve"> alineja postaneta </w:t>
      </w:r>
      <w:r w:rsidR="00A051DA" w:rsidRPr="003C62B5">
        <w:rPr>
          <w:rFonts w:ascii="Arial" w:hAnsi="Arial" w:cs="Arial"/>
          <w:bCs/>
          <w:noProof/>
          <w:sz w:val="20"/>
          <w:szCs w:val="20"/>
        </w:rPr>
        <w:t>druga in tretja</w:t>
      </w:r>
      <w:r w:rsidRPr="003C62B5">
        <w:rPr>
          <w:rFonts w:ascii="Arial" w:hAnsi="Arial" w:cs="Arial"/>
          <w:bCs/>
          <w:noProof/>
          <w:sz w:val="20"/>
          <w:szCs w:val="20"/>
        </w:rPr>
        <w:t xml:space="preserve"> alineja.</w:t>
      </w:r>
    </w:p>
    <w:p w:rsidR="005B77C9" w:rsidRPr="003C62B5" w:rsidRDefault="005B77C9" w:rsidP="00992C0B">
      <w:pPr>
        <w:spacing w:after="0" w:line="240" w:lineRule="auto"/>
        <w:jc w:val="both"/>
        <w:rPr>
          <w:rFonts w:ascii="Arial" w:hAnsi="Arial" w:cs="Arial"/>
          <w:bCs/>
          <w:noProof/>
          <w:sz w:val="20"/>
          <w:szCs w:val="20"/>
        </w:rPr>
      </w:pPr>
    </w:p>
    <w:p w:rsidR="005B77C9" w:rsidRPr="003C62B5" w:rsidRDefault="00541CD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sedmem odstavku se v tretji</w:t>
      </w:r>
      <w:r w:rsidR="004D6916" w:rsidRPr="003C62B5">
        <w:rPr>
          <w:rFonts w:ascii="Arial" w:hAnsi="Arial" w:cs="Arial"/>
          <w:bCs/>
          <w:noProof/>
          <w:sz w:val="20"/>
          <w:szCs w:val="20"/>
        </w:rPr>
        <w:t xml:space="preserve"> alineji </w:t>
      </w:r>
      <w:r w:rsidRPr="003C62B5">
        <w:rPr>
          <w:rFonts w:ascii="Arial" w:hAnsi="Arial" w:cs="Arial"/>
          <w:bCs/>
          <w:noProof/>
          <w:sz w:val="20"/>
          <w:szCs w:val="20"/>
        </w:rPr>
        <w:t>za besedo »prvega« doda besedilo »in četrtega«.</w:t>
      </w:r>
    </w:p>
    <w:p w:rsidR="005B77C9" w:rsidRPr="003C62B5" w:rsidRDefault="005B77C9" w:rsidP="00992C0B">
      <w:pPr>
        <w:spacing w:after="0" w:line="240" w:lineRule="auto"/>
        <w:jc w:val="both"/>
        <w:rPr>
          <w:rFonts w:ascii="Arial" w:hAnsi="Arial" w:cs="Arial"/>
          <w:bCs/>
          <w:noProof/>
          <w:sz w:val="20"/>
          <w:szCs w:val="20"/>
        </w:rPr>
      </w:pPr>
    </w:p>
    <w:p w:rsidR="00F73590" w:rsidRPr="003C62B5" w:rsidRDefault="00F73590"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osmem odstavku se doda nova osma alineja, ki se glasi:</w:t>
      </w:r>
    </w:p>
    <w:p w:rsidR="00F73590" w:rsidRPr="003C62B5" w:rsidRDefault="00F73590" w:rsidP="00992C0B">
      <w:pPr>
        <w:spacing w:after="0" w:line="240" w:lineRule="auto"/>
        <w:jc w:val="both"/>
        <w:rPr>
          <w:rFonts w:ascii="Arial" w:hAnsi="Arial" w:cs="Arial"/>
          <w:bCs/>
          <w:noProof/>
          <w:sz w:val="20"/>
          <w:szCs w:val="20"/>
        </w:rPr>
      </w:pPr>
    </w:p>
    <w:p w:rsidR="00F73590" w:rsidRPr="003C62B5" w:rsidRDefault="00F73590"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44. člena,«.</w:t>
      </w:r>
    </w:p>
    <w:p w:rsidR="00F73590" w:rsidRPr="003C62B5" w:rsidRDefault="00F73590" w:rsidP="00992C0B">
      <w:pPr>
        <w:spacing w:after="0" w:line="240" w:lineRule="auto"/>
        <w:jc w:val="both"/>
        <w:rPr>
          <w:rFonts w:ascii="Arial" w:hAnsi="Arial" w:cs="Arial"/>
          <w:bCs/>
          <w:noProof/>
          <w:sz w:val="20"/>
          <w:szCs w:val="20"/>
        </w:rPr>
      </w:pPr>
    </w:p>
    <w:p w:rsidR="00F73590" w:rsidRPr="003C62B5" w:rsidRDefault="00F73590"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Dosedanji osma in deveta alineja postaneta deveta in deseta alineja.</w:t>
      </w:r>
    </w:p>
    <w:p w:rsidR="00F73590" w:rsidRPr="003C62B5" w:rsidRDefault="00F73590" w:rsidP="00992C0B">
      <w:pPr>
        <w:spacing w:after="0" w:line="240" w:lineRule="auto"/>
        <w:jc w:val="both"/>
        <w:rPr>
          <w:rFonts w:ascii="Arial" w:hAnsi="Arial" w:cs="Arial"/>
          <w:bCs/>
          <w:noProof/>
          <w:sz w:val="20"/>
          <w:szCs w:val="20"/>
        </w:rPr>
      </w:pPr>
    </w:p>
    <w:p w:rsidR="00B165BE" w:rsidRPr="003C62B5" w:rsidRDefault="00541CD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devetem odstavku se črta besedilo »</w:t>
      </w:r>
      <w:r w:rsidRPr="003C62B5">
        <w:rPr>
          <w:rFonts w:ascii="Arial" w:hAnsi="Arial" w:cs="Arial"/>
          <w:sz w:val="20"/>
          <w:szCs w:val="20"/>
        </w:rPr>
        <w:t xml:space="preserve">z globo od 40 </w:t>
      </w:r>
      <w:proofErr w:type="spellStart"/>
      <w:r w:rsidRPr="003C62B5">
        <w:rPr>
          <w:rFonts w:ascii="Arial" w:hAnsi="Arial" w:cs="Arial"/>
          <w:sz w:val="20"/>
          <w:szCs w:val="20"/>
        </w:rPr>
        <w:t>eurov</w:t>
      </w:r>
      <w:proofErr w:type="spellEnd"/>
      <w:r w:rsidRPr="003C62B5">
        <w:rPr>
          <w:rFonts w:ascii="Arial" w:hAnsi="Arial" w:cs="Arial"/>
          <w:sz w:val="20"/>
          <w:szCs w:val="20"/>
        </w:rPr>
        <w:t xml:space="preserve"> do 1.200 </w:t>
      </w:r>
      <w:proofErr w:type="spellStart"/>
      <w:r w:rsidRPr="003C62B5">
        <w:rPr>
          <w:rFonts w:ascii="Arial" w:hAnsi="Arial" w:cs="Arial"/>
          <w:sz w:val="20"/>
          <w:szCs w:val="20"/>
        </w:rPr>
        <w:t>eurov</w:t>
      </w:r>
      <w:proofErr w:type="spellEnd"/>
      <w:r w:rsidRPr="003C62B5">
        <w:rPr>
          <w:rFonts w:ascii="Arial" w:hAnsi="Arial" w:cs="Arial"/>
          <w:sz w:val="20"/>
          <w:szCs w:val="20"/>
        </w:rPr>
        <w:t xml:space="preserve"> pa se za prekršek kaznuje imetnik odpadkov, ki je fizična oseba,</w:t>
      </w:r>
      <w:r w:rsidRPr="003C62B5">
        <w:rPr>
          <w:rFonts w:ascii="Arial" w:hAnsi="Arial" w:cs="Arial"/>
          <w:bCs/>
          <w:noProof/>
          <w:sz w:val="20"/>
          <w:szCs w:val="20"/>
        </w:rPr>
        <w:t>«.</w:t>
      </w:r>
    </w:p>
    <w:p w:rsidR="00B165BE" w:rsidRPr="003C62B5" w:rsidRDefault="00B165BE" w:rsidP="00992C0B">
      <w:pPr>
        <w:spacing w:after="0" w:line="240" w:lineRule="auto"/>
        <w:jc w:val="both"/>
        <w:rPr>
          <w:rFonts w:ascii="Arial" w:hAnsi="Arial" w:cs="Arial"/>
          <w:bCs/>
          <w:noProof/>
          <w:sz w:val="20"/>
          <w:szCs w:val="20"/>
        </w:rPr>
      </w:pPr>
    </w:p>
    <w:p w:rsidR="00B165BE" w:rsidRPr="003C62B5" w:rsidRDefault="00541CD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Doda se nova prva alineja, ki se glasi:</w:t>
      </w:r>
    </w:p>
    <w:p w:rsidR="00541CDF" w:rsidRPr="003C62B5" w:rsidRDefault="00541CDF" w:rsidP="00992C0B">
      <w:pPr>
        <w:spacing w:after="0" w:line="240" w:lineRule="auto"/>
        <w:jc w:val="both"/>
        <w:rPr>
          <w:rFonts w:ascii="Arial" w:hAnsi="Arial" w:cs="Arial"/>
          <w:bCs/>
          <w:noProof/>
          <w:sz w:val="20"/>
          <w:szCs w:val="20"/>
        </w:rPr>
      </w:pPr>
    </w:p>
    <w:p w:rsidR="00541CDF" w:rsidRPr="003C62B5" w:rsidRDefault="00541CD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14. člena,«.</w:t>
      </w:r>
    </w:p>
    <w:p w:rsidR="00B165BE" w:rsidRPr="003C62B5" w:rsidRDefault="00B165BE" w:rsidP="00992C0B">
      <w:pPr>
        <w:spacing w:after="0" w:line="240" w:lineRule="auto"/>
        <w:jc w:val="both"/>
        <w:rPr>
          <w:rFonts w:ascii="Arial" w:hAnsi="Arial" w:cs="Arial"/>
          <w:bCs/>
          <w:noProof/>
          <w:sz w:val="20"/>
          <w:szCs w:val="20"/>
        </w:rPr>
      </w:pPr>
    </w:p>
    <w:p w:rsidR="00F6582D" w:rsidRPr="003C62B5" w:rsidRDefault="00F6582D"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dosedanji prvi alineji, ki postane druga alineja, se vejica nadomesti z besedo »in«.</w:t>
      </w:r>
    </w:p>
    <w:p w:rsidR="00F6582D" w:rsidRPr="003C62B5" w:rsidRDefault="00F6582D" w:rsidP="00992C0B">
      <w:pPr>
        <w:spacing w:after="0" w:line="240" w:lineRule="auto"/>
        <w:jc w:val="both"/>
        <w:rPr>
          <w:rFonts w:ascii="Arial" w:hAnsi="Arial" w:cs="Arial"/>
          <w:bCs/>
          <w:noProof/>
          <w:sz w:val="20"/>
          <w:szCs w:val="20"/>
        </w:rPr>
      </w:pPr>
    </w:p>
    <w:p w:rsidR="00F6582D" w:rsidRPr="003C62B5" w:rsidRDefault="00F6582D"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dosedanji drugi alineji, ki postane tretja alineja, se vejica nadomesti s piko.</w:t>
      </w:r>
    </w:p>
    <w:p w:rsidR="00F6582D" w:rsidRPr="003C62B5" w:rsidRDefault="00F6582D" w:rsidP="00992C0B">
      <w:pPr>
        <w:spacing w:after="0" w:line="240" w:lineRule="auto"/>
        <w:jc w:val="both"/>
        <w:rPr>
          <w:rFonts w:ascii="Arial" w:hAnsi="Arial" w:cs="Arial"/>
          <w:bCs/>
          <w:noProof/>
          <w:sz w:val="20"/>
          <w:szCs w:val="20"/>
        </w:rPr>
      </w:pPr>
    </w:p>
    <w:p w:rsidR="00541CDF" w:rsidRPr="003C62B5" w:rsidRDefault="00541CDF" w:rsidP="00992C0B">
      <w:pPr>
        <w:spacing w:after="0" w:line="240" w:lineRule="auto"/>
        <w:jc w:val="both"/>
        <w:rPr>
          <w:rFonts w:ascii="Arial" w:hAnsi="Arial" w:cs="Arial"/>
          <w:bCs/>
          <w:noProof/>
          <w:sz w:val="20"/>
          <w:szCs w:val="20"/>
        </w:rPr>
      </w:pPr>
      <w:r w:rsidRPr="003C62B5">
        <w:rPr>
          <w:rFonts w:ascii="Arial" w:hAnsi="Arial" w:cs="Arial"/>
          <w:bCs/>
          <w:noProof/>
          <w:sz w:val="20"/>
          <w:szCs w:val="20"/>
        </w:rPr>
        <w:t>Dosedan</w:t>
      </w:r>
      <w:r w:rsidR="00F6582D" w:rsidRPr="003C62B5">
        <w:rPr>
          <w:rFonts w:ascii="Arial" w:hAnsi="Arial" w:cs="Arial"/>
          <w:bCs/>
          <w:noProof/>
          <w:sz w:val="20"/>
          <w:szCs w:val="20"/>
        </w:rPr>
        <w:t>je tretja do šesta</w:t>
      </w:r>
      <w:r w:rsidRPr="003C62B5">
        <w:rPr>
          <w:rFonts w:ascii="Arial" w:hAnsi="Arial" w:cs="Arial"/>
          <w:bCs/>
          <w:noProof/>
          <w:sz w:val="20"/>
          <w:szCs w:val="20"/>
        </w:rPr>
        <w:t xml:space="preserve"> alineja</w:t>
      </w:r>
      <w:r w:rsidR="00F6582D" w:rsidRPr="003C62B5">
        <w:rPr>
          <w:rFonts w:ascii="Arial" w:hAnsi="Arial" w:cs="Arial"/>
          <w:bCs/>
          <w:noProof/>
          <w:sz w:val="20"/>
          <w:szCs w:val="20"/>
        </w:rPr>
        <w:t xml:space="preserve"> se črtajo.</w:t>
      </w:r>
    </w:p>
    <w:p w:rsidR="00541CDF" w:rsidRPr="003C62B5" w:rsidRDefault="00541CDF" w:rsidP="00992C0B">
      <w:pPr>
        <w:spacing w:after="0" w:line="240" w:lineRule="auto"/>
        <w:jc w:val="both"/>
        <w:rPr>
          <w:rFonts w:ascii="Arial" w:hAnsi="Arial" w:cs="Arial"/>
          <w:bCs/>
          <w:noProof/>
          <w:sz w:val="20"/>
          <w:szCs w:val="20"/>
        </w:rPr>
      </w:pPr>
    </w:p>
    <w:p w:rsidR="00B165BE" w:rsidRPr="003C62B5" w:rsidRDefault="00F6582D"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desetem odstavku se besedilo »fizična oseba« nadomesti z besedo »posameznik«.</w:t>
      </w:r>
    </w:p>
    <w:p w:rsidR="00F6582D" w:rsidRPr="003C62B5" w:rsidRDefault="00F6582D" w:rsidP="00992C0B">
      <w:pPr>
        <w:spacing w:after="0" w:line="240" w:lineRule="auto"/>
        <w:jc w:val="both"/>
        <w:rPr>
          <w:rFonts w:ascii="Arial" w:hAnsi="Arial" w:cs="Arial"/>
          <w:bCs/>
          <w:noProof/>
          <w:sz w:val="20"/>
          <w:szCs w:val="20"/>
        </w:rPr>
      </w:pPr>
    </w:p>
    <w:p w:rsidR="00F6582D" w:rsidRPr="003C62B5" w:rsidRDefault="00F6582D"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prvi alineji se število »15« nadomesti s številom »14«, vejica pa z besedo »in«.</w:t>
      </w:r>
    </w:p>
    <w:p w:rsidR="00F6582D" w:rsidRPr="003C62B5" w:rsidRDefault="00F6582D" w:rsidP="00992C0B">
      <w:pPr>
        <w:spacing w:after="0" w:line="240" w:lineRule="auto"/>
        <w:jc w:val="both"/>
        <w:rPr>
          <w:rFonts w:ascii="Arial" w:hAnsi="Arial" w:cs="Arial"/>
          <w:bCs/>
          <w:noProof/>
          <w:sz w:val="20"/>
          <w:szCs w:val="20"/>
        </w:rPr>
      </w:pPr>
    </w:p>
    <w:p w:rsidR="00F6582D" w:rsidRPr="003C62B5" w:rsidRDefault="00F6582D"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drugi alineji se vejica nadomesti s piko.</w:t>
      </w:r>
    </w:p>
    <w:p w:rsidR="00F6582D" w:rsidRPr="003C62B5" w:rsidRDefault="00F6582D" w:rsidP="00992C0B">
      <w:pPr>
        <w:spacing w:after="0" w:line="240" w:lineRule="auto"/>
        <w:jc w:val="both"/>
        <w:rPr>
          <w:rFonts w:ascii="Arial" w:hAnsi="Arial" w:cs="Arial"/>
          <w:bCs/>
          <w:noProof/>
          <w:sz w:val="20"/>
          <w:szCs w:val="20"/>
        </w:rPr>
      </w:pPr>
    </w:p>
    <w:p w:rsidR="00F6582D" w:rsidRPr="003C62B5" w:rsidRDefault="00F6582D" w:rsidP="00992C0B">
      <w:pPr>
        <w:spacing w:after="0" w:line="240" w:lineRule="auto"/>
        <w:jc w:val="both"/>
        <w:rPr>
          <w:rFonts w:ascii="Arial" w:hAnsi="Arial" w:cs="Arial"/>
          <w:bCs/>
          <w:noProof/>
          <w:sz w:val="20"/>
          <w:szCs w:val="20"/>
        </w:rPr>
      </w:pPr>
      <w:r w:rsidRPr="003C62B5">
        <w:rPr>
          <w:rFonts w:ascii="Arial" w:hAnsi="Arial" w:cs="Arial"/>
          <w:bCs/>
          <w:noProof/>
          <w:sz w:val="20"/>
          <w:szCs w:val="20"/>
        </w:rPr>
        <w:t>Tretja do šesta alineja se črtajo.</w:t>
      </w:r>
    </w:p>
    <w:p w:rsidR="00B165BE" w:rsidRPr="003C62B5" w:rsidRDefault="00B165BE" w:rsidP="00992C0B">
      <w:pPr>
        <w:spacing w:after="0" w:line="240" w:lineRule="auto"/>
        <w:jc w:val="both"/>
        <w:rPr>
          <w:rFonts w:ascii="Arial" w:hAnsi="Arial" w:cs="Arial"/>
          <w:bCs/>
          <w:noProof/>
          <w:sz w:val="20"/>
          <w:szCs w:val="20"/>
        </w:rPr>
      </w:pPr>
    </w:p>
    <w:p w:rsidR="00B165BE" w:rsidRPr="003C62B5" w:rsidRDefault="00F6582D" w:rsidP="00992C0B">
      <w:pPr>
        <w:spacing w:after="0" w:line="240" w:lineRule="auto"/>
        <w:jc w:val="both"/>
        <w:rPr>
          <w:rFonts w:ascii="Arial" w:hAnsi="Arial" w:cs="Arial"/>
          <w:bCs/>
          <w:noProof/>
          <w:sz w:val="20"/>
          <w:szCs w:val="20"/>
        </w:rPr>
      </w:pPr>
      <w:r w:rsidRPr="003C62B5">
        <w:rPr>
          <w:rFonts w:ascii="Arial" w:hAnsi="Arial" w:cs="Arial"/>
          <w:bCs/>
          <w:noProof/>
          <w:sz w:val="20"/>
          <w:szCs w:val="20"/>
        </w:rPr>
        <w:t>Enajsti odstavek se črta.</w:t>
      </w:r>
    </w:p>
    <w:p w:rsidR="00B165BE" w:rsidRPr="003C62B5" w:rsidRDefault="00B165BE" w:rsidP="00992C0B">
      <w:pPr>
        <w:spacing w:after="0" w:line="240" w:lineRule="auto"/>
        <w:jc w:val="both"/>
        <w:rPr>
          <w:rFonts w:ascii="Arial" w:hAnsi="Arial" w:cs="Arial"/>
          <w:bCs/>
          <w:noProof/>
          <w:sz w:val="20"/>
          <w:szCs w:val="20"/>
        </w:rPr>
      </w:pPr>
    </w:p>
    <w:p w:rsidR="00B165BE" w:rsidRPr="003C62B5" w:rsidRDefault="00F6582D" w:rsidP="00992C0B">
      <w:pPr>
        <w:spacing w:after="0" w:line="240" w:lineRule="auto"/>
        <w:jc w:val="both"/>
        <w:rPr>
          <w:rFonts w:ascii="Arial" w:hAnsi="Arial" w:cs="Arial"/>
          <w:bCs/>
          <w:noProof/>
          <w:sz w:val="20"/>
          <w:szCs w:val="20"/>
        </w:rPr>
      </w:pPr>
      <w:r w:rsidRPr="003C62B5">
        <w:rPr>
          <w:rFonts w:ascii="Arial" w:hAnsi="Arial" w:cs="Arial"/>
          <w:bCs/>
          <w:noProof/>
          <w:sz w:val="20"/>
          <w:szCs w:val="20"/>
        </w:rPr>
        <w:t>V dosedanjem dvanajstem odstavku, ki postane enajsti odstavek, se črta besedilo »</w:t>
      </w:r>
      <w:r w:rsidR="00385981" w:rsidRPr="003C62B5">
        <w:rPr>
          <w:rFonts w:ascii="Arial" w:hAnsi="Arial" w:cs="Arial"/>
          <w:sz w:val="20"/>
          <w:szCs w:val="20"/>
        </w:rPr>
        <w:t>ter enajstega odstavka tega člena</w:t>
      </w:r>
      <w:r w:rsidRPr="003C62B5">
        <w:rPr>
          <w:rFonts w:ascii="Arial" w:hAnsi="Arial" w:cs="Arial"/>
          <w:bCs/>
          <w:noProof/>
          <w:sz w:val="20"/>
          <w:szCs w:val="20"/>
        </w:rPr>
        <w:t>«</w:t>
      </w:r>
      <w:r w:rsidR="00385981" w:rsidRPr="003C62B5">
        <w:rPr>
          <w:rFonts w:ascii="Arial" w:hAnsi="Arial" w:cs="Arial"/>
          <w:bCs/>
          <w:noProof/>
          <w:sz w:val="20"/>
          <w:szCs w:val="20"/>
        </w:rPr>
        <w:t xml:space="preserve"> in »</w:t>
      </w:r>
      <w:r w:rsidR="00385981" w:rsidRPr="003C62B5">
        <w:rPr>
          <w:rFonts w:ascii="Arial" w:hAnsi="Arial" w:cs="Arial"/>
          <w:sz w:val="20"/>
          <w:szCs w:val="20"/>
        </w:rPr>
        <w:t>upravljavca odlagališča,</w:t>
      </w:r>
      <w:r w:rsidR="00385981" w:rsidRPr="003C62B5">
        <w:rPr>
          <w:rFonts w:ascii="Arial" w:hAnsi="Arial" w:cs="Arial"/>
          <w:bCs/>
          <w:noProof/>
          <w:sz w:val="20"/>
          <w:szCs w:val="20"/>
        </w:rPr>
        <w:t>«. Za besedo »uporabnika« se črtata vejica in besedilo »</w:t>
      </w:r>
      <w:r w:rsidR="00385981" w:rsidRPr="003C62B5">
        <w:rPr>
          <w:rFonts w:ascii="Arial" w:hAnsi="Arial" w:cs="Arial"/>
          <w:sz w:val="20"/>
          <w:szCs w:val="20"/>
        </w:rPr>
        <w:t>če je ta pravna oseba ali samostojni podjetnik posameznik</w:t>
      </w:r>
      <w:r w:rsidR="00385981" w:rsidRPr="003C62B5">
        <w:rPr>
          <w:rFonts w:ascii="Arial" w:hAnsi="Arial" w:cs="Arial"/>
          <w:bCs/>
          <w:noProof/>
          <w:sz w:val="20"/>
          <w:szCs w:val="20"/>
        </w:rPr>
        <w:t>«.</w:t>
      </w:r>
    </w:p>
    <w:p w:rsidR="00B165BE" w:rsidRPr="003C62B5" w:rsidRDefault="00B165BE" w:rsidP="00992C0B">
      <w:pPr>
        <w:spacing w:after="0" w:line="240" w:lineRule="auto"/>
        <w:jc w:val="both"/>
        <w:rPr>
          <w:rFonts w:ascii="Arial" w:hAnsi="Arial" w:cs="Arial"/>
          <w:bCs/>
          <w:noProof/>
          <w:sz w:val="20"/>
          <w:szCs w:val="20"/>
        </w:rPr>
      </w:pPr>
    </w:p>
    <w:p w:rsidR="0048488B" w:rsidRPr="003C62B5" w:rsidRDefault="0048488B" w:rsidP="00992C0B">
      <w:pPr>
        <w:spacing w:after="0" w:line="240" w:lineRule="auto"/>
        <w:jc w:val="both"/>
        <w:rPr>
          <w:rFonts w:ascii="Arial" w:hAnsi="Arial" w:cs="Arial"/>
          <w:bCs/>
          <w:noProof/>
          <w:sz w:val="20"/>
          <w:szCs w:val="20"/>
        </w:rPr>
      </w:pPr>
    </w:p>
    <w:p w:rsidR="00447B11" w:rsidRPr="003C62B5" w:rsidRDefault="00BA4073" w:rsidP="00992C0B">
      <w:pPr>
        <w:pStyle w:val="len"/>
        <w:spacing w:before="0"/>
        <w:rPr>
          <w:rFonts w:cs="Arial"/>
          <w:sz w:val="20"/>
          <w:szCs w:val="20"/>
          <w:lang w:val="sl-SI"/>
        </w:rPr>
      </w:pPr>
      <w:r>
        <w:rPr>
          <w:rFonts w:cs="Arial"/>
          <w:sz w:val="20"/>
          <w:szCs w:val="20"/>
          <w:lang w:val="sl-SI"/>
        </w:rPr>
        <w:t>(prehodne in končne določbe)</w:t>
      </w:r>
    </w:p>
    <w:p w:rsidR="003C62B5" w:rsidRDefault="003C62B5" w:rsidP="00992C0B">
      <w:pPr>
        <w:pStyle w:val="len"/>
        <w:spacing w:before="0"/>
        <w:rPr>
          <w:rFonts w:cs="Arial"/>
          <w:sz w:val="20"/>
          <w:szCs w:val="20"/>
          <w:lang w:val="sl-SI"/>
        </w:rPr>
      </w:pPr>
    </w:p>
    <w:p w:rsidR="00447B11" w:rsidRPr="003C62B5" w:rsidRDefault="0048488B" w:rsidP="00992C0B">
      <w:pPr>
        <w:pStyle w:val="len"/>
        <w:spacing w:before="0"/>
        <w:rPr>
          <w:rFonts w:cs="Arial"/>
          <w:sz w:val="20"/>
          <w:szCs w:val="20"/>
          <w:lang w:val="sl-SI"/>
        </w:rPr>
      </w:pPr>
      <w:r w:rsidRPr="003C62B5">
        <w:rPr>
          <w:rFonts w:cs="Arial"/>
          <w:sz w:val="20"/>
          <w:szCs w:val="20"/>
          <w:lang w:val="sl-SI"/>
        </w:rPr>
        <w:t>30</w:t>
      </w:r>
      <w:r w:rsidR="00447B11" w:rsidRPr="003C62B5">
        <w:rPr>
          <w:rFonts w:cs="Arial"/>
          <w:sz w:val="20"/>
          <w:szCs w:val="20"/>
          <w:lang w:val="sl-SI"/>
        </w:rPr>
        <w:t>. člen</w:t>
      </w:r>
    </w:p>
    <w:p w:rsidR="00662720" w:rsidRPr="003C62B5" w:rsidRDefault="00662720" w:rsidP="00992C0B">
      <w:pPr>
        <w:pStyle w:val="Odstavek"/>
        <w:spacing w:before="0"/>
        <w:ind w:firstLine="0"/>
        <w:rPr>
          <w:rFonts w:cs="Arial"/>
          <w:b/>
          <w:sz w:val="20"/>
          <w:szCs w:val="20"/>
          <w:lang w:val="sl-SI"/>
        </w:rPr>
      </w:pPr>
    </w:p>
    <w:p w:rsidR="00662720" w:rsidRPr="003C62B5" w:rsidRDefault="00662720" w:rsidP="00992C0B">
      <w:pPr>
        <w:spacing w:after="0" w:line="240" w:lineRule="auto"/>
        <w:jc w:val="both"/>
        <w:rPr>
          <w:rFonts w:ascii="Arial" w:hAnsi="Arial" w:cs="Arial"/>
          <w:bCs/>
          <w:noProof/>
          <w:sz w:val="20"/>
          <w:szCs w:val="20"/>
        </w:rPr>
      </w:pPr>
      <w:r w:rsidRPr="003C62B5">
        <w:rPr>
          <w:rFonts w:ascii="Arial" w:hAnsi="Arial" w:cs="Arial"/>
          <w:bCs/>
          <w:noProof/>
          <w:sz w:val="20"/>
          <w:szCs w:val="20"/>
        </w:rPr>
        <w:t>Embaler, pridobitelj blaga ter proizvajalec in pridobitelj embalaže iz prvega odstavka 25. člena uredbe, ki dejavnost iz prvega odstavka 25. člena uredbe</w:t>
      </w:r>
      <w:r w:rsidR="00D22E60" w:rsidRPr="003C62B5">
        <w:rPr>
          <w:rFonts w:ascii="Arial" w:hAnsi="Arial" w:cs="Arial"/>
          <w:bCs/>
          <w:noProof/>
          <w:sz w:val="20"/>
          <w:szCs w:val="20"/>
        </w:rPr>
        <w:t xml:space="preserve"> opravlja pred začetkom uporabe 7. člena te uredbe</w:t>
      </w:r>
      <w:r w:rsidRPr="003C62B5">
        <w:rPr>
          <w:rFonts w:ascii="Arial" w:hAnsi="Arial" w:cs="Arial"/>
          <w:bCs/>
          <w:noProof/>
          <w:sz w:val="20"/>
          <w:szCs w:val="20"/>
        </w:rPr>
        <w:t xml:space="preserve">, prvič sporoči podatke iz </w:t>
      </w:r>
      <w:r w:rsidR="00B74450" w:rsidRPr="003C62B5">
        <w:rPr>
          <w:rFonts w:ascii="Arial" w:hAnsi="Arial" w:cs="Arial"/>
          <w:bCs/>
          <w:noProof/>
          <w:sz w:val="20"/>
          <w:szCs w:val="20"/>
        </w:rPr>
        <w:t>prve</w:t>
      </w:r>
      <w:r w:rsidR="00D22E60" w:rsidRPr="003C62B5">
        <w:rPr>
          <w:rFonts w:ascii="Arial" w:hAnsi="Arial" w:cs="Arial"/>
          <w:bCs/>
          <w:noProof/>
          <w:sz w:val="20"/>
          <w:szCs w:val="20"/>
        </w:rPr>
        <w:t xml:space="preserve"> in </w:t>
      </w:r>
      <w:r w:rsidR="00B74450" w:rsidRPr="003C62B5">
        <w:rPr>
          <w:rFonts w:ascii="Arial" w:hAnsi="Arial" w:cs="Arial"/>
          <w:bCs/>
          <w:noProof/>
          <w:sz w:val="20"/>
          <w:szCs w:val="20"/>
        </w:rPr>
        <w:t>druge</w:t>
      </w:r>
      <w:r w:rsidR="00D22E60" w:rsidRPr="003C62B5">
        <w:rPr>
          <w:rFonts w:ascii="Arial" w:hAnsi="Arial" w:cs="Arial"/>
          <w:bCs/>
          <w:noProof/>
          <w:sz w:val="20"/>
          <w:szCs w:val="20"/>
        </w:rPr>
        <w:t xml:space="preserve"> alineje drugega odstavka 10a. člena uredbe do 31.</w:t>
      </w:r>
      <w:r w:rsidR="00B74450" w:rsidRPr="003C62B5">
        <w:rPr>
          <w:rFonts w:ascii="Arial" w:hAnsi="Arial" w:cs="Arial"/>
          <w:bCs/>
          <w:noProof/>
          <w:sz w:val="20"/>
          <w:szCs w:val="20"/>
        </w:rPr>
        <w:t xml:space="preserve"> marca </w:t>
      </w:r>
      <w:r w:rsidR="00D22E60" w:rsidRPr="003C62B5">
        <w:rPr>
          <w:rFonts w:ascii="Arial" w:hAnsi="Arial" w:cs="Arial"/>
          <w:bCs/>
          <w:noProof/>
          <w:sz w:val="20"/>
          <w:szCs w:val="20"/>
        </w:rPr>
        <w:t>2018</w:t>
      </w:r>
      <w:r w:rsidRPr="003C62B5">
        <w:rPr>
          <w:rFonts w:ascii="Arial" w:hAnsi="Arial" w:cs="Arial"/>
          <w:bCs/>
          <w:noProof/>
          <w:sz w:val="20"/>
          <w:szCs w:val="20"/>
        </w:rPr>
        <w:t>.</w:t>
      </w:r>
    </w:p>
    <w:p w:rsidR="00662720" w:rsidRPr="003C62B5" w:rsidRDefault="00662720" w:rsidP="00992C0B">
      <w:pPr>
        <w:spacing w:after="0" w:line="240" w:lineRule="auto"/>
        <w:jc w:val="both"/>
        <w:rPr>
          <w:rFonts w:ascii="Arial" w:hAnsi="Arial" w:cs="Arial"/>
          <w:bCs/>
          <w:noProof/>
          <w:sz w:val="20"/>
          <w:szCs w:val="20"/>
        </w:rPr>
      </w:pPr>
    </w:p>
    <w:p w:rsidR="00662720" w:rsidRPr="003C62B5" w:rsidRDefault="00662720" w:rsidP="00992C0B">
      <w:pPr>
        <w:pStyle w:val="odstavek1"/>
        <w:spacing w:before="0"/>
        <w:ind w:firstLine="0"/>
        <w:rPr>
          <w:sz w:val="20"/>
          <w:szCs w:val="20"/>
        </w:rPr>
      </w:pPr>
    </w:p>
    <w:p w:rsidR="00662720" w:rsidRPr="003C62B5" w:rsidRDefault="005D1265" w:rsidP="00992C0B">
      <w:pPr>
        <w:pStyle w:val="len"/>
        <w:spacing w:before="0"/>
        <w:rPr>
          <w:rFonts w:cs="Arial"/>
          <w:sz w:val="20"/>
          <w:szCs w:val="20"/>
          <w:lang w:val="sl-SI"/>
        </w:rPr>
      </w:pPr>
      <w:r w:rsidRPr="003C62B5">
        <w:rPr>
          <w:rFonts w:cs="Arial"/>
          <w:sz w:val="20"/>
          <w:szCs w:val="20"/>
          <w:lang w:val="sl-SI"/>
        </w:rPr>
        <w:t>31</w:t>
      </w:r>
      <w:r w:rsidR="00662720" w:rsidRPr="003C62B5">
        <w:rPr>
          <w:rFonts w:cs="Arial"/>
          <w:sz w:val="20"/>
          <w:szCs w:val="20"/>
          <w:lang w:val="sl-SI"/>
        </w:rPr>
        <w:t>. člen</w:t>
      </w:r>
    </w:p>
    <w:p w:rsidR="00662720" w:rsidRPr="003C62B5" w:rsidRDefault="00662720" w:rsidP="00992C0B">
      <w:pPr>
        <w:pStyle w:val="len"/>
        <w:spacing w:before="0"/>
        <w:jc w:val="both"/>
        <w:rPr>
          <w:rFonts w:cs="Arial"/>
          <w:b w:val="0"/>
          <w:sz w:val="20"/>
          <w:szCs w:val="20"/>
          <w:lang w:val="sl-SI"/>
        </w:rPr>
      </w:pPr>
    </w:p>
    <w:p w:rsidR="00662720" w:rsidRPr="003C62B5" w:rsidRDefault="00662720" w:rsidP="00992C0B">
      <w:pPr>
        <w:pStyle w:val="odstavek1"/>
        <w:spacing w:before="0"/>
        <w:ind w:firstLine="0"/>
        <w:rPr>
          <w:sz w:val="20"/>
          <w:szCs w:val="20"/>
        </w:rPr>
      </w:pPr>
      <w:proofErr w:type="spellStart"/>
      <w:r w:rsidRPr="003C62B5">
        <w:rPr>
          <w:sz w:val="20"/>
          <w:szCs w:val="20"/>
        </w:rPr>
        <w:t>Embaler</w:t>
      </w:r>
      <w:proofErr w:type="spellEnd"/>
      <w:r w:rsidRPr="003C62B5">
        <w:rPr>
          <w:sz w:val="20"/>
          <w:szCs w:val="20"/>
        </w:rPr>
        <w:t xml:space="preserve">, pridobitelj blaga ter proizvajalec in pridobitelj embalaže iz prvega odstavka 25. člena uredbe vodi evidenco iz prvega odstavka </w:t>
      </w:r>
      <w:r w:rsidR="005D1265" w:rsidRPr="003C62B5">
        <w:rPr>
          <w:sz w:val="20"/>
          <w:szCs w:val="20"/>
        </w:rPr>
        <w:t>10b</w:t>
      </w:r>
      <w:r w:rsidRPr="003C62B5">
        <w:rPr>
          <w:sz w:val="20"/>
          <w:szCs w:val="20"/>
        </w:rPr>
        <w:t xml:space="preserve">. člena uredbe </w:t>
      </w:r>
      <w:r w:rsidR="0048488B" w:rsidRPr="003C62B5">
        <w:rPr>
          <w:sz w:val="20"/>
          <w:szCs w:val="20"/>
        </w:rPr>
        <w:t xml:space="preserve">prvič </w:t>
      </w:r>
      <w:r w:rsidRPr="003C62B5">
        <w:rPr>
          <w:sz w:val="20"/>
          <w:szCs w:val="20"/>
        </w:rPr>
        <w:t>za leto 2018.</w:t>
      </w:r>
    </w:p>
    <w:p w:rsidR="00662720" w:rsidRPr="003C62B5" w:rsidRDefault="00662720" w:rsidP="00992C0B">
      <w:pPr>
        <w:pStyle w:val="len"/>
        <w:spacing w:before="0"/>
        <w:jc w:val="both"/>
        <w:rPr>
          <w:rFonts w:cs="Arial"/>
          <w:b w:val="0"/>
          <w:sz w:val="20"/>
          <w:szCs w:val="20"/>
          <w:lang w:val="sl-SI"/>
        </w:rPr>
      </w:pPr>
    </w:p>
    <w:p w:rsidR="00662720" w:rsidRPr="003C62B5" w:rsidRDefault="00662720" w:rsidP="00992C0B">
      <w:pPr>
        <w:pStyle w:val="len"/>
        <w:spacing w:before="0"/>
        <w:jc w:val="both"/>
        <w:rPr>
          <w:rFonts w:cs="Arial"/>
          <w:b w:val="0"/>
          <w:sz w:val="20"/>
          <w:szCs w:val="20"/>
          <w:lang w:val="sl-SI"/>
        </w:rPr>
      </w:pPr>
    </w:p>
    <w:p w:rsidR="00662720" w:rsidRPr="003C62B5" w:rsidRDefault="005D1265" w:rsidP="00992C0B">
      <w:pPr>
        <w:pStyle w:val="len"/>
        <w:spacing w:before="0"/>
        <w:rPr>
          <w:rFonts w:cs="Arial"/>
          <w:sz w:val="20"/>
          <w:szCs w:val="20"/>
          <w:lang w:val="sl-SI"/>
        </w:rPr>
      </w:pPr>
      <w:r w:rsidRPr="003C62B5">
        <w:rPr>
          <w:rFonts w:cs="Arial"/>
          <w:sz w:val="20"/>
          <w:szCs w:val="20"/>
          <w:lang w:val="sl-SI"/>
        </w:rPr>
        <w:t>32</w:t>
      </w:r>
      <w:r w:rsidR="00662720" w:rsidRPr="003C62B5">
        <w:rPr>
          <w:rFonts w:cs="Arial"/>
          <w:sz w:val="20"/>
          <w:szCs w:val="20"/>
          <w:lang w:val="sl-SI"/>
        </w:rPr>
        <w:t>. člen</w:t>
      </w:r>
    </w:p>
    <w:p w:rsidR="00662720" w:rsidRPr="003C62B5" w:rsidRDefault="00662720" w:rsidP="00992C0B">
      <w:pPr>
        <w:pStyle w:val="len"/>
        <w:spacing w:before="0"/>
        <w:jc w:val="both"/>
        <w:rPr>
          <w:rFonts w:cs="Arial"/>
          <w:b w:val="0"/>
          <w:sz w:val="20"/>
          <w:szCs w:val="20"/>
          <w:lang w:val="sl-SI"/>
        </w:rPr>
      </w:pPr>
    </w:p>
    <w:p w:rsidR="00662720" w:rsidRPr="003C62B5" w:rsidRDefault="00662720" w:rsidP="00992C0B">
      <w:pPr>
        <w:pStyle w:val="len"/>
        <w:spacing w:before="0"/>
        <w:jc w:val="both"/>
        <w:rPr>
          <w:rFonts w:cs="Arial"/>
          <w:b w:val="0"/>
          <w:sz w:val="20"/>
          <w:szCs w:val="20"/>
          <w:lang w:val="sl-SI"/>
        </w:rPr>
      </w:pPr>
      <w:proofErr w:type="spellStart"/>
      <w:r w:rsidRPr="003C62B5">
        <w:rPr>
          <w:rFonts w:cs="Arial"/>
          <w:b w:val="0"/>
          <w:sz w:val="20"/>
          <w:szCs w:val="20"/>
          <w:lang w:val="sl-SI"/>
        </w:rPr>
        <w:t>Embaler</w:t>
      </w:r>
      <w:proofErr w:type="spellEnd"/>
      <w:r w:rsidRPr="003C62B5">
        <w:rPr>
          <w:rFonts w:cs="Arial"/>
          <w:b w:val="0"/>
          <w:sz w:val="20"/>
          <w:szCs w:val="20"/>
          <w:lang w:val="sl-SI"/>
        </w:rPr>
        <w:t xml:space="preserve">, pridobitelj blaga ter proizvajalec in pridobitelj embalaže iz prvega odstavka 25. člena uredbe prvič sporoči podatke iz prvega odstavka </w:t>
      </w:r>
      <w:r w:rsidR="005D1265" w:rsidRPr="003C62B5">
        <w:rPr>
          <w:rFonts w:cs="Arial"/>
          <w:b w:val="0"/>
          <w:sz w:val="20"/>
          <w:szCs w:val="20"/>
          <w:lang w:val="sl-SI"/>
        </w:rPr>
        <w:t>10c.</w:t>
      </w:r>
      <w:r w:rsidRPr="003C62B5">
        <w:rPr>
          <w:rFonts w:cs="Arial"/>
          <w:b w:val="0"/>
          <w:sz w:val="20"/>
          <w:szCs w:val="20"/>
          <w:lang w:val="sl-SI"/>
        </w:rPr>
        <w:t xml:space="preserve"> člena uredbe za leto 2018.</w:t>
      </w:r>
    </w:p>
    <w:p w:rsidR="00662720" w:rsidRPr="003C62B5" w:rsidRDefault="00662720" w:rsidP="00992C0B">
      <w:pPr>
        <w:pStyle w:val="odstavek1"/>
        <w:spacing w:before="0"/>
        <w:ind w:firstLine="0"/>
        <w:rPr>
          <w:sz w:val="20"/>
          <w:szCs w:val="20"/>
        </w:rPr>
      </w:pPr>
    </w:p>
    <w:p w:rsidR="00662720" w:rsidRPr="003C62B5" w:rsidRDefault="00662720" w:rsidP="00992C0B">
      <w:pPr>
        <w:pStyle w:val="Odstavek"/>
        <w:tabs>
          <w:tab w:val="left" w:pos="5593"/>
        </w:tabs>
        <w:spacing w:before="0"/>
        <w:ind w:firstLine="0"/>
        <w:rPr>
          <w:rFonts w:cs="Arial"/>
          <w:sz w:val="20"/>
          <w:szCs w:val="20"/>
          <w:lang w:val="sl-SI"/>
        </w:rPr>
      </w:pPr>
    </w:p>
    <w:p w:rsidR="00662720" w:rsidRPr="003C62B5" w:rsidRDefault="005D1265" w:rsidP="00992C0B">
      <w:pPr>
        <w:pStyle w:val="len"/>
        <w:spacing w:before="0"/>
        <w:rPr>
          <w:rFonts w:cs="Arial"/>
          <w:sz w:val="20"/>
          <w:szCs w:val="20"/>
          <w:lang w:val="sl-SI"/>
        </w:rPr>
      </w:pPr>
      <w:r w:rsidRPr="003C62B5">
        <w:rPr>
          <w:rFonts w:cs="Arial"/>
          <w:sz w:val="20"/>
          <w:szCs w:val="20"/>
          <w:lang w:val="sl-SI"/>
        </w:rPr>
        <w:t>33</w:t>
      </w:r>
      <w:r w:rsidR="00662720" w:rsidRPr="003C62B5">
        <w:rPr>
          <w:rFonts w:cs="Arial"/>
          <w:sz w:val="20"/>
          <w:szCs w:val="20"/>
          <w:lang w:val="sl-SI"/>
        </w:rPr>
        <w:t>. člen</w:t>
      </w:r>
    </w:p>
    <w:p w:rsidR="00662720" w:rsidRPr="003C62B5" w:rsidRDefault="00662720" w:rsidP="00992C0B">
      <w:pPr>
        <w:pStyle w:val="len"/>
        <w:spacing w:before="0"/>
        <w:jc w:val="both"/>
        <w:rPr>
          <w:rFonts w:cs="Arial"/>
          <w:b w:val="0"/>
          <w:sz w:val="20"/>
          <w:szCs w:val="20"/>
          <w:lang w:val="sl-SI"/>
        </w:rPr>
      </w:pPr>
    </w:p>
    <w:p w:rsidR="00662720" w:rsidRPr="003C62B5" w:rsidRDefault="00662720" w:rsidP="00992C0B">
      <w:pPr>
        <w:pStyle w:val="len"/>
        <w:spacing w:before="0"/>
        <w:jc w:val="both"/>
        <w:rPr>
          <w:rFonts w:cs="Arial"/>
          <w:b w:val="0"/>
          <w:sz w:val="20"/>
          <w:szCs w:val="20"/>
          <w:lang w:val="sl-SI"/>
        </w:rPr>
      </w:pPr>
      <w:r w:rsidRPr="003C62B5">
        <w:rPr>
          <w:rFonts w:cs="Arial"/>
          <w:b w:val="0"/>
          <w:sz w:val="20"/>
          <w:szCs w:val="20"/>
          <w:lang w:val="sl-SI"/>
        </w:rPr>
        <w:t xml:space="preserve">Distributer </w:t>
      </w:r>
      <w:r w:rsidR="0048488B" w:rsidRPr="003C62B5">
        <w:rPr>
          <w:rFonts w:cs="Arial"/>
          <w:b w:val="0"/>
          <w:sz w:val="20"/>
          <w:szCs w:val="20"/>
          <w:lang w:val="sl-SI"/>
        </w:rPr>
        <w:t xml:space="preserve">v skladu s tretjim odstavkom novega 10d. člena uredbe </w:t>
      </w:r>
      <w:r w:rsidRPr="003C62B5">
        <w:rPr>
          <w:rFonts w:cs="Arial"/>
          <w:b w:val="0"/>
          <w:sz w:val="20"/>
          <w:szCs w:val="20"/>
          <w:lang w:val="sl-SI"/>
        </w:rPr>
        <w:t xml:space="preserve">prvič sporoči ministrstvu podatke </w:t>
      </w:r>
      <w:r w:rsidR="0048488B" w:rsidRPr="003C62B5">
        <w:rPr>
          <w:rFonts w:cs="Arial"/>
          <w:b w:val="0"/>
          <w:sz w:val="20"/>
          <w:szCs w:val="20"/>
          <w:lang w:val="sl-SI"/>
        </w:rPr>
        <w:t xml:space="preserve">o številu vrečk </w:t>
      </w:r>
      <w:r w:rsidRPr="003C62B5">
        <w:rPr>
          <w:rFonts w:cs="Arial"/>
          <w:b w:val="0"/>
          <w:sz w:val="20"/>
          <w:szCs w:val="20"/>
          <w:lang w:val="sl-SI"/>
        </w:rPr>
        <w:t xml:space="preserve">iz </w:t>
      </w:r>
      <w:r w:rsidR="0048488B" w:rsidRPr="003C62B5">
        <w:rPr>
          <w:rFonts w:cs="Arial"/>
          <w:b w:val="0"/>
          <w:sz w:val="20"/>
          <w:szCs w:val="20"/>
          <w:lang w:val="sl-SI"/>
        </w:rPr>
        <w:t>prvega</w:t>
      </w:r>
      <w:r w:rsidRPr="003C62B5">
        <w:rPr>
          <w:rFonts w:cs="Arial"/>
          <w:b w:val="0"/>
          <w:sz w:val="20"/>
          <w:szCs w:val="20"/>
          <w:lang w:val="sl-SI"/>
        </w:rPr>
        <w:t xml:space="preserve"> odstavka novega 1</w:t>
      </w:r>
      <w:r w:rsidR="005D1265" w:rsidRPr="003C62B5">
        <w:rPr>
          <w:rFonts w:cs="Arial"/>
          <w:b w:val="0"/>
          <w:sz w:val="20"/>
          <w:szCs w:val="20"/>
          <w:lang w:val="sl-SI"/>
        </w:rPr>
        <w:t>0d</w:t>
      </w:r>
      <w:r w:rsidRPr="003C62B5">
        <w:rPr>
          <w:rFonts w:cs="Arial"/>
          <w:b w:val="0"/>
          <w:sz w:val="20"/>
          <w:szCs w:val="20"/>
          <w:lang w:val="sl-SI"/>
        </w:rPr>
        <w:t>. člena uredbe za leto 2018.</w:t>
      </w:r>
    </w:p>
    <w:p w:rsidR="001013C6" w:rsidRPr="003C62B5" w:rsidRDefault="001013C6" w:rsidP="001013C6">
      <w:pPr>
        <w:pStyle w:val="odstavek1"/>
        <w:spacing w:before="0"/>
        <w:ind w:firstLine="0"/>
        <w:rPr>
          <w:sz w:val="20"/>
          <w:szCs w:val="20"/>
        </w:rPr>
      </w:pPr>
    </w:p>
    <w:p w:rsidR="001013C6" w:rsidRPr="003C62B5" w:rsidRDefault="001013C6" w:rsidP="001013C6">
      <w:pPr>
        <w:pStyle w:val="odstavek1"/>
        <w:spacing w:before="0"/>
        <w:ind w:firstLine="0"/>
        <w:rPr>
          <w:sz w:val="20"/>
          <w:szCs w:val="20"/>
        </w:rPr>
      </w:pPr>
    </w:p>
    <w:p w:rsidR="001013C6" w:rsidRPr="003C62B5" w:rsidRDefault="001013C6" w:rsidP="001013C6">
      <w:pPr>
        <w:pStyle w:val="odstavek1"/>
        <w:spacing w:before="0"/>
        <w:ind w:firstLine="0"/>
        <w:jc w:val="center"/>
        <w:rPr>
          <w:b/>
          <w:sz w:val="20"/>
          <w:szCs w:val="20"/>
        </w:rPr>
      </w:pPr>
      <w:r w:rsidRPr="003C62B5">
        <w:rPr>
          <w:b/>
          <w:sz w:val="20"/>
          <w:szCs w:val="20"/>
        </w:rPr>
        <w:t>34. člen</w:t>
      </w:r>
    </w:p>
    <w:p w:rsidR="001013C6" w:rsidRPr="003C62B5" w:rsidRDefault="001013C6" w:rsidP="001013C6">
      <w:pPr>
        <w:pStyle w:val="len"/>
        <w:spacing w:before="0"/>
        <w:jc w:val="both"/>
        <w:rPr>
          <w:rFonts w:cs="Arial"/>
          <w:b w:val="0"/>
          <w:sz w:val="20"/>
          <w:szCs w:val="20"/>
          <w:lang w:val="sl-SI"/>
        </w:rPr>
      </w:pPr>
    </w:p>
    <w:p w:rsidR="001013C6" w:rsidRPr="003C62B5" w:rsidRDefault="001013C6" w:rsidP="001013C6">
      <w:pPr>
        <w:spacing w:after="0" w:line="240" w:lineRule="auto"/>
        <w:jc w:val="both"/>
        <w:rPr>
          <w:rFonts w:ascii="Arial" w:hAnsi="Arial" w:cs="Arial"/>
          <w:bCs/>
          <w:noProof/>
          <w:sz w:val="20"/>
          <w:szCs w:val="20"/>
        </w:rPr>
      </w:pPr>
      <w:r w:rsidRPr="003C62B5">
        <w:rPr>
          <w:rFonts w:ascii="Arial" w:hAnsi="Arial" w:cs="Arial"/>
          <w:sz w:val="20"/>
          <w:szCs w:val="20"/>
        </w:rPr>
        <w:t xml:space="preserve">Proizvajalec ali pridobitelj plastičnih nosilnih vrečk, katerega letna količina embalaže, ki jo da v promet ali sam uporabi, ne presega 15.000 kg, mora </w:t>
      </w:r>
      <w:r w:rsidR="00652110" w:rsidRPr="003C62B5">
        <w:rPr>
          <w:rFonts w:ascii="Arial" w:hAnsi="Arial" w:cs="Arial"/>
          <w:sz w:val="20"/>
          <w:szCs w:val="20"/>
        </w:rPr>
        <w:t xml:space="preserve">v skladu s 36. členom uredbe </w:t>
      </w:r>
      <w:r w:rsidRPr="003C62B5">
        <w:rPr>
          <w:rFonts w:ascii="Arial" w:hAnsi="Arial" w:cs="Arial"/>
          <w:sz w:val="20"/>
          <w:szCs w:val="20"/>
        </w:rPr>
        <w:t>prvič zagotavljati predpisano ravnanje z odpadno embalažo za leto 2018.</w:t>
      </w:r>
    </w:p>
    <w:p w:rsidR="00501198" w:rsidRPr="003C62B5" w:rsidRDefault="00501198" w:rsidP="00992C0B">
      <w:pPr>
        <w:pStyle w:val="odstavek1"/>
        <w:spacing w:before="0"/>
        <w:ind w:firstLine="0"/>
        <w:rPr>
          <w:sz w:val="20"/>
          <w:szCs w:val="20"/>
        </w:rPr>
      </w:pPr>
    </w:p>
    <w:p w:rsidR="00501198" w:rsidRPr="003C62B5" w:rsidRDefault="00501198" w:rsidP="00992C0B">
      <w:pPr>
        <w:pStyle w:val="odstavek1"/>
        <w:spacing w:before="0"/>
        <w:ind w:firstLine="0"/>
        <w:rPr>
          <w:sz w:val="20"/>
          <w:szCs w:val="20"/>
        </w:rPr>
      </w:pPr>
    </w:p>
    <w:p w:rsidR="005D1265" w:rsidRPr="003C62B5" w:rsidRDefault="003B39CB" w:rsidP="00992C0B">
      <w:pPr>
        <w:pStyle w:val="odstavek1"/>
        <w:spacing w:before="0"/>
        <w:ind w:firstLine="0"/>
        <w:jc w:val="center"/>
        <w:rPr>
          <w:b/>
          <w:sz w:val="20"/>
          <w:szCs w:val="20"/>
        </w:rPr>
      </w:pPr>
      <w:r w:rsidRPr="003C62B5">
        <w:rPr>
          <w:b/>
          <w:sz w:val="20"/>
          <w:szCs w:val="20"/>
        </w:rPr>
        <w:t>3</w:t>
      </w:r>
      <w:r w:rsidR="001A2042" w:rsidRPr="003C62B5">
        <w:rPr>
          <w:b/>
          <w:sz w:val="20"/>
          <w:szCs w:val="20"/>
        </w:rPr>
        <w:t>5</w:t>
      </w:r>
      <w:r w:rsidR="005D1265" w:rsidRPr="003C62B5">
        <w:rPr>
          <w:b/>
          <w:sz w:val="20"/>
          <w:szCs w:val="20"/>
        </w:rPr>
        <w:t>. člen</w:t>
      </w:r>
    </w:p>
    <w:p w:rsidR="003B39CB" w:rsidRPr="003C62B5" w:rsidRDefault="003B39CB" w:rsidP="00992C0B">
      <w:pPr>
        <w:pStyle w:val="len"/>
        <w:spacing w:before="0"/>
        <w:jc w:val="both"/>
        <w:rPr>
          <w:rFonts w:cs="Arial"/>
          <w:b w:val="0"/>
          <w:sz w:val="20"/>
          <w:szCs w:val="20"/>
          <w:lang w:val="sl-SI"/>
        </w:rPr>
      </w:pPr>
    </w:p>
    <w:p w:rsidR="003B39CB" w:rsidRPr="003C62B5" w:rsidRDefault="003B39CB" w:rsidP="00992C0B">
      <w:pPr>
        <w:pStyle w:val="len"/>
        <w:spacing w:before="0"/>
        <w:jc w:val="both"/>
        <w:rPr>
          <w:rFonts w:cs="Arial"/>
          <w:b w:val="0"/>
          <w:sz w:val="20"/>
          <w:szCs w:val="20"/>
          <w:lang w:val="sl-SI"/>
        </w:rPr>
      </w:pPr>
      <w:r w:rsidRPr="003C62B5">
        <w:rPr>
          <w:rFonts w:cs="Arial"/>
          <w:b w:val="0"/>
          <w:sz w:val="20"/>
          <w:szCs w:val="20"/>
          <w:lang w:val="sl-SI"/>
        </w:rPr>
        <w:t xml:space="preserve">Družba za ravnanje z odpadno embalažo predloži ministrstvu poročilo o ravnanju z odpadno embalažo za leto 2017 v skladu s 46. členom Uredbe o ravnanju z embalažo in odpadno embalažo (Uradni list RS, št. </w:t>
      </w:r>
      <w:hyperlink r:id="rId25" w:tgtFrame="_blank" w:tooltip="Uredba o ravnanju z embalažo in odpadno embalažo" w:history="1">
        <w:r w:rsidRPr="003C62B5">
          <w:rPr>
            <w:rFonts w:cs="Arial"/>
            <w:b w:val="0"/>
            <w:sz w:val="20"/>
            <w:szCs w:val="20"/>
            <w:lang w:val="sl-SI"/>
          </w:rPr>
          <w:t>84/06</w:t>
        </w:r>
      </w:hyperlink>
      <w:r w:rsidRPr="003C62B5">
        <w:rPr>
          <w:rFonts w:cs="Arial"/>
          <w:b w:val="0"/>
          <w:sz w:val="20"/>
          <w:szCs w:val="20"/>
          <w:lang w:val="sl-SI"/>
        </w:rPr>
        <w:t xml:space="preserve">, </w:t>
      </w:r>
      <w:hyperlink r:id="rId26" w:tgtFrame="_blank" w:tooltip="Uredba o spremembah in dopolnitvah Uredbe o ravnanju z embalažo in odpadno embalažo" w:history="1">
        <w:r w:rsidRPr="003C62B5">
          <w:rPr>
            <w:rFonts w:cs="Arial"/>
            <w:b w:val="0"/>
            <w:sz w:val="20"/>
            <w:szCs w:val="20"/>
            <w:lang w:val="sl-SI"/>
          </w:rPr>
          <w:t>106/06</w:t>
        </w:r>
      </w:hyperlink>
      <w:r w:rsidRPr="003C62B5">
        <w:rPr>
          <w:rFonts w:cs="Arial"/>
          <w:b w:val="0"/>
          <w:sz w:val="20"/>
          <w:szCs w:val="20"/>
          <w:lang w:val="sl-SI"/>
        </w:rPr>
        <w:t xml:space="preserve">, </w:t>
      </w:r>
      <w:hyperlink r:id="rId27" w:tgtFrame="_blank" w:tooltip="Uredba o spremembah in dopolnitvah Uredbe o ravnanju z embalažo in odpadno embalažo" w:history="1">
        <w:r w:rsidRPr="003C62B5">
          <w:rPr>
            <w:rFonts w:cs="Arial"/>
            <w:b w:val="0"/>
            <w:sz w:val="20"/>
            <w:szCs w:val="20"/>
            <w:lang w:val="sl-SI"/>
          </w:rPr>
          <w:t>110/07</w:t>
        </w:r>
      </w:hyperlink>
      <w:r w:rsidRPr="003C62B5">
        <w:rPr>
          <w:rFonts w:cs="Arial"/>
          <w:b w:val="0"/>
          <w:sz w:val="20"/>
          <w:szCs w:val="20"/>
          <w:lang w:val="sl-SI"/>
        </w:rPr>
        <w:t xml:space="preserve">, </w:t>
      </w:r>
      <w:hyperlink r:id="rId28" w:tgtFrame="_blank" w:tooltip="Uredba o spremembah in dopolnitvah Uredbe o ravnanju z embalažo in odpadno embalažo" w:history="1">
        <w:r w:rsidRPr="003C62B5">
          <w:rPr>
            <w:rFonts w:cs="Arial"/>
            <w:b w:val="0"/>
            <w:sz w:val="20"/>
            <w:szCs w:val="20"/>
            <w:lang w:val="sl-SI"/>
          </w:rPr>
          <w:t>67/11</w:t>
        </w:r>
      </w:hyperlink>
      <w:r w:rsidRPr="003C62B5">
        <w:rPr>
          <w:rFonts w:cs="Arial"/>
          <w:b w:val="0"/>
          <w:sz w:val="20"/>
          <w:szCs w:val="20"/>
          <w:lang w:val="sl-SI"/>
        </w:rPr>
        <w:t xml:space="preserve">, </w:t>
      </w:r>
      <w:hyperlink r:id="rId29" w:tgtFrame="_blank" w:tooltip="Popravek Uredbe o spremembah in dopolnitvah Uredbe o ravnanju z embalažo in odpadno embalažo" w:history="1">
        <w:r w:rsidRPr="003C62B5">
          <w:rPr>
            <w:rFonts w:cs="Arial"/>
            <w:b w:val="0"/>
            <w:sz w:val="20"/>
            <w:szCs w:val="20"/>
            <w:lang w:val="sl-SI"/>
          </w:rPr>
          <w:t xml:space="preserve">68/11 – </w:t>
        </w:r>
        <w:proofErr w:type="spellStart"/>
        <w:r w:rsidRPr="003C62B5">
          <w:rPr>
            <w:rFonts w:cs="Arial"/>
            <w:b w:val="0"/>
            <w:sz w:val="20"/>
            <w:szCs w:val="20"/>
            <w:lang w:val="sl-SI"/>
          </w:rPr>
          <w:t>popr</w:t>
        </w:r>
        <w:proofErr w:type="spellEnd"/>
        <w:r w:rsidRPr="003C62B5">
          <w:rPr>
            <w:rFonts w:cs="Arial"/>
            <w:b w:val="0"/>
            <w:sz w:val="20"/>
            <w:szCs w:val="20"/>
            <w:lang w:val="sl-SI"/>
          </w:rPr>
          <w:t>.</w:t>
        </w:r>
      </w:hyperlink>
      <w:r w:rsidRPr="003C62B5">
        <w:rPr>
          <w:rFonts w:cs="Arial"/>
          <w:b w:val="0"/>
          <w:sz w:val="20"/>
          <w:szCs w:val="20"/>
          <w:lang w:val="sl-SI"/>
        </w:rPr>
        <w:t xml:space="preserve">, </w:t>
      </w:r>
      <w:hyperlink r:id="rId30" w:tgtFrame="_blank" w:tooltip="Uredba o spremembah Uredbe o ravnanju z embalažo in odpadno embalažo" w:history="1">
        <w:r w:rsidRPr="003C62B5">
          <w:rPr>
            <w:rFonts w:cs="Arial"/>
            <w:b w:val="0"/>
            <w:sz w:val="20"/>
            <w:szCs w:val="20"/>
            <w:lang w:val="sl-SI"/>
          </w:rPr>
          <w:t>18/14</w:t>
        </w:r>
      </w:hyperlink>
      <w:r w:rsidRPr="003C62B5">
        <w:rPr>
          <w:rFonts w:cs="Arial"/>
          <w:b w:val="0"/>
          <w:sz w:val="20"/>
          <w:szCs w:val="20"/>
          <w:lang w:val="sl-SI"/>
        </w:rPr>
        <w:t xml:space="preserve">, </w:t>
      </w:r>
      <w:hyperlink r:id="rId31" w:tgtFrame="_blank" w:tooltip="Uredba o spremembah in dopolnitvah Uredbe o ravnanju z embalažo in odpadno embalažo" w:history="1">
        <w:r w:rsidRPr="003C62B5">
          <w:rPr>
            <w:rFonts w:cs="Arial"/>
            <w:b w:val="0"/>
            <w:sz w:val="20"/>
            <w:szCs w:val="20"/>
            <w:lang w:val="sl-SI"/>
          </w:rPr>
          <w:t>57/15</w:t>
        </w:r>
      </w:hyperlink>
      <w:r w:rsidRPr="003C62B5">
        <w:rPr>
          <w:rFonts w:cs="Arial"/>
          <w:b w:val="0"/>
          <w:sz w:val="20"/>
          <w:szCs w:val="20"/>
          <w:lang w:val="sl-SI"/>
        </w:rPr>
        <w:t xml:space="preserve">, </w:t>
      </w:r>
      <w:hyperlink r:id="rId32" w:tgtFrame="_blank" w:tooltip="Uredba o spremembah in dopolnitvi Uredbe o ravnanju z embalažo in odpadno embalažo" w:history="1">
        <w:r w:rsidRPr="003C62B5">
          <w:rPr>
            <w:rFonts w:cs="Arial"/>
            <w:b w:val="0"/>
            <w:sz w:val="20"/>
            <w:szCs w:val="20"/>
            <w:lang w:val="sl-SI"/>
          </w:rPr>
          <w:t>103/15</w:t>
        </w:r>
      </w:hyperlink>
      <w:r w:rsidRPr="003C62B5">
        <w:rPr>
          <w:rFonts w:cs="Arial"/>
          <w:b w:val="0"/>
          <w:sz w:val="20"/>
          <w:szCs w:val="20"/>
          <w:lang w:val="sl-SI"/>
        </w:rPr>
        <w:t xml:space="preserve"> in </w:t>
      </w:r>
      <w:hyperlink r:id="rId33" w:tgtFrame="_blank" w:tooltip="Popravek Uredbe o spremembah in dopolnitvi Uredbe o ravnanju z embalažo in odpadno embalažo" w:history="1">
        <w:r w:rsidRPr="003C62B5">
          <w:rPr>
            <w:rFonts w:cs="Arial"/>
            <w:b w:val="0"/>
            <w:sz w:val="20"/>
            <w:szCs w:val="20"/>
            <w:lang w:val="sl-SI"/>
          </w:rPr>
          <w:t xml:space="preserve">2/16 – </w:t>
        </w:r>
        <w:proofErr w:type="spellStart"/>
        <w:r w:rsidRPr="003C62B5">
          <w:rPr>
            <w:rFonts w:cs="Arial"/>
            <w:b w:val="0"/>
            <w:sz w:val="20"/>
            <w:szCs w:val="20"/>
            <w:lang w:val="sl-SI"/>
          </w:rPr>
          <w:t>popr</w:t>
        </w:r>
        <w:proofErr w:type="spellEnd"/>
        <w:r w:rsidRPr="003C62B5">
          <w:rPr>
            <w:rFonts w:cs="Arial"/>
            <w:b w:val="0"/>
            <w:sz w:val="20"/>
            <w:szCs w:val="20"/>
            <w:lang w:val="sl-SI"/>
          </w:rPr>
          <w:t>.</w:t>
        </w:r>
      </w:hyperlink>
      <w:r w:rsidRPr="003C62B5">
        <w:rPr>
          <w:rFonts w:cs="Arial"/>
          <w:b w:val="0"/>
          <w:sz w:val="20"/>
          <w:szCs w:val="20"/>
          <w:lang w:val="sl-SI"/>
        </w:rPr>
        <w:t>).</w:t>
      </w:r>
    </w:p>
    <w:p w:rsidR="003B39CB" w:rsidRPr="003C62B5" w:rsidRDefault="003B39CB" w:rsidP="00992C0B">
      <w:pPr>
        <w:pStyle w:val="len"/>
        <w:spacing w:before="0"/>
        <w:jc w:val="both"/>
        <w:rPr>
          <w:rFonts w:cs="Arial"/>
          <w:b w:val="0"/>
          <w:sz w:val="20"/>
          <w:szCs w:val="20"/>
          <w:lang w:val="sl-SI"/>
        </w:rPr>
      </w:pPr>
    </w:p>
    <w:p w:rsidR="003B39CB" w:rsidRPr="003C62B5" w:rsidRDefault="003B39CB" w:rsidP="00992C0B">
      <w:pPr>
        <w:pStyle w:val="len"/>
        <w:spacing w:before="0"/>
        <w:jc w:val="both"/>
        <w:rPr>
          <w:rFonts w:cs="Arial"/>
          <w:b w:val="0"/>
          <w:sz w:val="20"/>
          <w:szCs w:val="20"/>
          <w:lang w:val="sl-SI"/>
        </w:rPr>
      </w:pPr>
      <w:r w:rsidRPr="003C62B5">
        <w:rPr>
          <w:rFonts w:cs="Arial"/>
          <w:b w:val="0"/>
          <w:sz w:val="20"/>
          <w:szCs w:val="20"/>
          <w:lang w:val="sl-SI"/>
        </w:rPr>
        <w:t>Družba za ravnanje z odpadno embalažo mora ministrstvu prvič predložiti poročilo o ravnanju z odpadno embalažo iz 46. člena uredbe za leto 2018.</w:t>
      </w:r>
    </w:p>
    <w:p w:rsidR="005D1265" w:rsidRPr="003C62B5" w:rsidRDefault="005D1265" w:rsidP="00992C0B">
      <w:pPr>
        <w:pStyle w:val="len"/>
        <w:spacing w:before="0"/>
        <w:jc w:val="both"/>
        <w:rPr>
          <w:rFonts w:cs="Arial"/>
          <w:b w:val="0"/>
          <w:sz w:val="20"/>
          <w:szCs w:val="20"/>
          <w:lang w:val="sl-SI"/>
        </w:rPr>
      </w:pPr>
    </w:p>
    <w:p w:rsidR="005D1265" w:rsidRPr="003C62B5" w:rsidRDefault="005D1265" w:rsidP="00992C0B">
      <w:pPr>
        <w:pStyle w:val="len"/>
        <w:spacing w:before="0"/>
        <w:jc w:val="both"/>
        <w:rPr>
          <w:rFonts w:cs="Arial"/>
          <w:b w:val="0"/>
          <w:sz w:val="20"/>
          <w:szCs w:val="20"/>
          <w:lang w:val="sl-SI"/>
        </w:rPr>
      </w:pPr>
    </w:p>
    <w:p w:rsidR="005D1265" w:rsidRPr="003C62B5" w:rsidRDefault="003B39CB" w:rsidP="00992C0B">
      <w:pPr>
        <w:pStyle w:val="odstavek1"/>
        <w:spacing w:before="0"/>
        <w:ind w:firstLine="0"/>
        <w:jc w:val="center"/>
        <w:rPr>
          <w:b/>
          <w:sz w:val="20"/>
          <w:szCs w:val="20"/>
        </w:rPr>
      </w:pPr>
      <w:r w:rsidRPr="003C62B5">
        <w:rPr>
          <w:b/>
          <w:sz w:val="20"/>
          <w:szCs w:val="20"/>
        </w:rPr>
        <w:t>3</w:t>
      </w:r>
      <w:r w:rsidR="001A2042" w:rsidRPr="003C62B5">
        <w:rPr>
          <w:b/>
          <w:sz w:val="20"/>
          <w:szCs w:val="20"/>
        </w:rPr>
        <w:t>6</w:t>
      </w:r>
      <w:r w:rsidRPr="003C62B5">
        <w:rPr>
          <w:b/>
          <w:sz w:val="20"/>
          <w:szCs w:val="20"/>
        </w:rPr>
        <w:t>.</w:t>
      </w:r>
      <w:r w:rsidR="005D1265" w:rsidRPr="003C62B5">
        <w:rPr>
          <w:b/>
          <w:sz w:val="20"/>
          <w:szCs w:val="20"/>
        </w:rPr>
        <w:t xml:space="preserve"> člen</w:t>
      </w:r>
    </w:p>
    <w:p w:rsidR="005D1265" w:rsidRPr="003C62B5" w:rsidRDefault="005D1265" w:rsidP="00992C0B">
      <w:pPr>
        <w:pStyle w:val="len"/>
        <w:spacing w:before="0"/>
        <w:jc w:val="both"/>
        <w:rPr>
          <w:rFonts w:cs="Arial"/>
          <w:b w:val="0"/>
          <w:sz w:val="20"/>
          <w:szCs w:val="20"/>
          <w:lang w:val="sl-SI"/>
        </w:rPr>
      </w:pPr>
    </w:p>
    <w:p w:rsidR="00FB0A57" w:rsidRPr="003C62B5" w:rsidRDefault="00FB0A57" w:rsidP="00992C0B">
      <w:pPr>
        <w:pStyle w:val="len"/>
        <w:spacing w:before="0"/>
        <w:jc w:val="both"/>
        <w:rPr>
          <w:rFonts w:cs="Arial"/>
          <w:b w:val="0"/>
          <w:sz w:val="20"/>
          <w:szCs w:val="20"/>
          <w:lang w:val="sl-SI"/>
        </w:rPr>
      </w:pPr>
      <w:proofErr w:type="spellStart"/>
      <w:r w:rsidRPr="003C62B5">
        <w:rPr>
          <w:rFonts w:cs="Arial"/>
          <w:b w:val="0"/>
          <w:sz w:val="20"/>
          <w:szCs w:val="20"/>
          <w:lang w:val="sl-SI"/>
        </w:rPr>
        <w:t>Embaler</w:t>
      </w:r>
      <w:proofErr w:type="spellEnd"/>
      <w:r w:rsidRPr="003C62B5">
        <w:rPr>
          <w:rFonts w:cs="Arial"/>
          <w:b w:val="0"/>
          <w:sz w:val="20"/>
          <w:szCs w:val="20"/>
          <w:lang w:val="sl-SI"/>
        </w:rPr>
        <w:t xml:space="preserve">, pridobitelj blaga, proizvajalec embalaže in pridobitelj embalaže iz 27. člena uredbe predloži ministrstvu poročilo o ravnanju z odpadno embalažo za leto 2017 v skladu s 47. členom Uredbe o ravnanju z embalažo in odpadno embalažo (Uradni list RS, št. </w:t>
      </w:r>
      <w:hyperlink r:id="rId34" w:tgtFrame="_blank" w:tooltip="Uredba o ravnanju z embalažo in odpadno embalažo" w:history="1">
        <w:r w:rsidRPr="003C62B5">
          <w:rPr>
            <w:rFonts w:cs="Arial"/>
            <w:b w:val="0"/>
            <w:sz w:val="20"/>
            <w:szCs w:val="20"/>
            <w:lang w:val="sl-SI"/>
          </w:rPr>
          <w:t>84/06</w:t>
        </w:r>
      </w:hyperlink>
      <w:r w:rsidRPr="003C62B5">
        <w:rPr>
          <w:rFonts w:cs="Arial"/>
          <w:b w:val="0"/>
          <w:sz w:val="20"/>
          <w:szCs w:val="20"/>
          <w:lang w:val="sl-SI"/>
        </w:rPr>
        <w:t xml:space="preserve">, </w:t>
      </w:r>
      <w:hyperlink r:id="rId35" w:tgtFrame="_blank" w:tooltip="Uredba o spremembah in dopolnitvah Uredbe o ravnanju z embalažo in odpadno embalažo" w:history="1">
        <w:r w:rsidRPr="003C62B5">
          <w:rPr>
            <w:rFonts w:cs="Arial"/>
            <w:b w:val="0"/>
            <w:sz w:val="20"/>
            <w:szCs w:val="20"/>
            <w:lang w:val="sl-SI"/>
          </w:rPr>
          <w:t>106/06</w:t>
        </w:r>
      </w:hyperlink>
      <w:r w:rsidRPr="003C62B5">
        <w:rPr>
          <w:rFonts w:cs="Arial"/>
          <w:b w:val="0"/>
          <w:sz w:val="20"/>
          <w:szCs w:val="20"/>
          <w:lang w:val="sl-SI"/>
        </w:rPr>
        <w:t xml:space="preserve">, </w:t>
      </w:r>
      <w:hyperlink r:id="rId36" w:tgtFrame="_blank" w:tooltip="Uredba o spremembah in dopolnitvah Uredbe o ravnanju z embalažo in odpadno embalažo" w:history="1">
        <w:r w:rsidRPr="003C62B5">
          <w:rPr>
            <w:rFonts w:cs="Arial"/>
            <w:b w:val="0"/>
            <w:sz w:val="20"/>
            <w:szCs w:val="20"/>
            <w:lang w:val="sl-SI"/>
          </w:rPr>
          <w:t>110/07</w:t>
        </w:r>
      </w:hyperlink>
      <w:r w:rsidRPr="003C62B5">
        <w:rPr>
          <w:rFonts w:cs="Arial"/>
          <w:b w:val="0"/>
          <w:sz w:val="20"/>
          <w:szCs w:val="20"/>
          <w:lang w:val="sl-SI"/>
        </w:rPr>
        <w:t xml:space="preserve">, </w:t>
      </w:r>
      <w:hyperlink r:id="rId37" w:tgtFrame="_blank" w:tooltip="Uredba o spremembah in dopolnitvah Uredbe o ravnanju z embalažo in odpadno embalažo" w:history="1">
        <w:r w:rsidRPr="003C62B5">
          <w:rPr>
            <w:rFonts w:cs="Arial"/>
            <w:b w:val="0"/>
            <w:sz w:val="20"/>
            <w:szCs w:val="20"/>
            <w:lang w:val="sl-SI"/>
          </w:rPr>
          <w:t>67/11</w:t>
        </w:r>
      </w:hyperlink>
      <w:r w:rsidRPr="003C62B5">
        <w:rPr>
          <w:rFonts w:cs="Arial"/>
          <w:b w:val="0"/>
          <w:sz w:val="20"/>
          <w:szCs w:val="20"/>
          <w:lang w:val="sl-SI"/>
        </w:rPr>
        <w:t xml:space="preserve">, </w:t>
      </w:r>
      <w:hyperlink r:id="rId38" w:tgtFrame="_blank" w:tooltip="Popravek Uredbe o spremembah in dopolnitvah Uredbe o ravnanju z embalažo in odpadno embalažo" w:history="1">
        <w:r w:rsidRPr="003C62B5">
          <w:rPr>
            <w:rFonts w:cs="Arial"/>
            <w:b w:val="0"/>
            <w:sz w:val="20"/>
            <w:szCs w:val="20"/>
            <w:lang w:val="sl-SI"/>
          </w:rPr>
          <w:t xml:space="preserve">68/11 – </w:t>
        </w:r>
        <w:proofErr w:type="spellStart"/>
        <w:r w:rsidRPr="003C62B5">
          <w:rPr>
            <w:rFonts w:cs="Arial"/>
            <w:b w:val="0"/>
            <w:sz w:val="20"/>
            <w:szCs w:val="20"/>
            <w:lang w:val="sl-SI"/>
          </w:rPr>
          <w:t>popr</w:t>
        </w:r>
        <w:proofErr w:type="spellEnd"/>
        <w:r w:rsidRPr="003C62B5">
          <w:rPr>
            <w:rFonts w:cs="Arial"/>
            <w:b w:val="0"/>
            <w:sz w:val="20"/>
            <w:szCs w:val="20"/>
            <w:lang w:val="sl-SI"/>
          </w:rPr>
          <w:t>.</w:t>
        </w:r>
      </w:hyperlink>
      <w:r w:rsidRPr="003C62B5">
        <w:rPr>
          <w:rFonts w:cs="Arial"/>
          <w:b w:val="0"/>
          <w:sz w:val="20"/>
          <w:szCs w:val="20"/>
          <w:lang w:val="sl-SI"/>
        </w:rPr>
        <w:t xml:space="preserve">, </w:t>
      </w:r>
      <w:hyperlink r:id="rId39" w:tgtFrame="_blank" w:tooltip="Uredba o spremembah Uredbe o ravnanju z embalažo in odpadno embalažo" w:history="1">
        <w:r w:rsidRPr="003C62B5">
          <w:rPr>
            <w:rFonts w:cs="Arial"/>
            <w:b w:val="0"/>
            <w:sz w:val="20"/>
            <w:szCs w:val="20"/>
            <w:lang w:val="sl-SI"/>
          </w:rPr>
          <w:t>18/14</w:t>
        </w:r>
      </w:hyperlink>
      <w:r w:rsidRPr="003C62B5">
        <w:rPr>
          <w:rFonts w:cs="Arial"/>
          <w:b w:val="0"/>
          <w:sz w:val="20"/>
          <w:szCs w:val="20"/>
          <w:lang w:val="sl-SI"/>
        </w:rPr>
        <w:t xml:space="preserve">, </w:t>
      </w:r>
      <w:hyperlink r:id="rId40" w:tgtFrame="_blank" w:tooltip="Uredba o spremembah in dopolnitvah Uredbe o ravnanju z embalažo in odpadno embalažo" w:history="1">
        <w:r w:rsidRPr="003C62B5">
          <w:rPr>
            <w:rFonts w:cs="Arial"/>
            <w:b w:val="0"/>
            <w:sz w:val="20"/>
            <w:szCs w:val="20"/>
            <w:lang w:val="sl-SI"/>
          </w:rPr>
          <w:t>57/15</w:t>
        </w:r>
      </w:hyperlink>
      <w:r w:rsidRPr="003C62B5">
        <w:rPr>
          <w:rFonts w:cs="Arial"/>
          <w:b w:val="0"/>
          <w:sz w:val="20"/>
          <w:szCs w:val="20"/>
          <w:lang w:val="sl-SI"/>
        </w:rPr>
        <w:t xml:space="preserve">, </w:t>
      </w:r>
      <w:hyperlink r:id="rId41" w:tgtFrame="_blank" w:tooltip="Uredba o spremembah in dopolnitvi Uredbe o ravnanju z embalažo in odpadno embalažo" w:history="1">
        <w:r w:rsidRPr="003C62B5">
          <w:rPr>
            <w:rFonts w:cs="Arial"/>
            <w:b w:val="0"/>
            <w:sz w:val="20"/>
            <w:szCs w:val="20"/>
            <w:lang w:val="sl-SI"/>
          </w:rPr>
          <w:t>103/15</w:t>
        </w:r>
      </w:hyperlink>
      <w:r w:rsidRPr="003C62B5">
        <w:rPr>
          <w:rFonts w:cs="Arial"/>
          <w:b w:val="0"/>
          <w:sz w:val="20"/>
          <w:szCs w:val="20"/>
          <w:lang w:val="sl-SI"/>
        </w:rPr>
        <w:t xml:space="preserve"> in </w:t>
      </w:r>
      <w:hyperlink r:id="rId42" w:tgtFrame="_blank" w:tooltip="Popravek Uredbe o spremembah in dopolnitvi Uredbe o ravnanju z embalažo in odpadno embalažo" w:history="1">
        <w:r w:rsidRPr="003C62B5">
          <w:rPr>
            <w:rFonts w:cs="Arial"/>
            <w:b w:val="0"/>
            <w:sz w:val="20"/>
            <w:szCs w:val="20"/>
            <w:lang w:val="sl-SI"/>
          </w:rPr>
          <w:t xml:space="preserve">2/16 – </w:t>
        </w:r>
        <w:proofErr w:type="spellStart"/>
        <w:r w:rsidRPr="003C62B5">
          <w:rPr>
            <w:rFonts w:cs="Arial"/>
            <w:b w:val="0"/>
            <w:sz w:val="20"/>
            <w:szCs w:val="20"/>
            <w:lang w:val="sl-SI"/>
          </w:rPr>
          <w:t>popr</w:t>
        </w:r>
        <w:proofErr w:type="spellEnd"/>
        <w:r w:rsidRPr="003C62B5">
          <w:rPr>
            <w:rFonts w:cs="Arial"/>
            <w:b w:val="0"/>
            <w:sz w:val="20"/>
            <w:szCs w:val="20"/>
            <w:lang w:val="sl-SI"/>
          </w:rPr>
          <w:t>.</w:t>
        </w:r>
      </w:hyperlink>
      <w:r w:rsidRPr="003C62B5">
        <w:rPr>
          <w:rFonts w:cs="Arial"/>
          <w:b w:val="0"/>
          <w:sz w:val="20"/>
          <w:szCs w:val="20"/>
          <w:lang w:val="sl-SI"/>
        </w:rPr>
        <w:t>).</w:t>
      </w:r>
    </w:p>
    <w:p w:rsidR="00FB0A57" w:rsidRPr="003C62B5" w:rsidRDefault="00FB0A57" w:rsidP="00992C0B">
      <w:pPr>
        <w:pStyle w:val="len"/>
        <w:spacing w:before="0"/>
        <w:jc w:val="both"/>
        <w:rPr>
          <w:rFonts w:cs="Arial"/>
          <w:b w:val="0"/>
          <w:sz w:val="20"/>
          <w:szCs w:val="20"/>
          <w:lang w:val="sl-SI"/>
        </w:rPr>
      </w:pPr>
    </w:p>
    <w:p w:rsidR="005D1265" w:rsidRPr="003C62B5" w:rsidRDefault="005D1265" w:rsidP="00992C0B">
      <w:pPr>
        <w:pStyle w:val="len"/>
        <w:spacing w:before="0"/>
        <w:jc w:val="both"/>
        <w:rPr>
          <w:rFonts w:cs="Arial"/>
          <w:b w:val="0"/>
          <w:sz w:val="20"/>
          <w:szCs w:val="20"/>
          <w:lang w:val="sl-SI"/>
        </w:rPr>
      </w:pPr>
      <w:proofErr w:type="spellStart"/>
      <w:r w:rsidRPr="003C62B5">
        <w:rPr>
          <w:rFonts w:cs="Arial"/>
          <w:b w:val="0"/>
          <w:sz w:val="20"/>
          <w:szCs w:val="20"/>
          <w:lang w:val="sl-SI"/>
        </w:rPr>
        <w:t>Embaler</w:t>
      </w:r>
      <w:proofErr w:type="spellEnd"/>
      <w:r w:rsidRPr="003C62B5">
        <w:rPr>
          <w:rFonts w:cs="Arial"/>
          <w:b w:val="0"/>
          <w:sz w:val="20"/>
          <w:szCs w:val="20"/>
          <w:lang w:val="sl-SI"/>
        </w:rPr>
        <w:t xml:space="preserve">, pridobitelj blaga, proizvajalec embalaže in pridobitelj embalaže iz 27. člena uredbe mora ministrstvu prvič predložiti poročilo </w:t>
      </w:r>
      <w:r w:rsidR="00FB0A57" w:rsidRPr="003C62B5">
        <w:rPr>
          <w:rFonts w:cs="Arial"/>
          <w:b w:val="0"/>
          <w:sz w:val="20"/>
          <w:szCs w:val="20"/>
          <w:lang w:val="sl-SI"/>
        </w:rPr>
        <w:t xml:space="preserve">o ravnanju z odpadno embalažo </w:t>
      </w:r>
      <w:r w:rsidRPr="003C62B5">
        <w:rPr>
          <w:rFonts w:cs="Arial"/>
          <w:b w:val="0"/>
          <w:sz w:val="20"/>
          <w:szCs w:val="20"/>
          <w:lang w:val="sl-SI"/>
        </w:rPr>
        <w:t>iz 47. člena uredbe za leto 2018.</w:t>
      </w:r>
    </w:p>
    <w:p w:rsidR="005D1265" w:rsidRPr="003C62B5" w:rsidRDefault="005D1265" w:rsidP="00992C0B">
      <w:pPr>
        <w:pStyle w:val="len"/>
        <w:spacing w:before="0"/>
        <w:jc w:val="both"/>
        <w:rPr>
          <w:rFonts w:cs="Arial"/>
          <w:b w:val="0"/>
          <w:sz w:val="20"/>
          <w:szCs w:val="20"/>
          <w:lang w:val="sl-SI"/>
        </w:rPr>
      </w:pPr>
    </w:p>
    <w:p w:rsidR="005D1265" w:rsidRPr="003C62B5" w:rsidRDefault="005D1265" w:rsidP="00992C0B">
      <w:pPr>
        <w:pStyle w:val="len"/>
        <w:spacing w:before="0"/>
        <w:jc w:val="both"/>
        <w:rPr>
          <w:rFonts w:cs="Arial"/>
          <w:b w:val="0"/>
          <w:sz w:val="20"/>
          <w:szCs w:val="20"/>
          <w:lang w:val="sl-SI"/>
        </w:rPr>
      </w:pPr>
    </w:p>
    <w:p w:rsidR="005D1265" w:rsidRPr="003C62B5" w:rsidRDefault="00FB0A57" w:rsidP="00992C0B">
      <w:pPr>
        <w:pStyle w:val="odstavek1"/>
        <w:spacing w:before="0"/>
        <w:ind w:firstLine="0"/>
        <w:jc w:val="center"/>
        <w:rPr>
          <w:b/>
          <w:sz w:val="20"/>
          <w:szCs w:val="20"/>
        </w:rPr>
      </w:pPr>
      <w:r w:rsidRPr="003C62B5">
        <w:rPr>
          <w:b/>
          <w:sz w:val="20"/>
          <w:szCs w:val="20"/>
        </w:rPr>
        <w:t>3</w:t>
      </w:r>
      <w:r w:rsidR="001A2042" w:rsidRPr="003C62B5">
        <w:rPr>
          <w:b/>
          <w:sz w:val="20"/>
          <w:szCs w:val="20"/>
        </w:rPr>
        <w:t>7</w:t>
      </w:r>
      <w:r w:rsidR="005D1265" w:rsidRPr="003C62B5">
        <w:rPr>
          <w:b/>
          <w:sz w:val="20"/>
          <w:szCs w:val="20"/>
        </w:rPr>
        <w:t>. člen</w:t>
      </w:r>
    </w:p>
    <w:p w:rsidR="005D1265" w:rsidRPr="003C62B5" w:rsidRDefault="005D1265" w:rsidP="00992C0B">
      <w:pPr>
        <w:pStyle w:val="len"/>
        <w:spacing w:before="0"/>
        <w:jc w:val="both"/>
        <w:rPr>
          <w:rFonts w:cs="Arial"/>
          <w:b w:val="0"/>
          <w:sz w:val="20"/>
          <w:szCs w:val="20"/>
          <w:lang w:val="sl-SI"/>
        </w:rPr>
      </w:pPr>
    </w:p>
    <w:p w:rsidR="00FB0A57" w:rsidRPr="003C62B5" w:rsidRDefault="00FB0A57" w:rsidP="00992C0B">
      <w:pPr>
        <w:pStyle w:val="len"/>
        <w:spacing w:before="0"/>
        <w:jc w:val="both"/>
        <w:rPr>
          <w:rFonts w:cs="Arial"/>
          <w:b w:val="0"/>
          <w:sz w:val="20"/>
          <w:szCs w:val="20"/>
          <w:lang w:val="sl-SI"/>
        </w:rPr>
      </w:pPr>
      <w:r w:rsidRPr="003C62B5">
        <w:rPr>
          <w:rFonts w:cs="Arial"/>
          <w:b w:val="0"/>
          <w:sz w:val="20"/>
          <w:szCs w:val="20"/>
          <w:lang w:val="sl-SI"/>
        </w:rPr>
        <w:t xml:space="preserve">Končni uporabnik iz 34. člena uredbe predloži ministrstvu poročilo o ravnanju z odpadno embalažo za leto 2017 v skladu z 48. členom Uredbe o ravnanju z embalažo in odpadno embalažo (Uradni list RS, št. </w:t>
      </w:r>
      <w:hyperlink r:id="rId43" w:tgtFrame="_blank" w:tooltip="Uredba o ravnanju z embalažo in odpadno embalažo" w:history="1">
        <w:r w:rsidRPr="003C62B5">
          <w:rPr>
            <w:rFonts w:cs="Arial"/>
            <w:b w:val="0"/>
            <w:sz w:val="20"/>
            <w:szCs w:val="20"/>
            <w:lang w:val="sl-SI"/>
          </w:rPr>
          <w:t>84/06</w:t>
        </w:r>
      </w:hyperlink>
      <w:r w:rsidRPr="003C62B5">
        <w:rPr>
          <w:rFonts w:cs="Arial"/>
          <w:b w:val="0"/>
          <w:sz w:val="20"/>
          <w:szCs w:val="20"/>
          <w:lang w:val="sl-SI"/>
        </w:rPr>
        <w:t xml:space="preserve">, </w:t>
      </w:r>
      <w:hyperlink r:id="rId44" w:tgtFrame="_blank" w:tooltip="Uredba o spremembah in dopolnitvah Uredbe o ravnanju z embalažo in odpadno embalažo" w:history="1">
        <w:r w:rsidRPr="003C62B5">
          <w:rPr>
            <w:rFonts w:cs="Arial"/>
            <w:b w:val="0"/>
            <w:sz w:val="20"/>
            <w:szCs w:val="20"/>
            <w:lang w:val="sl-SI"/>
          </w:rPr>
          <w:t>106/06</w:t>
        </w:r>
      </w:hyperlink>
      <w:r w:rsidRPr="003C62B5">
        <w:rPr>
          <w:rFonts w:cs="Arial"/>
          <w:b w:val="0"/>
          <w:sz w:val="20"/>
          <w:szCs w:val="20"/>
          <w:lang w:val="sl-SI"/>
        </w:rPr>
        <w:t xml:space="preserve">, </w:t>
      </w:r>
      <w:hyperlink r:id="rId45" w:tgtFrame="_blank" w:tooltip="Uredba o spremembah in dopolnitvah Uredbe o ravnanju z embalažo in odpadno embalažo" w:history="1">
        <w:r w:rsidRPr="003C62B5">
          <w:rPr>
            <w:rFonts w:cs="Arial"/>
            <w:b w:val="0"/>
            <w:sz w:val="20"/>
            <w:szCs w:val="20"/>
            <w:lang w:val="sl-SI"/>
          </w:rPr>
          <w:t>110/07</w:t>
        </w:r>
      </w:hyperlink>
      <w:r w:rsidRPr="003C62B5">
        <w:rPr>
          <w:rFonts w:cs="Arial"/>
          <w:b w:val="0"/>
          <w:sz w:val="20"/>
          <w:szCs w:val="20"/>
          <w:lang w:val="sl-SI"/>
        </w:rPr>
        <w:t xml:space="preserve">, </w:t>
      </w:r>
      <w:hyperlink r:id="rId46" w:tgtFrame="_blank" w:tooltip="Uredba o spremembah in dopolnitvah Uredbe o ravnanju z embalažo in odpadno embalažo" w:history="1">
        <w:r w:rsidRPr="003C62B5">
          <w:rPr>
            <w:rFonts w:cs="Arial"/>
            <w:b w:val="0"/>
            <w:sz w:val="20"/>
            <w:szCs w:val="20"/>
            <w:lang w:val="sl-SI"/>
          </w:rPr>
          <w:t>67/11</w:t>
        </w:r>
      </w:hyperlink>
      <w:r w:rsidRPr="003C62B5">
        <w:rPr>
          <w:rFonts w:cs="Arial"/>
          <w:b w:val="0"/>
          <w:sz w:val="20"/>
          <w:szCs w:val="20"/>
          <w:lang w:val="sl-SI"/>
        </w:rPr>
        <w:t xml:space="preserve">, </w:t>
      </w:r>
      <w:hyperlink r:id="rId47" w:tgtFrame="_blank" w:tooltip="Popravek Uredbe o spremembah in dopolnitvah Uredbe o ravnanju z embalažo in odpadno embalažo" w:history="1">
        <w:r w:rsidRPr="003C62B5">
          <w:rPr>
            <w:rFonts w:cs="Arial"/>
            <w:b w:val="0"/>
            <w:sz w:val="20"/>
            <w:szCs w:val="20"/>
            <w:lang w:val="sl-SI"/>
          </w:rPr>
          <w:t xml:space="preserve">68/11 – </w:t>
        </w:r>
        <w:proofErr w:type="spellStart"/>
        <w:r w:rsidRPr="003C62B5">
          <w:rPr>
            <w:rFonts w:cs="Arial"/>
            <w:b w:val="0"/>
            <w:sz w:val="20"/>
            <w:szCs w:val="20"/>
            <w:lang w:val="sl-SI"/>
          </w:rPr>
          <w:t>popr</w:t>
        </w:r>
        <w:proofErr w:type="spellEnd"/>
        <w:r w:rsidRPr="003C62B5">
          <w:rPr>
            <w:rFonts w:cs="Arial"/>
            <w:b w:val="0"/>
            <w:sz w:val="20"/>
            <w:szCs w:val="20"/>
            <w:lang w:val="sl-SI"/>
          </w:rPr>
          <w:t>.</w:t>
        </w:r>
      </w:hyperlink>
      <w:r w:rsidRPr="003C62B5">
        <w:rPr>
          <w:rFonts w:cs="Arial"/>
          <w:b w:val="0"/>
          <w:sz w:val="20"/>
          <w:szCs w:val="20"/>
          <w:lang w:val="sl-SI"/>
        </w:rPr>
        <w:t xml:space="preserve">, </w:t>
      </w:r>
      <w:hyperlink r:id="rId48" w:tgtFrame="_blank" w:tooltip="Uredba o spremembah Uredbe o ravnanju z embalažo in odpadno embalažo" w:history="1">
        <w:r w:rsidRPr="003C62B5">
          <w:rPr>
            <w:rFonts w:cs="Arial"/>
            <w:b w:val="0"/>
            <w:sz w:val="20"/>
            <w:szCs w:val="20"/>
            <w:lang w:val="sl-SI"/>
          </w:rPr>
          <w:t>18/14</w:t>
        </w:r>
      </w:hyperlink>
      <w:r w:rsidRPr="003C62B5">
        <w:rPr>
          <w:rFonts w:cs="Arial"/>
          <w:b w:val="0"/>
          <w:sz w:val="20"/>
          <w:szCs w:val="20"/>
          <w:lang w:val="sl-SI"/>
        </w:rPr>
        <w:t xml:space="preserve">, </w:t>
      </w:r>
      <w:hyperlink r:id="rId49" w:tgtFrame="_blank" w:tooltip="Uredba o spremembah in dopolnitvah Uredbe o ravnanju z embalažo in odpadno embalažo" w:history="1">
        <w:r w:rsidRPr="003C62B5">
          <w:rPr>
            <w:rFonts w:cs="Arial"/>
            <w:b w:val="0"/>
            <w:sz w:val="20"/>
            <w:szCs w:val="20"/>
            <w:lang w:val="sl-SI"/>
          </w:rPr>
          <w:t>57/15</w:t>
        </w:r>
      </w:hyperlink>
      <w:r w:rsidRPr="003C62B5">
        <w:rPr>
          <w:rFonts w:cs="Arial"/>
          <w:b w:val="0"/>
          <w:sz w:val="20"/>
          <w:szCs w:val="20"/>
          <w:lang w:val="sl-SI"/>
        </w:rPr>
        <w:t xml:space="preserve">, </w:t>
      </w:r>
      <w:hyperlink r:id="rId50" w:tgtFrame="_blank" w:tooltip="Uredba o spremembah in dopolnitvi Uredbe o ravnanju z embalažo in odpadno embalažo" w:history="1">
        <w:r w:rsidRPr="003C62B5">
          <w:rPr>
            <w:rFonts w:cs="Arial"/>
            <w:b w:val="0"/>
            <w:sz w:val="20"/>
            <w:szCs w:val="20"/>
            <w:lang w:val="sl-SI"/>
          </w:rPr>
          <w:t>103/15</w:t>
        </w:r>
      </w:hyperlink>
      <w:r w:rsidRPr="003C62B5">
        <w:rPr>
          <w:rFonts w:cs="Arial"/>
          <w:b w:val="0"/>
          <w:sz w:val="20"/>
          <w:szCs w:val="20"/>
          <w:lang w:val="sl-SI"/>
        </w:rPr>
        <w:t xml:space="preserve"> in </w:t>
      </w:r>
      <w:hyperlink r:id="rId51" w:tgtFrame="_blank" w:tooltip="Popravek Uredbe o spremembah in dopolnitvi Uredbe o ravnanju z embalažo in odpadno embalažo" w:history="1">
        <w:r w:rsidRPr="003C62B5">
          <w:rPr>
            <w:rFonts w:cs="Arial"/>
            <w:b w:val="0"/>
            <w:sz w:val="20"/>
            <w:szCs w:val="20"/>
            <w:lang w:val="sl-SI"/>
          </w:rPr>
          <w:t xml:space="preserve">2/16 – </w:t>
        </w:r>
        <w:proofErr w:type="spellStart"/>
        <w:r w:rsidRPr="003C62B5">
          <w:rPr>
            <w:rFonts w:cs="Arial"/>
            <w:b w:val="0"/>
            <w:sz w:val="20"/>
            <w:szCs w:val="20"/>
            <w:lang w:val="sl-SI"/>
          </w:rPr>
          <w:t>popr</w:t>
        </w:r>
        <w:proofErr w:type="spellEnd"/>
        <w:r w:rsidRPr="003C62B5">
          <w:rPr>
            <w:rFonts w:cs="Arial"/>
            <w:b w:val="0"/>
            <w:sz w:val="20"/>
            <w:szCs w:val="20"/>
            <w:lang w:val="sl-SI"/>
          </w:rPr>
          <w:t>.</w:t>
        </w:r>
      </w:hyperlink>
      <w:r w:rsidRPr="003C62B5">
        <w:rPr>
          <w:rFonts w:cs="Arial"/>
          <w:b w:val="0"/>
          <w:sz w:val="20"/>
          <w:szCs w:val="20"/>
          <w:lang w:val="sl-SI"/>
        </w:rPr>
        <w:t>).</w:t>
      </w:r>
    </w:p>
    <w:p w:rsidR="00FB0A57" w:rsidRPr="003C62B5" w:rsidRDefault="00FB0A57" w:rsidP="00992C0B">
      <w:pPr>
        <w:pStyle w:val="len"/>
        <w:spacing w:before="0"/>
        <w:jc w:val="both"/>
        <w:rPr>
          <w:rFonts w:cs="Arial"/>
          <w:b w:val="0"/>
          <w:sz w:val="20"/>
          <w:szCs w:val="20"/>
          <w:lang w:val="sl-SI"/>
        </w:rPr>
      </w:pPr>
    </w:p>
    <w:p w:rsidR="005D1265" w:rsidRPr="003C62B5" w:rsidRDefault="005D1265" w:rsidP="00992C0B">
      <w:pPr>
        <w:pStyle w:val="len"/>
        <w:spacing w:before="0"/>
        <w:jc w:val="both"/>
        <w:rPr>
          <w:rFonts w:cs="Arial"/>
          <w:b w:val="0"/>
          <w:sz w:val="20"/>
          <w:szCs w:val="20"/>
          <w:lang w:val="sl-SI"/>
        </w:rPr>
      </w:pPr>
      <w:r w:rsidRPr="003C62B5">
        <w:rPr>
          <w:rFonts w:cs="Arial"/>
          <w:b w:val="0"/>
          <w:sz w:val="20"/>
          <w:szCs w:val="20"/>
          <w:lang w:val="sl-SI"/>
        </w:rPr>
        <w:t>Končni uporabnik</w:t>
      </w:r>
      <w:r w:rsidR="00FB0A57" w:rsidRPr="003C62B5">
        <w:rPr>
          <w:rFonts w:cs="Arial"/>
          <w:b w:val="0"/>
          <w:sz w:val="20"/>
          <w:szCs w:val="20"/>
          <w:lang w:val="sl-SI"/>
        </w:rPr>
        <w:t xml:space="preserve"> iz 34. člena uredbe</w:t>
      </w:r>
      <w:r w:rsidRPr="003C62B5">
        <w:rPr>
          <w:rFonts w:cs="Arial"/>
          <w:b w:val="0"/>
          <w:sz w:val="20"/>
          <w:szCs w:val="20"/>
          <w:lang w:val="sl-SI"/>
        </w:rPr>
        <w:t xml:space="preserve"> mora ministrstvu prvič predložiti poročilo </w:t>
      </w:r>
      <w:r w:rsidR="00FB0A57" w:rsidRPr="003C62B5">
        <w:rPr>
          <w:rFonts w:cs="Arial"/>
          <w:b w:val="0"/>
          <w:sz w:val="20"/>
          <w:szCs w:val="20"/>
          <w:lang w:val="sl-SI"/>
        </w:rPr>
        <w:t xml:space="preserve">o ravnanju z odpadno embalažo </w:t>
      </w:r>
      <w:r w:rsidRPr="003C62B5">
        <w:rPr>
          <w:rFonts w:cs="Arial"/>
          <w:b w:val="0"/>
          <w:sz w:val="20"/>
          <w:szCs w:val="20"/>
          <w:lang w:val="sl-SI"/>
        </w:rPr>
        <w:t>iz 48. člena uredbe za leto 2018.</w:t>
      </w:r>
    </w:p>
    <w:p w:rsidR="005D1265" w:rsidRPr="003C62B5" w:rsidRDefault="005D1265" w:rsidP="00992C0B">
      <w:pPr>
        <w:pStyle w:val="len"/>
        <w:spacing w:before="0"/>
        <w:jc w:val="both"/>
        <w:rPr>
          <w:rFonts w:cs="Arial"/>
          <w:b w:val="0"/>
          <w:sz w:val="20"/>
          <w:szCs w:val="20"/>
          <w:lang w:val="sl-SI"/>
        </w:rPr>
      </w:pPr>
    </w:p>
    <w:p w:rsidR="005D1265" w:rsidRPr="003C62B5" w:rsidRDefault="005D1265" w:rsidP="00992C0B">
      <w:pPr>
        <w:pStyle w:val="len"/>
        <w:spacing w:before="0"/>
        <w:jc w:val="both"/>
        <w:rPr>
          <w:rFonts w:cs="Arial"/>
          <w:b w:val="0"/>
          <w:sz w:val="20"/>
          <w:szCs w:val="20"/>
          <w:lang w:val="sl-SI"/>
        </w:rPr>
      </w:pPr>
    </w:p>
    <w:p w:rsidR="005D1265" w:rsidRPr="003C62B5" w:rsidRDefault="00B74450" w:rsidP="00992C0B">
      <w:pPr>
        <w:pStyle w:val="odstavek1"/>
        <w:spacing w:before="0"/>
        <w:ind w:firstLine="0"/>
        <w:jc w:val="center"/>
        <w:rPr>
          <w:b/>
          <w:sz w:val="20"/>
          <w:szCs w:val="20"/>
        </w:rPr>
      </w:pPr>
      <w:r w:rsidRPr="003C62B5">
        <w:rPr>
          <w:b/>
          <w:sz w:val="20"/>
          <w:szCs w:val="20"/>
        </w:rPr>
        <w:t>3</w:t>
      </w:r>
      <w:r w:rsidR="001A2042" w:rsidRPr="003C62B5">
        <w:rPr>
          <w:b/>
          <w:sz w:val="20"/>
          <w:szCs w:val="20"/>
        </w:rPr>
        <w:t>8</w:t>
      </w:r>
      <w:r w:rsidR="005D1265" w:rsidRPr="003C62B5">
        <w:rPr>
          <w:b/>
          <w:sz w:val="20"/>
          <w:szCs w:val="20"/>
        </w:rPr>
        <w:t>. člen</w:t>
      </w:r>
    </w:p>
    <w:p w:rsidR="00FB28BA" w:rsidRPr="003C62B5" w:rsidRDefault="00FB28BA" w:rsidP="00992C0B">
      <w:pPr>
        <w:pStyle w:val="len"/>
        <w:spacing w:before="0"/>
        <w:jc w:val="both"/>
        <w:rPr>
          <w:rFonts w:cs="Arial"/>
          <w:b w:val="0"/>
          <w:sz w:val="20"/>
          <w:szCs w:val="20"/>
          <w:lang w:val="sl-SI"/>
        </w:rPr>
      </w:pPr>
      <w:r w:rsidRPr="003C62B5">
        <w:rPr>
          <w:rFonts w:cs="Arial"/>
          <w:b w:val="0"/>
          <w:sz w:val="20"/>
          <w:szCs w:val="20"/>
          <w:lang w:val="sl-SI"/>
        </w:rPr>
        <w:t>Ministrstvo prvič pripravi analizo ravnanja z embalažo in odpadno embalažo iz 48a. člena uredbe za leto 2018.</w:t>
      </w:r>
    </w:p>
    <w:p w:rsidR="005D1265" w:rsidRPr="003C62B5" w:rsidRDefault="005D1265" w:rsidP="00992C0B">
      <w:pPr>
        <w:pStyle w:val="len"/>
        <w:spacing w:before="0"/>
        <w:jc w:val="both"/>
        <w:rPr>
          <w:rFonts w:cs="Arial"/>
          <w:b w:val="0"/>
          <w:sz w:val="20"/>
          <w:szCs w:val="20"/>
          <w:lang w:val="sl-SI"/>
        </w:rPr>
      </w:pPr>
    </w:p>
    <w:p w:rsidR="00662720" w:rsidRPr="003C62B5" w:rsidRDefault="00662720" w:rsidP="00992C0B">
      <w:pPr>
        <w:pStyle w:val="len"/>
        <w:spacing w:before="0"/>
        <w:jc w:val="both"/>
        <w:rPr>
          <w:rFonts w:cs="Arial"/>
          <w:b w:val="0"/>
          <w:sz w:val="20"/>
          <w:szCs w:val="20"/>
          <w:lang w:val="sl-SI"/>
        </w:rPr>
      </w:pPr>
    </w:p>
    <w:p w:rsidR="00662720" w:rsidRPr="003C62B5" w:rsidRDefault="00B74450" w:rsidP="00992C0B">
      <w:pPr>
        <w:pStyle w:val="odstavek1"/>
        <w:spacing w:before="0"/>
        <w:ind w:firstLine="0"/>
        <w:jc w:val="center"/>
        <w:rPr>
          <w:b/>
          <w:sz w:val="20"/>
          <w:szCs w:val="20"/>
        </w:rPr>
      </w:pPr>
      <w:r w:rsidRPr="003C62B5">
        <w:rPr>
          <w:b/>
          <w:sz w:val="20"/>
          <w:szCs w:val="20"/>
        </w:rPr>
        <w:t>3</w:t>
      </w:r>
      <w:r w:rsidR="001A2042" w:rsidRPr="003C62B5">
        <w:rPr>
          <w:b/>
          <w:sz w:val="20"/>
          <w:szCs w:val="20"/>
        </w:rPr>
        <w:t>9</w:t>
      </w:r>
      <w:r w:rsidR="00662720" w:rsidRPr="003C62B5">
        <w:rPr>
          <w:b/>
          <w:sz w:val="20"/>
          <w:szCs w:val="20"/>
        </w:rPr>
        <w:t>. člen</w:t>
      </w:r>
    </w:p>
    <w:p w:rsidR="00662720" w:rsidRPr="003C62B5" w:rsidRDefault="00662720" w:rsidP="00992C0B">
      <w:pPr>
        <w:pStyle w:val="len"/>
        <w:spacing w:before="0"/>
        <w:jc w:val="both"/>
        <w:rPr>
          <w:rFonts w:cs="Arial"/>
          <w:b w:val="0"/>
          <w:sz w:val="20"/>
          <w:szCs w:val="20"/>
          <w:lang w:val="sl-SI"/>
        </w:rPr>
      </w:pPr>
    </w:p>
    <w:p w:rsidR="00662720" w:rsidRPr="003C62B5" w:rsidRDefault="00662720" w:rsidP="00992C0B">
      <w:pPr>
        <w:pStyle w:val="len"/>
        <w:spacing w:before="0"/>
        <w:jc w:val="both"/>
        <w:rPr>
          <w:rFonts w:cs="Arial"/>
          <w:b w:val="0"/>
          <w:sz w:val="20"/>
          <w:szCs w:val="20"/>
          <w:lang w:val="sl-SI"/>
        </w:rPr>
      </w:pPr>
      <w:r w:rsidRPr="003C62B5">
        <w:rPr>
          <w:rFonts w:cs="Arial"/>
          <w:b w:val="0"/>
          <w:sz w:val="20"/>
          <w:szCs w:val="20"/>
          <w:lang w:val="sl-SI"/>
        </w:rPr>
        <w:t xml:space="preserve">11., 12. in 13. člen </w:t>
      </w:r>
      <w:r w:rsidR="000950A4" w:rsidRPr="003C62B5">
        <w:rPr>
          <w:rFonts w:cs="Arial"/>
          <w:b w:val="0"/>
          <w:sz w:val="20"/>
          <w:szCs w:val="20"/>
          <w:lang w:val="sl-SI"/>
        </w:rPr>
        <w:t xml:space="preserve">Uredbe o ravnanju z embalažo in odpadno embalažo (Uradni list RS, št. </w:t>
      </w:r>
      <w:hyperlink r:id="rId52" w:tgtFrame="_blank" w:tooltip="Uredba o ravnanju z embalažo in odpadno embalažo" w:history="1">
        <w:r w:rsidR="000950A4" w:rsidRPr="003C62B5">
          <w:rPr>
            <w:rFonts w:cs="Arial"/>
            <w:b w:val="0"/>
            <w:sz w:val="20"/>
            <w:szCs w:val="20"/>
            <w:lang w:val="sl-SI"/>
          </w:rPr>
          <w:t>84/06</w:t>
        </w:r>
      </w:hyperlink>
      <w:r w:rsidR="000950A4" w:rsidRPr="003C62B5">
        <w:rPr>
          <w:rFonts w:cs="Arial"/>
          <w:b w:val="0"/>
          <w:sz w:val="20"/>
          <w:szCs w:val="20"/>
          <w:lang w:val="sl-SI"/>
        </w:rPr>
        <w:t xml:space="preserve">, </w:t>
      </w:r>
      <w:hyperlink r:id="rId53" w:tgtFrame="_blank" w:tooltip="Uredba o spremembah in dopolnitvah Uredbe o ravnanju z embalažo in odpadno embalažo" w:history="1">
        <w:r w:rsidR="000950A4" w:rsidRPr="003C62B5">
          <w:rPr>
            <w:rFonts w:cs="Arial"/>
            <w:b w:val="0"/>
            <w:sz w:val="20"/>
            <w:szCs w:val="20"/>
            <w:lang w:val="sl-SI"/>
          </w:rPr>
          <w:t>106/06</w:t>
        </w:r>
      </w:hyperlink>
      <w:r w:rsidR="000950A4" w:rsidRPr="003C62B5">
        <w:rPr>
          <w:rFonts w:cs="Arial"/>
          <w:b w:val="0"/>
          <w:sz w:val="20"/>
          <w:szCs w:val="20"/>
          <w:lang w:val="sl-SI"/>
        </w:rPr>
        <w:t xml:space="preserve">, </w:t>
      </w:r>
      <w:hyperlink r:id="rId54" w:tgtFrame="_blank" w:tooltip="Uredba o spremembah in dopolnitvah Uredbe o ravnanju z embalažo in odpadno embalažo" w:history="1">
        <w:r w:rsidR="000950A4" w:rsidRPr="003C62B5">
          <w:rPr>
            <w:rFonts w:cs="Arial"/>
            <w:b w:val="0"/>
            <w:sz w:val="20"/>
            <w:szCs w:val="20"/>
            <w:lang w:val="sl-SI"/>
          </w:rPr>
          <w:t>110/07</w:t>
        </w:r>
      </w:hyperlink>
      <w:r w:rsidR="000950A4" w:rsidRPr="003C62B5">
        <w:rPr>
          <w:rFonts w:cs="Arial"/>
          <w:b w:val="0"/>
          <w:sz w:val="20"/>
          <w:szCs w:val="20"/>
          <w:lang w:val="sl-SI"/>
        </w:rPr>
        <w:t xml:space="preserve">, </w:t>
      </w:r>
      <w:hyperlink r:id="rId55" w:tgtFrame="_blank" w:tooltip="Uredba o spremembah in dopolnitvah Uredbe o ravnanju z embalažo in odpadno embalažo" w:history="1">
        <w:r w:rsidR="000950A4" w:rsidRPr="003C62B5">
          <w:rPr>
            <w:rFonts w:cs="Arial"/>
            <w:b w:val="0"/>
            <w:sz w:val="20"/>
            <w:szCs w:val="20"/>
            <w:lang w:val="sl-SI"/>
          </w:rPr>
          <w:t>67/11</w:t>
        </w:r>
      </w:hyperlink>
      <w:r w:rsidR="000950A4" w:rsidRPr="003C62B5">
        <w:rPr>
          <w:rFonts w:cs="Arial"/>
          <w:b w:val="0"/>
          <w:sz w:val="20"/>
          <w:szCs w:val="20"/>
          <w:lang w:val="sl-SI"/>
        </w:rPr>
        <w:t xml:space="preserve">, </w:t>
      </w:r>
      <w:hyperlink r:id="rId56" w:tgtFrame="_blank" w:tooltip="Popravek Uredbe o spremembah in dopolnitvah Uredbe o ravnanju z embalažo in odpadno embalažo" w:history="1">
        <w:r w:rsidR="000950A4" w:rsidRPr="003C62B5">
          <w:rPr>
            <w:rFonts w:cs="Arial"/>
            <w:b w:val="0"/>
            <w:sz w:val="20"/>
            <w:szCs w:val="20"/>
            <w:lang w:val="sl-SI"/>
          </w:rPr>
          <w:t xml:space="preserve">68/11 – </w:t>
        </w:r>
        <w:proofErr w:type="spellStart"/>
        <w:r w:rsidR="000950A4" w:rsidRPr="003C62B5">
          <w:rPr>
            <w:rFonts w:cs="Arial"/>
            <w:b w:val="0"/>
            <w:sz w:val="20"/>
            <w:szCs w:val="20"/>
            <w:lang w:val="sl-SI"/>
          </w:rPr>
          <w:t>popr</w:t>
        </w:r>
        <w:proofErr w:type="spellEnd"/>
        <w:r w:rsidR="000950A4" w:rsidRPr="003C62B5">
          <w:rPr>
            <w:rFonts w:cs="Arial"/>
            <w:b w:val="0"/>
            <w:sz w:val="20"/>
            <w:szCs w:val="20"/>
            <w:lang w:val="sl-SI"/>
          </w:rPr>
          <w:t>.</w:t>
        </w:r>
      </w:hyperlink>
      <w:r w:rsidR="000950A4" w:rsidRPr="003C62B5">
        <w:rPr>
          <w:rFonts w:cs="Arial"/>
          <w:b w:val="0"/>
          <w:sz w:val="20"/>
          <w:szCs w:val="20"/>
          <w:lang w:val="sl-SI"/>
        </w:rPr>
        <w:t xml:space="preserve">, </w:t>
      </w:r>
      <w:hyperlink r:id="rId57" w:tgtFrame="_blank" w:tooltip="Uredba o spremembah Uredbe o ravnanju z embalažo in odpadno embalažo" w:history="1">
        <w:r w:rsidR="000950A4" w:rsidRPr="003C62B5">
          <w:rPr>
            <w:rFonts w:cs="Arial"/>
            <w:b w:val="0"/>
            <w:sz w:val="20"/>
            <w:szCs w:val="20"/>
            <w:lang w:val="sl-SI"/>
          </w:rPr>
          <w:t>18/14</w:t>
        </w:r>
      </w:hyperlink>
      <w:r w:rsidR="000950A4" w:rsidRPr="003C62B5">
        <w:rPr>
          <w:rFonts w:cs="Arial"/>
          <w:b w:val="0"/>
          <w:sz w:val="20"/>
          <w:szCs w:val="20"/>
          <w:lang w:val="sl-SI"/>
        </w:rPr>
        <w:t xml:space="preserve">, </w:t>
      </w:r>
      <w:hyperlink r:id="rId58" w:tgtFrame="_blank" w:tooltip="Uredba o spremembah in dopolnitvah Uredbe o ravnanju z embalažo in odpadno embalažo" w:history="1">
        <w:r w:rsidR="000950A4" w:rsidRPr="003C62B5">
          <w:rPr>
            <w:rFonts w:cs="Arial"/>
            <w:b w:val="0"/>
            <w:sz w:val="20"/>
            <w:szCs w:val="20"/>
            <w:lang w:val="sl-SI"/>
          </w:rPr>
          <w:t>57/15</w:t>
        </w:r>
      </w:hyperlink>
      <w:r w:rsidR="000950A4" w:rsidRPr="003C62B5">
        <w:rPr>
          <w:rFonts w:cs="Arial"/>
          <w:b w:val="0"/>
          <w:sz w:val="20"/>
          <w:szCs w:val="20"/>
          <w:lang w:val="sl-SI"/>
        </w:rPr>
        <w:t xml:space="preserve">, </w:t>
      </w:r>
      <w:hyperlink r:id="rId59" w:tgtFrame="_blank" w:tooltip="Uredba o spremembah in dopolnitvi Uredbe o ravnanju z embalažo in odpadno embalažo" w:history="1">
        <w:r w:rsidR="000950A4" w:rsidRPr="003C62B5">
          <w:rPr>
            <w:rFonts w:cs="Arial"/>
            <w:b w:val="0"/>
            <w:sz w:val="20"/>
            <w:szCs w:val="20"/>
            <w:lang w:val="sl-SI"/>
          </w:rPr>
          <w:t>103/15</w:t>
        </w:r>
      </w:hyperlink>
      <w:r w:rsidR="000950A4" w:rsidRPr="003C62B5">
        <w:rPr>
          <w:rFonts w:cs="Arial"/>
          <w:b w:val="0"/>
          <w:sz w:val="20"/>
          <w:szCs w:val="20"/>
          <w:lang w:val="sl-SI"/>
        </w:rPr>
        <w:t xml:space="preserve"> in </w:t>
      </w:r>
      <w:hyperlink r:id="rId60" w:tgtFrame="_blank" w:tooltip="Popravek Uredbe o spremembah in dopolnitvi Uredbe o ravnanju z embalažo in odpadno embalažo" w:history="1">
        <w:r w:rsidR="000950A4" w:rsidRPr="003C62B5">
          <w:rPr>
            <w:rFonts w:cs="Arial"/>
            <w:b w:val="0"/>
            <w:sz w:val="20"/>
            <w:szCs w:val="20"/>
            <w:lang w:val="sl-SI"/>
          </w:rPr>
          <w:t xml:space="preserve">2/16 – </w:t>
        </w:r>
        <w:proofErr w:type="spellStart"/>
        <w:r w:rsidR="000950A4" w:rsidRPr="003C62B5">
          <w:rPr>
            <w:rFonts w:cs="Arial"/>
            <w:b w:val="0"/>
            <w:sz w:val="20"/>
            <w:szCs w:val="20"/>
            <w:lang w:val="sl-SI"/>
          </w:rPr>
          <w:t>popr</w:t>
        </w:r>
        <w:proofErr w:type="spellEnd"/>
        <w:r w:rsidR="000950A4" w:rsidRPr="003C62B5">
          <w:rPr>
            <w:rFonts w:cs="Arial"/>
            <w:b w:val="0"/>
            <w:sz w:val="20"/>
            <w:szCs w:val="20"/>
            <w:lang w:val="sl-SI"/>
          </w:rPr>
          <w:t>.</w:t>
        </w:r>
      </w:hyperlink>
      <w:r w:rsidR="000950A4" w:rsidRPr="003C62B5">
        <w:rPr>
          <w:rFonts w:cs="Arial"/>
          <w:b w:val="0"/>
          <w:sz w:val="20"/>
          <w:szCs w:val="20"/>
          <w:lang w:val="sl-SI"/>
        </w:rPr>
        <w:t>)</w:t>
      </w:r>
      <w:r w:rsidRPr="003C62B5">
        <w:rPr>
          <w:rFonts w:cs="Arial"/>
          <w:b w:val="0"/>
          <w:sz w:val="20"/>
          <w:szCs w:val="20"/>
          <w:lang w:val="sl-SI"/>
        </w:rPr>
        <w:t xml:space="preserve"> se prenehajo uporabljati </w:t>
      </w:r>
      <w:r w:rsidR="005D1265" w:rsidRPr="003C62B5">
        <w:rPr>
          <w:rFonts w:cs="Arial"/>
          <w:b w:val="0"/>
          <w:sz w:val="20"/>
          <w:szCs w:val="20"/>
          <w:lang w:val="sl-SI"/>
        </w:rPr>
        <w:t>31. decembra 2017.</w:t>
      </w:r>
    </w:p>
    <w:p w:rsidR="000950A4" w:rsidRPr="003C62B5" w:rsidRDefault="000950A4" w:rsidP="00992C0B">
      <w:pPr>
        <w:pStyle w:val="len"/>
        <w:spacing w:before="0"/>
        <w:jc w:val="both"/>
        <w:rPr>
          <w:rFonts w:cs="Arial"/>
          <w:b w:val="0"/>
          <w:sz w:val="20"/>
          <w:szCs w:val="20"/>
          <w:lang w:val="sl-SI"/>
        </w:rPr>
      </w:pPr>
    </w:p>
    <w:p w:rsidR="000950A4" w:rsidRPr="003C62B5" w:rsidRDefault="000950A4" w:rsidP="00992C0B">
      <w:pPr>
        <w:pStyle w:val="len"/>
        <w:spacing w:before="0"/>
        <w:jc w:val="both"/>
        <w:rPr>
          <w:rFonts w:cs="Arial"/>
          <w:b w:val="0"/>
          <w:sz w:val="20"/>
          <w:szCs w:val="20"/>
          <w:lang w:val="sl-SI"/>
        </w:rPr>
      </w:pPr>
      <w:r w:rsidRPr="003C62B5">
        <w:rPr>
          <w:rFonts w:cs="Arial"/>
          <w:b w:val="0"/>
          <w:sz w:val="20"/>
          <w:szCs w:val="20"/>
          <w:lang w:val="sl-SI"/>
        </w:rPr>
        <w:t xml:space="preserve">46. do 49. člen Uredbe o ravnanju z embalažo in odpadno embalažo (Uradni list RS, št. </w:t>
      </w:r>
      <w:hyperlink r:id="rId61" w:tgtFrame="_blank" w:tooltip="Uredba o ravnanju z embalažo in odpadno embalažo" w:history="1">
        <w:r w:rsidRPr="003C62B5">
          <w:rPr>
            <w:rFonts w:cs="Arial"/>
            <w:b w:val="0"/>
            <w:sz w:val="20"/>
            <w:szCs w:val="20"/>
            <w:lang w:val="sl-SI"/>
          </w:rPr>
          <w:t>84/06</w:t>
        </w:r>
      </w:hyperlink>
      <w:r w:rsidRPr="003C62B5">
        <w:rPr>
          <w:rFonts w:cs="Arial"/>
          <w:b w:val="0"/>
          <w:sz w:val="20"/>
          <w:szCs w:val="20"/>
          <w:lang w:val="sl-SI"/>
        </w:rPr>
        <w:t xml:space="preserve">, </w:t>
      </w:r>
      <w:hyperlink r:id="rId62" w:tgtFrame="_blank" w:tooltip="Uredba o spremembah in dopolnitvah Uredbe o ravnanju z embalažo in odpadno embalažo" w:history="1">
        <w:r w:rsidRPr="003C62B5">
          <w:rPr>
            <w:rFonts w:cs="Arial"/>
            <w:b w:val="0"/>
            <w:sz w:val="20"/>
            <w:szCs w:val="20"/>
            <w:lang w:val="sl-SI"/>
          </w:rPr>
          <w:t>106/06</w:t>
        </w:r>
      </w:hyperlink>
      <w:r w:rsidRPr="003C62B5">
        <w:rPr>
          <w:rFonts w:cs="Arial"/>
          <w:b w:val="0"/>
          <w:sz w:val="20"/>
          <w:szCs w:val="20"/>
          <w:lang w:val="sl-SI"/>
        </w:rPr>
        <w:t xml:space="preserve">, </w:t>
      </w:r>
      <w:hyperlink r:id="rId63" w:tgtFrame="_blank" w:tooltip="Uredba o spremembah in dopolnitvah Uredbe o ravnanju z embalažo in odpadno embalažo" w:history="1">
        <w:r w:rsidRPr="003C62B5">
          <w:rPr>
            <w:rFonts w:cs="Arial"/>
            <w:b w:val="0"/>
            <w:sz w:val="20"/>
            <w:szCs w:val="20"/>
            <w:lang w:val="sl-SI"/>
          </w:rPr>
          <w:t>110/07</w:t>
        </w:r>
      </w:hyperlink>
      <w:r w:rsidRPr="003C62B5">
        <w:rPr>
          <w:rFonts w:cs="Arial"/>
          <w:b w:val="0"/>
          <w:sz w:val="20"/>
          <w:szCs w:val="20"/>
          <w:lang w:val="sl-SI"/>
        </w:rPr>
        <w:t xml:space="preserve">, </w:t>
      </w:r>
      <w:hyperlink r:id="rId64" w:tgtFrame="_blank" w:tooltip="Uredba o spremembah in dopolnitvah Uredbe o ravnanju z embalažo in odpadno embalažo" w:history="1">
        <w:r w:rsidRPr="003C62B5">
          <w:rPr>
            <w:rFonts w:cs="Arial"/>
            <w:b w:val="0"/>
            <w:sz w:val="20"/>
            <w:szCs w:val="20"/>
            <w:lang w:val="sl-SI"/>
          </w:rPr>
          <w:t>67/11</w:t>
        </w:r>
      </w:hyperlink>
      <w:r w:rsidRPr="003C62B5">
        <w:rPr>
          <w:rFonts w:cs="Arial"/>
          <w:b w:val="0"/>
          <w:sz w:val="20"/>
          <w:szCs w:val="20"/>
          <w:lang w:val="sl-SI"/>
        </w:rPr>
        <w:t xml:space="preserve">, </w:t>
      </w:r>
      <w:hyperlink r:id="rId65" w:tgtFrame="_blank" w:tooltip="Popravek Uredbe o spremembah in dopolnitvah Uredbe o ravnanju z embalažo in odpadno embalažo" w:history="1">
        <w:r w:rsidRPr="003C62B5">
          <w:rPr>
            <w:rFonts w:cs="Arial"/>
            <w:b w:val="0"/>
            <w:sz w:val="20"/>
            <w:szCs w:val="20"/>
            <w:lang w:val="sl-SI"/>
          </w:rPr>
          <w:t xml:space="preserve">68/11 – </w:t>
        </w:r>
        <w:proofErr w:type="spellStart"/>
        <w:r w:rsidRPr="003C62B5">
          <w:rPr>
            <w:rFonts w:cs="Arial"/>
            <w:b w:val="0"/>
            <w:sz w:val="20"/>
            <w:szCs w:val="20"/>
            <w:lang w:val="sl-SI"/>
          </w:rPr>
          <w:t>popr</w:t>
        </w:r>
        <w:proofErr w:type="spellEnd"/>
        <w:r w:rsidRPr="003C62B5">
          <w:rPr>
            <w:rFonts w:cs="Arial"/>
            <w:b w:val="0"/>
            <w:sz w:val="20"/>
            <w:szCs w:val="20"/>
            <w:lang w:val="sl-SI"/>
          </w:rPr>
          <w:t>.</w:t>
        </w:r>
      </w:hyperlink>
      <w:r w:rsidRPr="003C62B5">
        <w:rPr>
          <w:rFonts w:cs="Arial"/>
          <w:b w:val="0"/>
          <w:sz w:val="20"/>
          <w:szCs w:val="20"/>
          <w:lang w:val="sl-SI"/>
        </w:rPr>
        <w:t xml:space="preserve">, </w:t>
      </w:r>
      <w:hyperlink r:id="rId66" w:tgtFrame="_blank" w:tooltip="Uredba o spremembah Uredbe o ravnanju z embalažo in odpadno embalažo" w:history="1">
        <w:r w:rsidRPr="003C62B5">
          <w:rPr>
            <w:rFonts w:cs="Arial"/>
            <w:b w:val="0"/>
            <w:sz w:val="20"/>
            <w:szCs w:val="20"/>
            <w:lang w:val="sl-SI"/>
          </w:rPr>
          <w:t>18/14</w:t>
        </w:r>
      </w:hyperlink>
      <w:r w:rsidRPr="003C62B5">
        <w:rPr>
          <w:rFonts w:cs="Arial"/>
          <w:b w:val="0"/>
          <w:sz w:val="20"/>
          <w:szCs w:val="20"/>
          <w:lang w:val="sl-SI"/>
        </w:rPr>
        <w:t xml:space="preserve">, </w:t>
      </w:r>
      <w:hyperlink r:id="rId67" w:tgtFrame="_blank" w:tooltip="Uredba o spremembah in dopolnitvah Uredbe o ravnanju z embalažo in odpadno embalažo" w:history="1">
        <w:r w:rsidRPr="003C62B5">
          <w:rPr>
            <w:rFonts w:cs="Arial"/>
            <w:b w:val="0"/>
            <w:sz w:val="20"/>
            <w:szCs w:val="20"/>
            <w:lang w:val="sl-SI"/>
          </w:rPr>
          <w:t>57/15</w:t>
        </w:r>
      </w:hyperlink>
      <w:r w:rsidRPr="003C62B5">
        <w:rPr>
          <w:rFonts w:cs="Arial"/>
          <w:b w:val="0"/>
          <w:sz w:val="20"/>
          <w:szCs w:val="20"/>
          <w:lang w:val="sl-SI"/>
        </w:rPr>
        <w:t xml:space="preserve">, </w:t>
      </w:r>
      <w:hyperlink r:id="rId68" w:tgtFrame="_blank" w:tooltip="Uredba o spremembah in dopolnitvi Uredbe o ravnanju z embalažo in odpadno embalažo" w:history="1">
        <w:r w:rsidRPr="003C62B5">
          <w:rPr>
            <w:rFonts w:cs="Arial"/>
            <w:b w:val="0"/>
            <w:sz w:val="20"/>
            <w:szCs w:val="20"/>
            <w:lang w:val="sl-SI"/>
          </w:rPr>
          <w:t>103/15</w:t>
        </w:r>
      </w:hyperlink>
      <w:r w:rsidRPr="003C62B5">
        <w:rPr>
          <w:rFonts w:cs="Arial"/>
          <w:b w:val="0"/>
          <w:sz w:val="20"/>
          <w:szCs w:val="20"/>
          <w:lang w:val="sl-SI"/>
        </w:rPr>
        <w:t xml:space="preserve"> in </w:t>
      </w:r>
      <w:hyperlink r:id="rId69" w:tgtFrame="_blank" w:tooltip="Popravek Uredbe o spremembah in dopolnitvi Uredbe o ravnanju z embalažo in odpadno embalažo" w:history="1">
        <w:r w:rsidRPr="003C62B5">
          <w:rPr>
            <w:rFonts w:cs="Arial"/>
            <w:b w:val="0"/>
            <w:sz w:val="20"/>
            <w:szCs w:val="20"/>
            <w:lang w:val="sl-SI"/>
          </w:rPr>
          <w:t xml:space="preserve">2/16 – </w:t>
        </w:r>
        <w:proofErr w:type="spellStart"/>
        <w:r w:rsidRPr="003C62B5">
          <w:rPr>
            <w:rFonts w:cs="Arial"/>
            <w:b w:val="0"/>
            <w:sz w:val="20"/>
            <w:szCs w:val="20"/>
            <w:lang w:val="sl-SI"/>
          </w:rPr>
          <w:t>popr</w:t>
        </w:r>
        <w:proofErr w:type="spellEnd"/>
        <w:r w:rsidRPr="003C62B5">
          <w:rPr>
            <w:rFonts w:cs="Arial"/>
            <w:b w:val="0"/>
            <w:sz w:val="20"/>
            <w:szCs w:val="20"/>
            <w:lang w:val="sl-SI"/>
          </w:rPr>
          <w:t>.</w:t>
        </w:r>
      </w:hyperlink>
      <w:r w:rsidRPr="003C62B5">
        <w:rPr>
          <w:rFonts w:cs="Arial"/>
          <w:b w:val="0"/>
          <w:sz w:val="20"/>
          <w:szCs w:val="20"/>
          <w:lang w:val="sl-SI"/>
        </w:rPr>
        <w:t xml:space="preserve">) se prenehajo uporabljati </w:t>
      </w:r>
      <w:r w:rsidR="00821F3E" w:rsidRPr="003C62B5">
        <w:rPr>
          <w:rFonts w:cs="Arial"/>
          <w:b w:val="0"/>
          <w:sz w:val="20"/>
          <w:szCs w:val="20"/>
          <w:lang w:val="sl-SI"/>
        </w:rPr>
        <w:t>31</w:t>
      </w:r>
      <w:r w:rsidRPr="003C62B5">
        <w:rPr>
          <w:rFonts w:cs="Arial"/>
          <w:b w:val="0"/>
          <w:sz w:val="20"/>
          <w:szCs w:val="20"/>
          <w:lang w:val="sl-SI"/>
        </w:rPr>
        <w:t xml:space="preserve">. </w:t>
      </w:r>
      <w:r w:rsidR="00821F3E" w:rsidRPr="003C62B5">
        <w:rPr>
          <w:rFonts w:cs="Arial"/>
          <w:b w:val="0"/>
          <w:sz w:val="20"/>
          <w:szCs w:val="20"/>
          <w:lang w:val="sl-SI"/>
        </w:rPr>
        <w:t>decembra</w:t>
      </w:r>
      <w:r w:rsidRPr="003C62B5">
        <w:rPr>
          <w:rFonts w:cs="Arial"/>
          <w:b w:val="0"/>
          <w:sz w:val="20"/>
          <w:szCs w:val="20"/>
          <w:lang w:val="sl-SI"/>
        </w:rPr>
        <w:t xml:space="preserve"> 2018.</w:t>
      </w:r>
    </w:p>
    <w:p w:rsidR="00B74450" w:rsidRPr="003C62B5" w:rsidRDefault="00B74450" w:rsidP="00992C0B">
      <w:pPr>
        <w:pStyle w:val="len"/>
        <w:spacing w:before="0"/>
        <w:jc w:val="both"/>
        <w:rPr>
          <w:rFonts w:cs="Arial"/>
          <w:b w:val="0"/>
          <w:sz w:val="20"/>
          <w:szCs w:val="20"/>
          <w:lang w:val="sl-SI"/>
        </w:rPr>
      </w:pPr>
    </w:p>
    <w:p w:rsidR="00B74450" w:rsidRPr="003C62B5" w:rsidRDefault="00B74450" w:rsidP="00992C0B">
      <w:pPr>
        <w:pStyle w:val="len"/>
        <w:spacing w:before="0"/>
        <w:jc w:val="both"/>
        <w:rPr>
          <w:rFonts w:cs="Arial"/>
          <w:b w:val="0"/>
          <w:sz w:val="20"/>
          <w:szCs w:val="20"/>
          <w:lang w:val="sl-SI"/>
        </w:rPr>
      </w:pPr>
    </w:p>
    <w:p w:rsidR="00662720" w:rsidRPr="003C62B5" w:rsidRDefault="001A2042" w:rsidP="00992C0B">
      <w:pPr>
        <w:pStyle w:val="odstavek1"/>
        <w:spacing w:before="0"/>
        <w:ind w:firstLine="0"/>
        <w:jc w:val="center"/>
        <w:rPr>
          <w:b/>
          <w:sz w:val="20"/>
          <w:szCs w:val="20"/>
        </w:rPr>
      </w:pPr>
      <w:r w:rsidRPr="003C62B5">
        <w:rPr>
          <w:b/>
          <w:sz w:val="20"/>
          <w:szCs w:val="20"/>
        </w:rPr>
        <w:t>40</w:t>
      </w:r>
      <w:r w:rsidR="00662720" w:rsidRPr="003C62B5">
        <w:rPr>
          <w:b/>
          <w:sz w:val="20"/>
          <w:szCs w:val="20"/>
        </w:rPr>
        <w:t>. člen</w:t>
      </w:r>
    </w:p>
    <w:p w:rsidR="00662720" w:rsidRPr="003C62B5" w:rsidRDefault="00662720" w:rsidP="00992C0B">
      <w:pPr>
        <w:pStyle w:val="len"/>
        <w:spacing w:before="0"/>
        <w:jc w:val="both"/>
        <w:rPr>
          <w:rFonts w:cs="Arial"/>
          <w:b w:val="0"/>
          <w:sz w:val="20"/>
          <w:szCs w:val="20"/>
          <w:lang w:val="sl-SI"/>
        </w:rPr>
      </w:pPr>
    </w:p>
    <w:p w:rsidR="00662720" w:rsidRPr="003C62B5" w:rsidRDefault="004F2EB1" w:rsidP="00992C0B">
      <w:pPr>
        <w:pStyle w:val="len"/>
        <w:spacing w:before="0"/>
        <w:jc w:val="left"/>
        <w:rPr>
          <w:rFonts w:cs="Arial"/>
          <w:b w:val="0"/>
          <w:sz w:val="20"/>
          <w:szCs w:val="20"/>
          <w:lang w:val="sl-SI"/>
        </w:rPr>
      </w:pPr>
      <w:r w:rsidRPr="003C62B5">
        <w:rPr>
          <w:rFonts w:cs="Arial"/>
          <w:b w:val="0"/>
          <w:sz w:val="20"/>
          <w:szCs w:val="20"/>
          <w:lang w:val="sl-SI"/>
        </w:rPr>
        <w:t>10a. do 10e. člen uredbe</w:t>
      </w:r>
      <w:r w:rsidR="005D1265" w:rsidRPr="003C62B5">
        <w:rPr>
          <w:rFonts w:cs="Arial"/>
          <w:b w:val="0"/>
          <w:sz w:val="20"/>
          <w:szCs w:val="20"/>
          <w:lang w:val="sl-SI"/>
        </w:rPr>
        <w:t xml:space="preserve"> se začne</w:t>
      </w:r>
      <w:r w:rsidRPr="003C62B5">
        <w:rPr>
          <w:rFonts w:cs="Arial"/>
          <w:b w:val="0"/>
          <w:sz w:val="20"/>
          <w:szCs w:val="20"/>
          <w:lang w:val="sl-SI"/>
        </w:rPr>
        <w:t>jo</w:t>
      </w:r>
      <w:r w:rsidR="005D1265" w:rsidRPr="003C62B5">
        <w:rPr>
          <w:rFonts w:cs="Arial"/>
          <w:b w:val="0"/>
          <w:sz w:val="20"/>
          <w:szCs w:val="20"/>
          <w:lang w:val="sl-SI"/>
        </w:rPr>
        <w:t xml:space="preserve"> uporabljati 1. januarja 2018.</w:t>
      </w:r>
    </w:p>
    <w:p w:rsidR="00662720" w:rsidRPr="003C62B5" w:rsidRDefault="00662720" w:rsidP="00992C0B">
      <w:pPr>
        <w:pStyle w:val="len"/>
        <w:spacing w:before="0"/>
        <w:jc w:val="both"/>
        <w:rPr>
          <w:rFonts w:cs="Arial"/>
          <w:b w:val="0"/>
          <w:sz w:val="20"/>
          <w:szCs w:val="20"/>
          <w:lang w:val="sl-SI"/>
        </w:rPr>
      </w:pPr>
    </w:p>
    <w:p w:rsidR="00821F3E" w:rsidRPr="003C62B5" w:rsidRDefault="00821F3E" w:rsidP="00992C0B">
      <w:pPr>
        <w:pStyle w:val="len"/>
        <w:spacing w:before="0"/>
        <w:jc w:val="both"/>
        <w:rPr>
          <w:rFonts w:cs="Arial"/>
          <w:b w:val="0"/>
          <w:sz w:val="20"/>
          <w:szCs w:val="20"/>
          <w:lang w:val="sl-SI"/>
        </w:rPr>
      </w:pPr>
      <w:r w:rsidRPr="003C62B5">
        <w:rPr>
          <w:rFonts w:cs="Arial"/>
          <w:b w:val="0"/>
          <w:sz w:val="20"/>
          <w:szCs w:val="20"/>
          <w:lang w:val="sl-SI"/>
        </w:rPr>
        <w:lastRenderedPageBreak/>
        <w:t xml:space="preserve">46., 47., 48. in 48a. člen uredbe se začnejo uporabljati 1. januarja 2019. </w:t>
      </w:r>
    </w:p>
    <w:p w:rsidR="00821F3E" w:rsidRPr="003C62B5" w:rsidRDefault="00821F3E" w:rsidP="00992C0B">
      <w:pPr>
        <w:pStyle w:val="len"/>
        <w:spacing w:before="0"/>
        <w:jc w:val="both"/>
        <w:rPr>
          <w:rFonts w:cs="Arial"/>
          <w:b w:val="0"/>
          <w:sz w:val="20"/>
          <w:szCs w:val="20"/>
          <w:lang w:val="sl-SI"/>
        </w:rPr>
      </w:pPr>
    </w:p>
    <w:p w:rsidR="00662720" w:rsidRDefault="00662720" w:rsidP="00992C0B">
      <w:pPr>
        <w:pStyle w:val="len"/>
        <w:spacing w:before="0"/>
        <w:jc w:val="both"/>
        <w:rPr>
          <w:rFonts w:cs="Arial"/>
          <w:b w:val="0"/>
          <w:sz w:val="20"/>
          <w:szCs w:val="20"/>
          <w:lang w:val="sl-SI"/>
        </w:rPr>
      </w:pPr>
    </w:p>
    <w:p w:rsidR="003C62B5" w:rsidRPr="003C62B5" w:rsidRDefault="003C62B5" w:rsidP="00992C0B">
      <w:pPr>
        <w:pStyle w:val="len"/>
        <w:spacing w:before="0"/>
        <w:jc w:val="both"/>
        <w:rPr>
          <w:rFonts w:cs="Arial"/>
          <w:b w:val="0"/>
          <w:sz w:val="20"/>
          <w:szCs w:val="20"/>
          <w:lang w:val="sl-SI"/>
        </w:rPr>
      </w:pPr>
    </w:p>
    <w:p w:rsidR="00662720" w:rsidRPr="003C62B5" w:rsidRDefault="00B74450" w:rsidP="00992C0B">
      <w:pPr>
        <w:pStyle w:val="odstavek1"/>
        <w:spacing w:before="0"/>
        <w:ind w:firstLine="0"/>
        <w:jc w:val="center"/>
        <w:rPr>
          <w:b/>
          <w:sz w:val="20"/>
          <w:szCs w:val="20"/>
        </w:rPr>
      </w:pPr>
      <w:r w:rsidRPr="003C62B5">
        <w:rPr>
          <w:b/>
          <w:sz w:val="20"/>
          <w:szCs w:val="20"/>
        </w:rPr>
        <w:t>4</w:t>
      </w:r>
      <w:r w:rsidR="001A2042" w:rsidRPr="003C62B5">
        <w:rPr>
          <w:b/>
          <w:sz w:val="20"/>
          <w:szCs w:val="20"/>
        </w:rPr>
        <w:t>1</w:t>
      </w:r>
      <w:r w:rsidR="00662720" w:rsidRPr="003C62B5">
        <w:rPr>
          <w:b/>
          <w:sz w:val="20"/>
          <w:szCs w:val="20"/>
        </w:rPr>
        <w:t>. člen</w:t>
      </w:r>
    </w:p>
    <w:p w:rsidR="00662720" w:rsidRPr="003C62B5" w:rsidRDefault="00662720" w:rsidP="00992C0B">
      <w:pPr>
        <w:pStyle w:val="len"/>
        <w:spacing w:before="0"/>
        <w:jc w:val="both"/>
        <w:rPr>
          <w:rFonts w:cs="Arial"/>
          <w:b w:val="0"/>
          <w:sz w:val="20"/>
          <w:szCs w:val="20"/>
          <w:lang w:val="sl-SI"/>
        </w:rPr>
      </w:pPr>
    </w:p>
    <w:p w:rsidR="00662720" w:rsidRPr="003C62B5" w:rsidRDefault="00662720" w:rsidP="00992C0B">
      <w:pPr>
        <w:pStyle w:val="len"/>
        <w:spacing w:before="0"/>
        <w:jc w:val="both"/>
        <w:rPr>
          <w:rFonts w:cs="Arial"/>
          <w:b w:val="0"/>
          <w:sz w:val="20"/>
          <w:szCs w:val="20"/>
          <w:lang w:val="sl-SI"/>
        </w:rPr>
      </w:pPr>
      <w:r w:rsidRPr="003C62B5">
        <w:rPr>
          <w:rFonts w:cs="Arial"/>
          <w:b w:val="0"/>
          <w:sz w:val="20"/>
          <w:szCs w:val="20"/>
          <w:lang w:val="sl-SI"/>
        </w:rPr>
        <w:t>Ta uredba začne veljati naslednji dan po objavi v Uradnem listu Republike Slovenije.</w:t>
      </w:r>
    </w:p>
    <w:p w:rsidR="00662720" w:rsidRPr="003C62B5" w:rsidRDefault="00662720" w:rsidP="00992C0B">
      <w:pPr>
        <w:pStyle w:val="len"/>
        <w:spacing w:before="0"/>
        <w:jc w:val="both"/>
        <w:rPr>
          <w:rFonts w:cs="Arial"/>
          <w:b w:val="0"/>
          <w:sz w:val="20"/>
          <w:szCs w:val="20"/>
          <w:lang w:val="sl-SI"/>
        </w:rPr>
      </w:pPr>
    </w:p>
    <w:p w:rsidR="00662720" w:rsidRPr="003C62B5" w:rsidRDefault="00662720" w:rsidP="00992C0B">
      <w:pPr>
        <w:spacing w:after="0" w:line="240" w:lineRule="auto"/>
        <w:jc w:val="both"/>
        <w:rPr>
          <w:rFonts w:ascii="Arial" w:hAnsi="Arial" w:cs="Arial"/>
          <w:bCs/>
          <w:noProof/>
          <w:sz w:val="20"/>
          <w:szCs w:val="20"/>
        </w:rPr>
      </w:pPr>
    </w:p>
    <w:p w:rsidR="00B165BE" w:rsidRPr="003C62B5" w:rsidRDefault="00B165BE" w:rsidP="00992C0B">
      <w:pPr>
        <w:spacing w:after="0" w:line="240" w:lineRule="auto"/>
        <w:jc w:val="both"/>
        <w:rPr>
          <w:rFonts w:ascii="Arial" w:hAnsi="Arial" w:cs="Arial"/>
          <w:bCs/>
          <w:noProof/>
          <w:sz w:val="20"/>
          <w:szCs w:val="20"/>
        </w:rPr>
      </w:pPr>
    </w:p>
    <w:p w:rsidR="00672A8D" w:rsidRPr="003C62B5" w:rsidRDefault="00672A8D" w:rsidP="00992C0B">
      <w:pPr>
        <w:spacing w:after="0" w:line="240" w:lineRule="auto"/>
        <w:jc w:val="both"/>
        <w:rPr>
          <w:rFonts w:ascii="Arial" w:hAnsi="Arial" w:cs="Arial"/>
          <w:bCs/>
          <w:noProof/>
          <w:sz w:val="20"/>
          <w:szCs w:val="20"/>
        </w:rPr>
      </w:pPr>
    </w:p>
    <w:p w:rsidR="00672A8D" w:rsidRPr="003C62B5" w:rsidRDefault="00672A8D"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Št. </w:t>
      </w:r>
    </w:p>
    <w:p w:rsidR="00672A8D" w:rsidRPr="003C62B5" w:rsidRDefault="00672A8D"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Ljubljana, dne </w:t>
      </w:r>
    </w:p>
    <w:p w:rsidR="00672A8D" w:rsidRPr="003C62B5" w:rsidRDefault="00672A8D"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EVA </w:t>
      </w:r>
      <w:r w:rsidR="0006155A" w:rsidRPr="003C62B5">
        <w:rPr>
          <w:rFonts w:ascii="Arial" w:hAnsi="Arial" w:cs="Arial"/>
          <w:bCs/>
          <w:noProof/>
          <w:sz w:val="20"/>
          <w:szCs w:val="20"/>
        </w:rPr>
        <w:t>2016-2550-0029</w:t>
      </w:r>
    </w:p>
    <w:p w:rsidR="00672A8D" w:rsidRPr="003C62B5" w:rsidRDefault="00672A8D" w:rsidP="00992C0B">
      <w:pPr>
        <w:spacing w:after="0" w:line="240" w:lineRule="auto"/>
        <w:jc w:val="both"/>
        <w:rPr>
          <w:rFonts w:ascii="Arial" w:hAnsi="Arial" w:cs="Arial"/>
          <w:bCs/>
          <w:noProof/>
          <w:sz w:val="20"/>
          <w:szCs w:val="20"/>
        </w:rPr>
      </w:pPr>
    </w:p>
    <w:p w:rsidR="00672A8D" w:rsidRPr="003C62B5" w:rsidRDefault="00672A8D" w:rsidP="00992C0B">
      <w:pPr>
        <w:spacing w:after="0" w:line="240" w:lineRule="auto"/>
        <w:jc w:val="both"/>
        <w:rPr>
          <w:rFonts w:ascii="Arial" w:hAnsi="Arial" w:cs="Arial"/>
          <w:bCs/>
          <w:noProof/>
          <w:sz w:val="20"/>
          <w:szCs w:val="20"/>
        </w:rPr>
      </w:pPr>
    </w:p>
    <w:p w:rsidR="00672A8D" w:rsidRPr="003C62B5" w:rsidRDefault="00672A8D" w:rsidP="00992C0B">
      <w:pPr>
        <w:spacing w:after="0" w:line="240" w:lineRule="auto"/>
        <w:jc w:val="both"/>
        <w:rPr>
          <w:rFonts w:ascii="Arial" w:hAnsi="Arial" w:cs="Arial"/>
          <w:bCs/>
          <w:noProof/>
          <w:sz w:val="20"/>
          <w:szCs w:val="20"/>
        </w:rPr>
      </w:pPr>
    </w:p>
    <w:p w:rsidR="00672A8D" w:rsidRPr="003C62B5" w:rsidRDefault="00672A8D" w:rsidP="00992C0B">
      <w:pPr>
        <w:spacing w:after="0" w:line="240" w:lineRule="auto"/>
        <w:jc w:val="right"/>
        <w:rPr>
          <w:rFonts w:ascii="Arial" w:hAnsi="Arial" w:cs="Arial"/>
          <w:b/>
          <w:bCs/>
          <w:noProof/>
          <w:sz w:val="20"/>
          <w:szCs w:val="20"/>
        </w:rPr>
      </w:pPr>
      <w:r w:rsidRPr="003C62B5">
        <w:rPr>
          <w:rFonts w:ascii="Arial" w:hAnsi="Arial" w:cs="Arial"/>
          <w:b/>
          <w:bCs/>
          <w:noProof/>
          <w:sz w:val="20"/>
          <w:szCs w:val="20"/>
        </w:rPr>
        <w:t>Vlada Republike Slovenije</w:t>
      </w:r>
    </w:p>
    <w:p w:rsidR="00672A8D" w:rsidRPr="003C62B5" w:rsidRDefault="00672A8D" w:rsidP="00992C0B">
      <w:pPr>
        <w:spacing w:after="0" w:line="240" w:lineRule="auto"/>
        <w:jc w:val="right"/>
        <w:rPr>
          <w:rFonts w:ascii="Arial" w:hAnsi="Arial" w:cs="Arial"/>
          <w:b/>
          <w:bCs/>
          <w:noProof/>
          <w:sz w:val="20"/>
          <w:szCs w:val="20"/>
        </w:rPr>
      </w:pPr>
      <w:r w:rsidRPr="003C62B5">
        <w:rPr>
          <w:rFonts w:ascii="Arial" w:hAnsi="Arial" w:cs="Arial"/>
          <w:b/>
          <w:bCs/>
          <w:noProof/>
          <w:sz w:val="20"/>
          <w:szCs w:val="20"/>
        </w:rPr>
        <w:t>dr. Miro Cerar</w:t>
      </w:r>
    </w:p>
    <w:p w:rsidR="00672A8D" w:rsidRPr="003C62B5" w:rsidRDefault="00672A8D" w:rsidP="00992C0B">
      <w:pPr>
        <w:spacing w:after="0" w:line="240" w:lineRule="auto"/>
        <w:jc w:val="right"/>
        <w:rPr>
          <w:rFonts w:ascii="Arial" w:hAnsi="Arial" w:cs="Arial"/>
          <w:b/>
          <w:bCs/>
          <w:noProof/>
          <w:sz w:val="20"/>
          <w:szCs w:val="20"/>
        </w:rPr>
      </w:pPr>
      <w:r w:rsidRPr="003C62B5">
        <w:rPr>
          <w:rFonts w:ascii="Arial" w:hAnsi="Arial" w:cs="Arial"/>
          <w:b/>
          <w:bCs/>
          <w:noProof/>
          <w:sz w:val="20"/>
          <w:szCs w:val="20"/>
        </w:rPr>
        <w:t>predsednik</w:t>
      </w:r>
    </w:p>
    <w:p w:rsidR="002734FE" w:rsidRPr="003C62B5" w:rsidRDefault="002734FE" w:rsidP="002734FE">
      <w:pPr>
        <w:spacing w:after="0" w:line="240" w:lineRule="auto"/>
        <w:jc w:val="both"/>
        <w:rPr>
          <w:rFonts w:ascii="Arial" w:hAnsi="Arial" w:cs="Arial"/>
          <w:bCs/>
          <w:noProof/>
          <w:sz w:val="20"/>
          <w:szCs w:val="20"/>
        </w:rPr>
      </w:pPr>
    </w:p>
    <w:p w:rsidR="002734FE" w:rsidRPr="003C62B5" w:rsidRDefault="002734FE">
      <w:pPr>
        <w:suppressAutoHyphens w:val="0"/>
        <w:spacing w:after="0" w:line="240" w:lineRule="auto"/>
        <w:rPr>
          <w:rFonts w:ascii="Arial" w:hAnsi="Arial" w:cs="Arial"/>
          <w:bCs/>
          <w:noProof/>
          <w:sz w:val="20"/>
          <w:szCs w:val="20"/>
        </w:rPr>
      </w:pPr>
      <w:r w:rsidRPr="003C62B5">
        <w:rPr>
          <w:rFonts w:ascii="Arial" w:hAnsi="Arial" w:cs="Arial"/>
          <w:bCs/>
          <w:noProof/>
          <w:sz w:val="20"/>
          <w:szCs w:val="20"/>
        </w:rPr>
        <w:br w:type="page"/>
      </w:r>
    </w:p>
    <w:p w:rsidR="00132CFA" w:rsidRPr="003C62B5" w:rsidRDefault="00132CFA" w:rsidP="003C62B5">
      <w:pPr>
        <w:rPr>
          <w:rFonts w:ascii="Arial" w:hAnsi="Arial" w:cs="Arial"/>
          <w:b/>
          <w:i/>
          <w:sz w:val="20"/>
          <w:szCs w:val="20"/>
        </w:rPr>
      </w:pPr>
      <w:r w:rsidRPr="003C62B5">
        <w:rPr>
          <w:rFonts w:ascii="Arial" w:hAnsi="Arial" w:cs="Arial"/>
          <w:b/>
          <w:i/>
          <w:sz w:val="20"/>
          <w:szCs w:val="20"/>
        </w:rPr>
        <w:lastRenderedPageBreak/>
        <w:t>Neobvezni sestavni del gradiva za javno objavo:</w:t>
      </w:r>
      <w:r w:rsidR="003C62B5" w:rsidRPr="003C62B5">
        <w:rPr>
          <w:rFonts w:ascii="Arial" w:hAnsi="Arial" w:cs="Arial"/>
          <w:b/>
          <w:i/>
          <w:sz w:val="20"/>
          <w:szCs w:val="20"/>
        </w:rPr>
        <w:t xml:space="preserve"> </w:t>
      </w:r>
    </w:p>
    <w:p w:rsidR="00132CFA" w:rsidRPr="003C62B5" w:rsidRDefault="00132CFA" w:rsidP="003C62B5">
      <w:pPr>
        <w:pStyle w:val="len"/>
        <w:spacing w:before="0"/>
        <w:jc w:val="both"/>
        <w:rPr>
          <w:rFonts w:cs="Arial"/>
          <w:b w:val="0"/>
          <w:lang w:val="sl-SI"/>
        </w:rPr>
      </w:pPr>
    </w:p>
    <w:p w:rsidR="00132CFA" w:rsidRPr="003C62B5" w:rsidRDefault="003C62B5" w:rsidP="003C62B5">
      <w:pPr>
        <w:pStyle w:val="len"/>
        <w:spacing w:before="0"/>
        <w:rPr>
          <w:rFonts w:cs="Arial"/>
          <w:sz w:val="20"/>
          <w:szCs w:val="20"/>
          <w:lang w:val="sl-SI"/>
        </w:rPr>
      </w:pPr>
      <w:r w:rsidRPr="003C62B5">
        <w:rPr>
          <w:rFonts w:cs="Arial"/>
          <w:sz w:val="20"/>
          <w:szCs w:val="20"/>
          <w:lang w:val="sl-SI"/>
        </w:rPr>
        <w:t>Uredba o spremembah in dopolnitvah Uredbe o ravnanju z embalažo in odpadno embalažo</w:t>
      </w:r>
    </w:p>
    <w:p w:rsidR="00132CFA" w:rsidRPr="003C62B5" w:rsidRDefault="00132CFA" w:rsidP="003C62B5">
      <w:pPr>
        <w:pStyle w:val="len"/>
        <w:spacing w:before="0"/>
        <w:rPr>
          <w:rFonts w:cs="Arial"/>
          <w:sz w:val="20"/>
          <w:szCs w:val="20"/>
          <w:lang w:val="sl-SI"/>
        </w:rPr>
      </w:pPr>
      <w:r w:rsidRPr="003C62B5">
        <w:rPr>
          <w:rFonts w:cs="Arial"/>
          <w:sz w:val="20"/>
          <w:szCs w:val="20"/>
          <w:lang w:val="sl-SI"/>
        </w:rPr>
        <w:t>(neuradno prečiščeno besedilo določb, ki se spreminjajo)</w:t>
      </w:r>
    </w:p>
    <w:p w:rsidR="00132CFA" w:rsidRPr="003C62B5" w:rsidRDefault="00132CFA" w:rsidP="003C62B5">
      <w:pPr>
        <w:pStyle w:val="len"/>
        <w:spacing w:before="0"/>
        <w:jc w:val="both"/>
        <w:rPr>
          <w:rFonts w:cs="Arial"/>
          <w:b w:val="0"/>
          <w:lang w:val="sl-SI"/>
        </w:rPr>
      </w:pPr>
    </w:p>
    <w:p w:rsidR="00132CFA" w:rsidRPr="003C62B5" w:rsidRDefault="00132CFA" w:rsidP="003C62B5">
      <w:pPr>
        <w:pStyle w:val="len"/>
        <w:spacing w:before="0"/>
        <w:jc w:val="both"/>
        <w:rPr>
          <w:rFonts w:cs="Arial"/>
          <w:b w:val="0"/>
          <w:lang w:val="sl-SI"/>
        </w:rPr>
      </w:pPr>
    </w:p>
    <w:tbl>
      <w:tblPr>
        <w:tblStyle w:val="Tabelamrea"/>
        <w:tblW w:w="0" w:type="auto"/>
        <w:tblInd w:w="0" w:type="dxa"/>
        <w:tblLook w:val="04A0" w:firstRow="1" w:lastRow="0" w:firstColumn="1" w:lastColumn="0" w:noHBand="0" w:noVBand="1"/>
      </w:tblPr>
      <w:tblGrid>
        <w:gridCol w:w="4591"/>
        <w:gridCol w:w="4697"/>
      </w:tblGrid>
      <w:tr w:rsidR="002734FE" w:rsidRPr="002734FE" w:rsidTr="002734FE">
        <w:trPr>
          <w:tblHeader/>
        </w:trPr>
        <w:tc>
          <w:tcPr>
            <w:tcW w:w="4591" w:type="dxa"/>
            <w:tcBorders>
              <w:top w:val="single" w:sz="4" w:space="0" w:color="auto"/>
              <w:left w:val="single" w:sz="4" w:space="0" w:color="auto"/>
              <w:bottom w:val="single" w:sz="4" w:space="0" w:color="auto"/>
              <w:right w:val="single" w:sz="4" w:space="0" w:color="auto"/>
            </w:tcBorders>
            <w:shd w:val="clear" w:color="auto" w:fill="FBD4B4" w:themeFill="accent6" w:themeFillTint="66"/>
          </w:tcPr>
          <w:p w:rsidR="002734FE" w:rsidRPr="002734FE" w:rsidRDefault="002734FE">
            <w:pPr>
              <w:spacing w:after="0" w:line="240" w:lineRule="auto"/>
              <w:jc w:val="center"/>
              <w:rPr>
                <w:rFonts w:ascii="Arial" w:eastAsia="Times New Roman" w:hAnsi="Arial" w:cs="Arial"/>
                <w:b/>
                <w:sz w:val="18"/>
                <w:szCs w:val="18"/>
                <w:lang w:eastAsia="x-none"/>
              </w:rPr>
            </w:pPr>
            <w:r w:rsidRPr="002734FE">
              <w:rPr>
                <w:rFonts w:ascii="Arial" w:eastAsia="Times New Roman" w:hAnsi="Arial" w:cs="Arial"/>
                <w:b/>
                <w:sz w:val="18"/>
                <w:szCs w:val="18"/>
                <w:lang w:val="x-none" w:eastAsia="x-none"/>
              </w:rPr>
              <w:t>Uredba o ravnanju z embalažo in odpadno embalažo</w:t>
            </w:r>
          </w:p>
          <w:p w:rsidR="002734FE" w:rsidRPr="002734FE" w:rsidRDefault="002734FE">
            <w:pPr>
              <w:tabs>
                <w:tab w:val="left" w:pos="1870"/>
              </w:tabs>
              <w:spacing w:after="0" w:line="240" w:lineRule="auto"/>
              <w:rPr>
                <w:rFonts w:ascii="Arial" w:eastAsia="Times New Roman" w:hAnsi="Arial" w:cs="Arial"/>
                <w:sz w:val="18"/>
                <w:szCs w:val="18"/>
                <w:lang w:eastAsia="x-none"/>
              </w:rPr>
            </w:pPr>
          </w:p>
          <w:p w:rsidR="002734FE" w:rsidRPr="002734FE" w:rsidRDefault="002734FE">
            <w:pPr>
              <w:spacing w:after="0" w:line="240" w:lineRule="auto"/>
              <w:jc w:val="center"/>
              <w:rPr>
                <w:rFonts w:ascii="Arial" w:eastAsia="Times New Roman" w:hAnsi="Arial" w:cs="Arial"/>
                <w:sz w:val="18"/>
                <w:szCs w:val="18"/>
                <w:lang w:eastAsia="x-none"/>
              </w:rPr>
            </w:pPr>
            <w:r w:rsidRPr="002734FE">
              <w:rPr>
                <w:rFonts w:ascii="Arial" w:eastAsia="Times New Roman" w:hAnsi="Arial" w:cs="Arial"/>
                <w:sz w:val="18"/>
                <w:szCs w:val="18"/>
                <w:lang w:val="x-none" w:eastAsia="x-none"/>
              </w:rPr>
              <w:t xml:space="preserve">(Ur.l. RS, št. </w:t>
            </w:r>
            <w:hyperlink r:id="rId70" w:tgtFrame="_blank" w:tooltip="Uredba o ravnanju z embalažo in odpadno embalažo" w:history="1">
              <w:r w:rsidRPr="002734FE">
                <w:rPr>
                  <w:rStyle w:val="Hiperpovezava"/>
                  <w:rFonts w:ascii="Arial" w:eastAsia="Times New Roman" w:hAnsi="Arial" w:cs="Arial"/>
                  <w:color w:val="auto"/>
                  <w:sz w:val="18"/>
                  <w:szCs w:val="18"/>
                  <w:u w:val="none"/>
                  <w:lang w:val="x-none" w:eastAsia="x-none"/>
                </w:rPr>
                <w:t>84/06</w:t>
              </w:r>
            </w:hyperlink>
            <w:r w:rsidRPr="002734FE">
              <w:rPr>
                <w:rFonts w:ascii="Arial" w:eastAsia="Times New Roman" w:hAnsi="Arial" w:cs="Arial"/>
                <w:sz w:val="18"/>
                <w:szCs w:val="18"/>
                <w:lang w:val="x-none" w:eastAsia="x-none"/>
              </w:rPr>
              <w:t xml:space="preserve">, </w:t>
            </w:r>
            <w:hyperlink r:id="rId71" w:tgtFrame="_blank" w:tooltip="Uredba o spremembah in dopolnitvah Uredbe o ravnanju z embalažo in odpadno embalažo" w:history="1">
              <w:r w:rsidRPr="002734FE">
                <w:rPr>
                  <w:rStyle w:val="Hiperpovezava"/>
                  <w:rFonts w:ascii="Arial" w:eastAsia="Times New Roman" w:hAnsi="Arial" w:cs="Arial"/>
                  <w:color w:val="auto"/>
                  <w:sz w:val="18"/>
                  <w:szCs w:val="18"/>
                  <w:u w:val="none"/>
                  <w:lang w:val="x-none" w:eastAsia="x-none"/>
                </w:rPr>
                <w:t>106/06</w:t>
              </w:r>
            </w:hyperlink>
            <w:r w:rsidRPr="002734FE">
              <w:rPr>
                <w:rFonts w:ascii="Arial" w:eastAsia="Times New Roman" w:hAnsi="Arial" w:cs="Arial"/>
                <w:sz w:val="18"/>
                <w:szCs w:val="18"/>
                <w:lang w:val="x-none" w:eastAsia="x-none"/>
              </w:rPr>
              <w:t xml:space="preserve">, </w:t>
            </w:r>
            <w:hyperlink r:id="rId72" w:tgtFrame="_blank" w:tooltip="Uredba o spremembah in dopolnitvah Uredbe o ravnanju z embalažo in odpadno embalažo" w:history="1">
              <w:r w:rsidRPr="002734FE">
                <w:rPr>
                  <w:rStyle w:val="Hiperpovezava"/>
                  <w:rFonts w:ascii="Arial" w:eastAsia="Times New Roman" w:hAnsi="Arial" w:cs="Arial"/>
                  <w:color w:val="auto"/>
                  <w:sz w:val="18"/>
                  <w:szCs w:val="18"/>
                  <w:u w:val="none"/>
                  <w:lang w:val="x-none" w:eastAsia="x-none"/>
                </w:rPr>
                <w:t>110/07</w:t>
              </w:r>
            </w:hyperlink>
            <w:r w:rsidRPr="002734FE">
              <w:rPr>
                <w:rFonts w:ascii="Arial" w:eastAsia="Times New Roman" w:hAnsi="Arial" w:cs="Arial"/>
                <w:sz w:val="18"/>
                <w:szCs w:val="18"/>
                <w:lang w:val="x-none" w:eastAsia="x-none"/>
              </w:rPr>
              <w:t xml:space="preserve">, </w:t>
            </w:r>
            <w:hyperlink r:id="rId73" w:tgtFrame="_blank" w:tooltip="Uredba o spremembah in dopolnitvah Uredbe o ravnanju z embalažo in odpadno embalažo" w:history="1">
              <w:r w:rsidRPr="002734FE">
                <w:rPr>
                  <w:rStyle w:val="Hiperpovezava"/>
                  <w:rFonts w:ascii="Arial" w:eastAsia="Times New Roman" w:hAnsi="Arial" w:cs="Arial"/>
                  <w:color w:val="auto"/>
                  <w:sz w:val="18"/>
                  <w:szCs w:val="18"/>
                  <w:u w:val="none"/>
                  <w:lang w:val="x-none" w:eastAsia="x-none"/>
                </w:rPr>
                <w:t>67/11</w:t>
              </w:r>
            </w:hyperlink>
            <w:r w:rsidRPr="002734FE">
              <w:rPr>
                <w:rFonts w:ascii="Arial" w:eastAsia="Times New Roman" w:hAnsi="Arial" w:cs="Arial"/>
                <w:sz w:val="18"/>
                <w:szCs w:val="18"/>
                <w:lang w:val="x-none" w:eastAsia="x-none"/>
              </w:rPr>
              <w:t xml:space="preserve">, </w:t>
            </w:r>
            <w:hyperlink r:id="rId74" w:tgtFrame="_blank" w:tooltip="Popravek Uredbe o spremembah in dopolnitvah Uredbe o ravnanju z embalažo in odpadno embalažo" w:history="1">
              <w:r>
                <w:rPr>
                  <w:rStyle w:val="Hiperpovezava"/>
                  <w:rFonts w:ascii="Arial" w:eastAsia="Times New Roman" w:hAnsi="Arial" w:cs="Arial"/>
                  <w:color w:val="auto"/>
                  <w:sz w:val="18"/>
                  <w:szCs w:val="18"/>
                  <w:u w:val="none"/>
                  <w:lang w:val="x-none" w:eastAsia="x-none"/>
                </w:rPr>
                <w:t>68/11</w:t>
              </w:r>
              <w:r>
                <w:rPr>
                  <w:rStyle w:val="Hiperpovezava"/>
                  <w:rFonts w:ascii="Arial" w:eastAsia="Times New Roman" w:hAnsi="Arial" w:cs="Arial"/>
                  <w:color w:val="auto"/>
                  <w:sz w:val="18"/>
                  <w:szCs w:val="18"/>
                  <w:u w:val="none"/>
                  <w:lang w:eastAsia="x-none"/>
                </w:rPr>
                <w:t> </w:t>
              </w:r>
              <w:r>
                <w:rPr>
                  <w:rStyle w:val="Hiperpovezava"/>
                  <w:rFonts w:ascii="Arial" w:eastAsia="Times New Roman" w:hAnsi="Arial" w:cs="Arial"/>
                  <w:color w:val="auto"/>
                  <w:sz w:val="18"/>
                  <w:szCs w:val="18"/>
                  <w:u w:val="none"/>
                  <w:lang w:val="x-none" w:eastAsia="x-none"/>
                </w:rPr>
                <w:t>–</w:t>
              </w:r>
              <w:r>
                <w:rPr>
                  <w:rStyle w:val="Hiperpovezava"/>
                  <w:rFonts w:ascii="Arial" w:eastAsia="Times New Roman" w:hAnsi="Arial" w:cs="Arial"/>
                  <w:color w:val="auto"/>
                  <w:sz w:val="18"/>
                  <w:szCs w:val="18"/>
                  <w:u w:val="none"/>
                  <w:lang w:eastAsia="x-none"/>
                </w:rPr>
                <w:t> </w:t>
              </w:r>
              <w:proofErr w:type="spellStart"/>
              <w:r w:rsidRPr="002734FE">
                <w:rPr>
                  <w:rStyle w:val="Hiperpovezava"/>
                  <w:rFonts w:ascii="Arial" w:eastAsia="Times New Roman" w:hAnsi="Arial" w:cs="Arial"/>
                  <w:color w:val="auto"/>
                  <w:sz w:val="18"/>
                  <w:szCs w:val="18"/>
                  <w:u w:val="none"/>
                  <w:lang w:val="x-none" w:eastAsia="x-none"/>
                </w:rPr>
                <w:t>popr</w:t>
              </w:r>
              <w:proofErr w:type="spellEnd"/>
              <w:r w:rsidRPr="002734FE">
                <w:rPr>
                  <w:rStyle w:val="Hiperpovezava"/>
                  <w:rFonts w:ascii="Arial" w:eastAsia="Times New Roman" w:hAnsi="Arial" w:cs="Arial"/>
                  <w:color w:val="auto"/>
                  <w:sz w:val="18"/>
                  <w:szCs w:val="18"/>
                  <w:u w:val="none"/>
                  <w:lang w:val="x-none" w:eastAsia="x-none"/>
                </w:rPr>
                <w:t>.</w:t>
              </w:r>
            </w:hyperlink>
            <w:r w:rsidRPr="002734FE">
              <w:rPr>
                <w:rFonts w:ascii="Arial" w:eastAsia="Times New Roman" w:hAnsi="Arial" w:cs="Arial"/>
                <w:sz w:val="18"/>
                <w:szCs w:val="18"/>
                <w:lang w:val="x-none" w:eastAsia="x-none"/>
              </w:rPr>
              <w:t xml:space="preserve">, </w:t>
            </w:r>
            <w:hyperlink r:id="rId75" w:tgtFrame="_blank" w:tooltip="Uredba o spremembah Uredbe o ravnanju z embalažo in odpadno embalažo" w:history="1">
              <w:r w:rsidRPr="002734FE">
                <w:rPr>
                  <w:rStyle w:val="Hiperpovezava"/>
                  <w:rFonts w:ascii="Arial" w:eastAsia="Times New Roman" w:hAnsi="Arial" w:cs="Arial"/>
                  <w:color w:val="auto"/>
                  <w:sz w:val="18"/>
                  <w:szCs w:val="18"/>
                  <w:u w:val="none"/>
                  <w:lang w:val="x-none" w:eastAsia="x-none"/>
                </w:rPr>
                <w:t>18/14</w:t>
              </w:r>
            </w:hyperlink>
            <w:r w:rsidRPr="002734FE">
              <w:rPr>
                <w:rFonts w:ascii="Arial" w:eastAsia="Times New Roman" w:hAnsi="Arial" w:cs="Arial"/>
                <w:sz w:val="18"/>
                <w:szCs w:val="18"/>
                <w:lang w:val="x-none" w:eastAsia="x-none"/>
              </w:rPr>
              <w:t xml:space="preserve">, </w:t>
            </w:r>
            <w:hyperlink r:id="rId76" w:tgtFrame="_blank" w:tooltip="Uredba o spremembah in dopolnitvah Uredbe o ravnanju z embalažo in odpadno embalažo" w:history="1">
              <w:r w:rsidRPr="002734FE">
                <w:rPr>
                  <w:rStyle w:val="Hiperpovezava"/>
                  <w:rFonts w:ascii="Arial" w:eastAsia="Times New Roman" w:hAnsi="Arial" w:cs="Arial"/>
                  <w:color w:val="auto"/>
                  <w:sz w:val="18"/>
                  <w:szCs w:val="18"/>
                  <w:u w:val="none"/>
                  <w:lang w:val="x-none" w:eastAsia="x-none"/>
                </w:rPr>
                <w:t>57/15</w:t>
              </w:r>
            </w:hyperlink>
            <w:r w:rsidRPr="002734FE">
              <w:rPr>
                <w:rFonts w:ascii="Arial" w:eastAsia="Times New Roman" w:hAnsi="Arial" w:cs="Arial"/>
                <w:sz w:val="18"/>
                <w:szCs w:val="18"/>
                <w:lang w:val="x-none" w:eastAsia="x-none"/>
              </w:rPr>
              <w:t xml:space="preserve">, </w:t>
            </w:r>
            <w:hyperlink r:id="rId77" w:tgtFrame="_blank" w:tooltip="Uredba o spremembah in dopolnitvi Uredbe o ravnanju z embalažo in odpadno embalažo" w:history="1">
              <w:r w:rsidRPr="002734FE">
                <w:rPr>
                  <w:rStyle w:val="Hiperpovezava"/>
                  <w:rFonts w:ascii="Arial" w:eastAsia="Times New Roman" w:hAnsi="Arial" w:cs="Arial"/>
                  <w:color w:val="auto"/>
                  <w:sz w:val="18"/>
                  <w:szCs w:val="18"/>
                  <w:u w:val="none"/>
                  <w:lang w:val="x-none" w:eastAsia="x-none"/>
                </w:rPr>
                <w:t>103/15</w:t>
              </w:r>
            </w:hyperlink>
            <w:r w:rsidRPr="002734FE">
              <w:rPr>
                <w:rFonts w:ascii="Arial" w:eastAsia="Times New Roman" w:hAnsi="Arial" w:cs="Arial"/>
                <w:sz w:val="18"/>
                <w:szCs w:val="18"/>
                <w:lang w:val="x-none" w:eastAsia="x-none"/>
              </w:rPr>
              <w:t xml:space="preserve"> in </w:t>
            </w:r>
            <w:hyperlink r:id="rId78" w:tgtFrame="_blank" w:tooltip="Popravek Uredbe o spremembah in dopolnitvi Uredbe o ravnanju z embalažo in odpadno embalažo" w:history="1">
              <w:r>
                <w:rPr>
                  <w:rStyle w:val="Hiperpovezava"/>
                  <w:rFonts w:ascii="Arial" w:eastAsia="Times New Roman" w:hAnsi="Arial" w:cs="Arial"/>
                  <w:color w:val="auto"/>
                  <w:sz w:val="18"/>
                  <w:szCs w:val="18"/>
                  <w:u w:val="none"/>
                  <w:lang w:val="x-none" w:eastAsia="x-none"/>
                </w:rPr>
                <w:t>2/16</w:t>
              </w:r>
              <w:r>
                <w:rPr>
                  <w:rStyle w:val="Hiperpovezava"/>
                  <w:rFonts w:ascii="Arial" w:eastAsia="Times New Roman" w:hAnsi="Arial" w:cs="Arial"/>
                  <w:color w:val="auto"/>
                  <w:sz w:val="18"/>
                  <w:szCs w:val="18"/>
                  <w:u w:val="none"/>
                  <w:lang w:eastAsia="x-none"/>
                </w:rPr>
                <w:t> </w:t>
              </w:r>
              <w:r>
                <w:rPr>
                  <w:rStyle w:val="Hiperpovezava"/>
                  <w:rFonts w:ascii="Arial" w:eastAsia="Times New Roman" w:hAnsi="Arial" w:cs="Arial"/>
                  <w:color w:val="auto"/>
                  <w:sz w:val="18"/>
                  <w:szCs w:val="18"/>
                  <w:u w:val="none"/>
                  <w:lang w:val="x-none" w:eastAsia="x-none"/>
                </w:rPr>
                <w:t>–</w:t>
              </w:r>
              <w:r>
                <w:rPr>
                  <w:rStyle w:val="Hiperpovezava"/>
                  <w:rFonts w:ascii="Arial" w:eastAsia="Times New Roman" w:hAnsi="Arial" w:cs="Arial"/>
                  <w:color w:val="auto"/>
                  <w:sz w:val="18"/>
                  <w:szCs w:val="18"/>
                  <w:u w:val="none"/>
                  <w:lang w:eastAsia="x-none"/>
                </w:rPr>
                <w:t> </w:t>
              </w:r>
              <w:proofErr w:type="spellStart"/>
              <w:r w:rsidRPr="002734FE">
                <w:rPr>
                  <w:rStyle w:val="Hiperpovezava"/>
                  <w:rFonts w:ascii="Arial" w:eastAsia="Times New Roman" w:hAnsi="Arial" w:cs="Arial"/>
                  <w:color w:val="auto"/>
                  <w:sz w:val="18"/>
                  <w:szCs w:val="18"/>
                  <w:u w:val="none"/>
                  <w:lang w:val="x-none" w:eastAsia="x-none"/>
                </w:rPr>
                <w:t>popr</w:t>
              </w:r>
              <w:proofErr w:type="spellEnd"/>
              <w:r w:rsidRPr="002734FE">
                <w:rPr>
                  <w:rStyle w:val="Hiperpovezava"/>
                  <w:rFonts w:ascii="Arial" w:eastAsia="Times New Roman" w:hAnsi="Arial" w:cs="Arial"/>
                  <w:color w:val="auto"/>
                  <w:sz w:val="18"/>
                  <w:szCs w:val="18"/>
                  <w:u w:val="none"/>
                  <w:lang w:val="x-none" w:eastAsia="x-none"/>
                </w:rPr>
                <w:t>.</w:t>
              </w:r>
            </w:hyperlink>
            <w:r w:rsidRPr="002734FE">
              <w:rPr>
                <w:rFonts w:ascii="Arial" w:eastAsia="Times New Roman" w:hAnsi="Arial" w:cs="Arial"/>
                <w:sz w:val="18"/>
                <w:szCs w:val="18"/>
                <w:lang w:val="x-none" w:eastAsia="x-none"/>
              </w:rPr>
              <w:t>)</w:t>
            </w:r>
          </w:p>
          <w:p w:rsidR="002734FE" w:rsidRPr="002734FE" w:rsidRDefault="002734FE">
            <w:pPr>
              <w:spacing w:after="0" w:line="240" w:lineRule="auto"/>
              <w:jc w:val="center"/>
              <w:rPr>
                <w:rFonts w:ascii="Arial" w:eastAsia="Times New Roman" w:hAnsi="Arial" w:cs="Arial"/>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2734FE" w:rsidRPr="004771D8" w:rsidRDefault="002734FE">
            <w:pPr>
              <w:spacing w:after="0" w:line="240" w:lineRule="auto"/>
              <w:jc w:val="center"/>
              <w:rPr>
                <w:rFonts w:ascii="Arial" w:eastAsia="Times New Roman" w:hAnsi="Arial" w:cs="Arial"/>
                <w:b/>
                <w:sz w:val="18"/>
                <w:szCs w:val="18"/>
                <w:lang w:eastAsia="x-none"/>
              </w:rPr>
            </w:pPr>
            <w:r w:rsidRPr="002734FE">
              <w:rPr>
                <w:rFonts w:ascii="Arial" w:eastAsia="Times New Roman" w:hAnsi="Arial" w:cs="Arial"/>
                <w:b/>
                <w:sz w:val="18"/>
                <w:szCs w:val="18"/>
                <w:lang w:val="x-none" w:eastAsia="x-none"/>
              </w:rPr>
              <w:t>Pre</w:t>
            </w:r>
            <w:r w:rsidR="004771D8">
              <w:rPr>
                <w:rFonts w:ascii="Arial" w:eastAsia="Times New Roman" w:hAnsi="Arial" w:cs="Arial"/>
                <w:b/>
                <w:sz w:val="18"/>
                <w:szCs w:val="18"/>
                <w:lang w:val="x-none" w:eastAsia="x-none"/>
              </w:rPr>
              <w:t>dlog sprememb in dopolnitev</w:t>
            </w:r>
          </w:p>
        </w:tc>
      </w:tr>
      <w:tr w:rsidR="004771D8"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4771D8" w:rsidRPr="004771D8" w:rsidRDefault="004771D8" w:rsidP="004771D8">
            <w:pPr>
              <w:pStyle w:val="len"/>
              <w:spacing w:before="0"/>
              <w:ind w:left="4536"/>
              <w:rPr>
                <w:rFonts w:cs="Arial"/>
                <w:color w:val="FF0000"/>
                <w:sz w:val="18"/>
                <w:szCs w:val="18"/>
                <w:lang w:val="sl-SI"/>
              </w:rPr>
            </w:pPr>
            <w:r w:rsidRPr="004771D8">
              <w:rPr>
                <w:rFonts w:cs="Arial"/>
                <w:color w:val="FF0000"/>
                <w:sz w:val="18"/>
                <w:szCs w:val="18"/>
                <w:lang w:val="sl-SI"/>
              </w:rPr>
              <w:t>1. člen, 2. člen</w:t>
            </w:r>
          </w:p>
        </w:tc>
      </w:tr>
      <w:tr w:rsidR="002734FE"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len"/>
              <w:spacing w:before="0"/>
              <w:rPr>
                <w:rFonts w:cs="Arial"/>
                <w:sz w:val="18"/>
                <w:szCs w:val="18"/>
              </w:rPr>
            </w:pPr>
            <w:r w:rsidRPr="002734FE">
              <w:rPr>
                <w:rFonts w:cs="Arial"/>
                <w:sz w:val="18"/>
                <w:szCs w:val="18"/>
              </w:rPr>
              <w:t>1. člen</w:t>
            </w:r>
          </w:p>
          <w:p w:rsidR="002734FE" w:rsidRPr="002734FE" w:rsidRDefault="002734FE">
            <w:pPr>
              <w:pStyle w:val="lennaslov"/>
              <w:rPr>
                <w:rFonts w:cs="Arial"/>
                <w:sz w:val="18"/>
                <w:szCs w:val="18"/>
              </w:rPr>
            </w:pPr>
            <w:r w:rsidRPr="002734FE">
              <w:rPr>
                <w:rFonts w:cs="Arial"/>
                <w:sz w:val="18"/>
                <w:szCs w:val="18"/>
              </w:rPr>
              <w:t>(vsebina in namen)</w:t>
            </w:r>
          </w:p>
          <w:p w:rsidR="002734FE" w:rsidRPr="002734FE" w:rsidRDefault="002734FE">
            <w:pPr>
              <w:spacing w:after="0" w:line="240" w:lineRule="auto"/>
              <w:rPr>
                <w:rFonts w:ascii="Arial" w:hAnsi="Arial" w:cs="Arial"/>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len"/>
              <w:spacing w:before="0"/>
              <w:rPr>
                <w:rFonts w:cs="Arial"/>
                <w:sz w:val="18"/>
                <w:szCs w:val="18"/>
              </w:rPr>
            </w:pPr>
            <w:r w:rsidRPr="002734FE">
              <w:rPr>
                <w:rFonts w:cs="Arial"/>
                <w:sz w:val="18"/>
                <w:szCs w:val="18"/>
              </w:rPr>
              <w:t>1. člen</w:t>
            </w:r>
          </w:p>
          <w:p w:rsidR="002734FE" w:rsidRPr="002734FE" w:rsidRDefault="002734FE">
            <w:pPr>
              <w:pStyle w:val="lennaslov"/>
              <w:rPr>
                <w:rFonts w:cs="Arial"/>
                <w:sz w:val="18"/>
                <w:szCs w:val="18"/>
              </w:rPr>
            </w:pPr>
            <w:r w:rsidRPr="002734FE">
              <w:rPr>
                <w:rFonts w:cs="Arial"/>
                <w:sz w:val="18"/>
                <w:szCs w:val="18"/>
              </w:rPr>
              <w:t>(vsebina in namen)</w:t>
            </w:r>
          </w:p>
          <w:p w:rsidR="002734FE" w:rsidRPr="002734FE" w:rsidRDefault="002734FE">
            <w:pPr>
              <w:spacing w:after="0" w:line="240" w:lineRule="auto"/>
              <w:rPr>
                <w:rFonts w:ascii="Arial" w:hAnsi="Arial" w:cs="Arial"/>
                <w:sz w:val="18"/>
                <w:szCs w:val="18"/>
              </w:rPr>
            </w:pPr>
          </w:p>
        </w:tc>
      </w:tr>
      <w:tr w:rsidR="002734FE"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sz w:val="18"/>
                <w:szCs w:val="18"/>
              </w:rPr>
            </w:pPr>
            <w:r w:rsidRPr="002734FE">
              <w:rPr>
                <w:rFonts w:cs="Arial"/>
                <w:sz w:val="18"/>
                <w:szCs w:val="18"/>
              </w:rPr>
              <w:t>(1) Ta uredba z namenom zagotavljanja visoke ravni varstva okolja in delovanja notranjega trga določa pravila ravnanja v proizvodnji ter pri dajanju v promet in pri uporabi embalaže ter pravila ravnanja in druge pogoje za zbiranje, ponovno uporabo, predelavo in odstranjevanje odpadne embalaže za preprečevanje ali zmanjševanje kakršnega koli vpliva embalaže in odpadne embalaže na okolje ter za preprečevanje trgovinskih ovir ter izkrivljanja in omejevanja konkurence v skladu z Direktivo Evropskega parlamenta in Sveta 94/62/ES z dne 20. decembra 1994 o embalaži in odpadni embalaži (UL L št. 365 z dne 31. 12. 1994, str. 10), zadnjič spremenjeno z Direktivo (EU) 2015/720 Evropskega parlamenta in Sveta z dne 29. aprila 2015 o spremembi Direktive 94/62/ES glede zmanjšanja potrošnje lahkih plastičnih nosilnih vrečk (UL L št. 115 z dne 6. 5. 2015, str. 11), (v nadaljnjem besedilu: Direktiva 94/62/ES), in v skladu z naslednjimi odločbami Komisije, izdanimi v zvezi z izvajanjem Direktive 94/62/ES:</w:t>
            </w:r>
          </w:p>
          <w:p w:rsidR="002734FE" w:rsidRPr="002734FE" w:rsidRDefault="002734FE">
            <w:pPr>
              <w:spacing w:after="0" w:line="240" w:lineRule="auto"/>
              <w:rPr>
                <w:rFonts w:ascii="Arial" w:hAnsi="Arial" w:cs="Arial"/>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sz w:val="18"/>
                <w:szCs w:val="18"/>
                <w:lang w:val="sl-SI"/>
              </w:rPr>
            </w:pPr>
            <w:r w:rsidRPr="002734FE">
              <w:rPr>
                <w:rFonts w:cs="Arial"/>
                <w:sz w:val="18"/>
                <w:szCs w:val="18"/>
              </w:rPr>
              <w:t>(1) Ta uredba z namenom zagotavljanja visoke ravni varstva okolja in delovanja notranjega trga določa pravila ravnanja v proizvodnji ter pri dajanju v promet in pri uporabi embalaže ter pravila ravnanja in druge pogoje za zbiranje, ponovno uporabo, predelavo in odstranjevanje odpadne embalaže za preprečevanje ali zmanjševanje kakršnega koli vpliva embalaže in odpadne embalaže na okolje ter za preprečevanje trgovinskih ovir ter izkrivljanja in omejevanja konkurence v skladu z Direktivo Evropskega parlamenta in Sveta 94/62/ES z dne 20. decembra 1994 o embalaži in odpadni embalaži (UL L št. 365 z dne 31. 12. 1994, str. 10), zadnjič spremenjeno z Direktivo (EU) 2015/720 Evropskega parlamenta in Sveta z dne 29. aprila 2015 o spremembi Direktive 94/62/ES glede zmanjšanja potrošnje lahkih plastičnih nosilnih vrečk (UL L št. 115 z dne 6. 5. 2015, str. 11</w:t>
            </w:r>
            <w:r w:rsidRPr="002734FE">
              <w:rPr>
                <w:rFonts w:cs="Arial"/>
                <w:b/>
                <w:sz w:val="18"/>
                <w:szCs w:val="18"/>
                <w:u w:val="single"/>
                <w:lang w:val="sl-SI"/>
              </w:rPr>
              <w:t>; v nadaljnjem besedilu: Direktiva 2015/720/EU</w:t>
            </w:r>
            <w:r w:rsidRPr="002734FE">
              <w:rPr>
                <w:rFonts w:cs="Arial"/>
                <w:b/>
                <w:sz w:val="18"/>
                <w:szCs w:val="18"/>
                <w:u w:val="single"/>
              </w:rPr>
              <w:t>)</w:t>
            </w:r>
            <w:r w:rsidRPr="002734FE">
              <w:rPr>
                <w:rFonts w:cs="Arial"/>
                <w:sz w:val="18"/>
                <w:szCs w:val="18"/>
              </w:rPr>
              <w:t>, (v nadaljnjem besedilu: Direktiva 94/62/ES), in v skladu z naslednjimi odločbami Komisije, izdanimi v zvezi z izvajanjem Direktive 94/62/ES:</w:t>
            </w:r>
          </w:p>
          <w:p w:rsidR="002734FE" w:rsidRPr="002734FE" w:rsidRDefault="002734FE">
            <w:pPr>
              <w:spacing w:after="0" w:line="240" w:lineRule="auto"/>
              <w:rPr>
                <w:rFonts w:ascii="Arial" w:hAnsi="Arial" w:cs="Arial"/>
                <w:sz w:val="18"/>
                <w:szCs w:val="18"/>
              </w:rPr>
            </w:pPr>
          </w:p>
        </w:tc>
      </w:tr>
      <w:tr w:rsidR="002734FE"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rsidP="002734FE">
            <w:pPr>
              <w:pStyle w:val="Alineazaodstavkom"/>
              <w:numPr>
                <w:ilvl w:val="0"/>
                <w:numId w:val="29"/>
              </w:numPr>
              <w:rPr>
                <w:rFonts w:eastAsia="EUAlbertina-Bold-Identity-H" w:cs="Arial"/>
                <w:bCs/>
                <w:sz w:val="18"/>
                <w:szCs w:val="18"/>
              </w:rPr>
            </w:pPr>
            <w:r w:rsidRPr="002734FE">
              <w:rPr>
                <w:rFonts w:cs="Arial"/>
                <w:sz w:val="18"/>
                <w:szCs w:val="18"/>
                <w:lang w:val="sl-SI"/>
              </w:rPr>
              <w:t>...</w:t>
            </w:r>
            <w:r w:rsidRPr="002734FE">
              <w:rPr>
                <w:rFonts w:cs="Arial"/>
                <w:iCs/>
                <w:sz w:val="18"/>
                <w:szCs w:val="18"/>
              </w:rPr>
              <w:t>,</w:t>
            </w:r>
          </w:p>
          <w:p w:rsidR="002734FE" w:rsidRPr="002734FE" w:rsidRDefault="002734FE" w:rsidP="002734FE">
            <w:pPr>
              <w:pStyle w:val="Alineazaodstavkom"/>
              <w:numPr>
                <w:ilvl w:val="0"/>
                <w:numId w:val="29"/>
              </w:numPr>
              <w:rPr>
                <w:rFonts w:cs="Arial"/>
                <w:sz w:val="18"/>
                <w:szCs w:val="18"/>
              </w:rPr>
            </w:pPr>
            <w:r w:rsidRPr="002734FE">
              <w:rPr>
                <w:rFonts w:cs="Arial"/>
                <w:color w:val="000000"/>
                <w:sz w:val="18"/>
                <w:szCs w:val="18"/>
                <w:lang w:val="sl-SI"/>
              </w:rPr>
              <w:t>...</w:t>
            </w:r>
            <w:r w:rsidRPr="002734FE">
              <w:rPr>
                <w:rFonts w:cs="Arial"/>
                <w:sz w:val="18"/>
                <w:szCs w:val="18"/>
              </w:rPr>
              <w:t>,</w:t>
            </w:r>
          </w:p>
          <w:p w:rsidR="002734FE" w:rsidRPr="002734FE" w:rsidRDefault="002734FE" w:rsidP="002734FE">
            <w:pPr>
              <w:pStyle w:val="Alineazaodstavkom"/>
              <w:numPr>
                <w:ilvl w:val="0"/>
                <w:numId w:val="29"/>
              </w:numPr>
              <w:rPr>
                <w:rFonts w:cs="Arial"/>
                <w:sz w:val="18"/>
                <w:szCs w:val="18"/>
              </w:rPr>
            </w:pPr>
            <w:r w:rsidRPr="002734FE">
              <w:rPr>
                <w:rFonts w:cs="Arial"/>
                <w:sz w:val="18"/>
                <w:szCs w:val="18"/>
              </w:rPr>
              <w:t>Odločbo Komisije z dne 19. februarja 2001 o določitvi pogojev za odstopanje pri stekleni embalaži glede mejnih koncentracij težkih kovin, določenih v Direktivi 94/62/ES o embalaži in odpadni embalaži (</w:t>
            </w:r>
            <w:r w:rsidRPr="002734FE">
              <w:rPr>
                <w:rFonts w:cs="Arial"/>
                <w:iCs/>
                <w:sz w:val="18"/>
                <w:szCs w:val="18"/>
              </w:rPr>
              <w:t>UL L št.</w:t>
            </w:r>
            <w:r w:rsidRPr="002734FE">
              <w:rPr>
                <w:rFonts w:cs="Arial"/>
                <w:sz w:val="18"/>
                <w:szCs w:val="18"/>
              </w:rPr>
              <w:t> </w:t>
            </w:r>
            <w:r w:rsidRPr="002734FE">
              <w:rPr>
                <w:rFonts w:cs="Arial"/>
                <w:iCs/>
                <w:sz w:val="18"/>
                <w:szCs w:val="18"/>
              </w:rPr>
              <w:t>62 z dne 2. 3. 2001, str.</w:t>
            </w:r>
            <w:r w:rsidRPr="002734FE">
              <w:rPr>
                <w:rFonts w:cs="Arial"/>
                <w:sz w:val="18"/>
                <w:szCs w:val="18"/>
              </w:rPr>
              <w:t> </w:t>
            </w:r>
            <w:r w:rsidRPr="002734FE">
              <w:rPr>
                <w:rFonts w:cs="Arial"/>
                <w:iCs/>
                <w:sz w:val="18"/>
                <w:szCs w:val="18"/>
              </w:rPr>
              <w:t>20; Odločba 2001/171/ES),</w:t>
            </w:r>
            <w:r w:rsidRPr="002734FE">
              <w:rPr>
                <w:rFonts w:cs="Arial"/>
                <w:bCs/>
                <w:sz w:val="18"/>
                <w:szCs w:val="18"/>
              </w:rPr>
              <w:t xml:space="preserve"> </w:t>
            </w:r>
            <w:r w:rsidRPr="002734FE">
              <w:rPr>
                <w:rFonts w:cs="Arial"/>
                <w:sz w:val="18"/>
                <w:szCs w:val="18"/>
              </w:rPr>
              <w:t>zadnjič spremenjeno z Odločbo Komisije</w:t>
            </w:r>
            <w:r w:rsidRPr="002734FE">
              <w:rPr>
                <w:rFonts w:cs="Arial"/>
                <w:sz w:val="18"/>
                <w:szCs w:val="18"/>
                <w:lang w:eastAsia="sl-SI"/>
              </w:rPr>
              <w:t xml:space="preserve"> z dne 8.</w:t>
            </w:r>
            <w:r w:rsidRPr="002734FE">
              <w:rPr>
                <w:rFonts w:cs="Arial"/>
                <w:sz w:val="18"/>
                <w:szCs w:val="18"/>
              </w:rPr>
              <w:t> </w:t>
            </w:r>
            <w:r w:rsidRPr="002734FE">
              <w:rPr>
                <w:rFonts w:cs="Arial"/>
                <w:sz w:val="18"/>
                <w:szCs w:val="18"/>
                <w:lang w:eastAsia="sl-SI"/>
              </w:rPr>
              <w:t>maja</w:t>
            </w:r>
            <w:r w:rsidRPr="002734FE">
              <w:rPr>
                <w:rFonts w:cs="Arial"/>
                <w:sz w:val="18"/>
                <w:szCs w:val="18"/>
              </w:rPr>
              <w:t> </w:t>
            </w:r>
            <w:r w:rsidRPr="002734FE">
              <w:rPr>
                <w:rFonts w:cs="Arial"/>
                <w:sz w:val="18"/>
                <w:szCs w:val="18"/>
                <w:lang w:eastAsia="sl-SI"/>
              </w:rPr>
              <w:t xml:space="preserve">2006 o spremembi Odločbe 2001/171/ES za podaljšanje veljavnosti pogojev za odstopanje pri stekleni embalaži glede mejnih koncentracij težkih kovin, določenih v Direktivi 94/62/ES </w:t>
            </w:r>
            <w:r w:rsidRPr="002734FE">
              <w:rPr>
                <w:rFonts w:cs="Arial"/>
                <w:sz w:val="18"/>
                <w:szCs w:val="18"/>
              </w:rPr>
              <w:t>(UL L št. 125 z dne 12. 5. 2006, str. 43; Odločba 2006/340/ES),</w:t>
            </w:r>
          </w:p>
          <w:p w:rsidR="002734FE" w:rsidRPr="002734FE" w:rsidRDefault="002734FE">
            <w:pPr>
              <w:pStyle w:val="Alineazaodstavkom"/>
              <w:numPr>
                <w:ilvl w:val="0"/>
                <w:numId w:val="0"/>
              </w:numPr>
              <w:ind w:left="397"/>
              <w:rPr>
                <w:rFonts w:cs="Arial"/>
                <w:sz w:val="18"/>
                <w:szCs w:val="18"/>
              </w:rPr>
            </w:pPr>
          </w:p>
          <w:p w:rsidR="002734FE" w:rsidRPr="002734FE" w:rsidRDefault="002734FE" w:rsidP="002734FE">
            <w:pPr>
              <w:pStyle w:val="Alineazaodstavkom"/>
              <w:numPr>
                <w:ilvl w:val="0"/>
                <w:numId w:val="29"/>
              </w:numPr>
              <w:rPr>
                <w:rFonts w:cs="Arial"/>
                <w:bCs/>
                <w:color w:val="000000"/>
                <w:sz w:val="18"/>
                <w:szCs w:val="18"/>
              </w:rPr>
            </w:pPr>
            <w:r w:rsidRPr="002734FE">
              <w:rPr>
                <w:rFonts w:cs="Arial"/>
                <w:color w:val="000000"/>
                <w:sz w:val="18"/>
                <w:szCs w:val="18"/>
                <w:lang w:val="sl-SI"/>
              </w:rPr>
              <w:t>...</w:t>
            </w:r>
            <w:r w:rsidRPr="002734FE">
              <w:rPr>
                <w:rFonts w:cs="Arial"/>
                <w:iCs/>
                <w:color w:val="000000"/>
                <w:sz w:val="18"/>
                <w:szCs w:val="18"/>
              </w:rPr>
              <w:t>,</w:t>
            </w:r>
          </w:p>
          <w:p w:rsidR="002734FE" w:rsidRPr="002734FE" w:rsidRDefault="002734FE" w:rsidP="002734FE">
            <w:pPr>
              <w:pStyle w:val="Alineazaodstavkom"/>
              <w:numPr>
                <w:ilvl w:val="0"/>
                <w:numId w:val="29"/>
              </w:numPr>
              <w:rPr>
                <w:rFonts w:cs="Arial"/>
                <w:iCs/>
                <w:sz w:val="18"/>
                <w:szCs w:val="18"/>
              </w:rPr>
            </w:pPr>
            <w:r w:rsidRPr="002734FE">
              <w:rPr>
                <w:rFonts w:cs="Arial"/>
                <w:sz w:val="18"/>
                <w:szCs w:val="18"/>
                <w:lang w:val="sl-SI"/>
              </w:rPr>
              <w:t>...</w:t>
            </w:r>
            <w:r w:rsidRPr="002734FE">
              <w:rPr>
                <w:rFonts w:cs="Arial"/>
                <w:iCs/>
                <w:sz w:val="18"/>
                <w:szCs w:val="18"/>
              </w:rPr>
              <w:t>,</w:t>
            </w:r>
          </w:p>
          <w:p w:rsidR="002734FE" w:rsidRPr="002734FE" w:rsidRDefault="002734FE" w:rsidP="002734FE">
            <w:pPr>
              <w:pStyle w:val="Alineazaodstavkom"/>
              <w:numPr>
                <w:ilvl w:val="0"/>
                <w:numId w:val="29"/>
              </w:numPr>
              <w:rPr>
                <w:rFonts w:cs="Arial"/>
                <w:sz w:val="18"/>
                <w:szCs w:val="18"/>
              </w:rPr>
            </w:pPr>
            <w:r w:rsidRPr="002734FE">
              <w:rPr>
                <w:rFonts w:cs="Arial"/>
                <w:sz w:val="18"/>
                <w:szCs w:val="18"/>
              </w:rPr>
              <w:t>Odločbo Komisije z dne 24. marca 2009 o določitvi pogojev za odstopanje za plastične zaboje in plastične palete v zvezi s koncentracijami težkih kovin, določenimi v Direktivi 94/62/ES Evropskega parlamenta in Sveta o embalaži in odpadni embalaži (</w:t>
            </w:r>
            <w:r w:rsidRPr="002734FE">
              <w:rPr>
                <w:rFonts w:cs="Arial"/>
                <w:iCs/>
                <w:color w:val="000000"/>
                <w:sz w:val="18"/>
                <w:szCs w:val="18"/>
              </w:rPr>
              <w:t>UL L št.</w:t>
            </w:r>
            <w:r w:rsidRPr="002734FE">
              <w:rPr>
                <w:rFonts w:cs="Arial"/>
                <w:sz w:val="18"/>
                <w:szCs w:val="18"/>
              </w:rPr>
              <w:t> </w:t>
            </w:r>
            <w:r w:rsidRPr="002734FE">
              <w:rPr>
                <w:rFonts w:cs="Arial"/>
                <w:iCs/>
                <w:color w:val="000000"/>
                <w:sz w:val="18"/>
                <w:szCs w:val="18"/>
              </w:rPr>
              <w:t>79 z dne 25.</w:t>
            </w:r>
            <w:r w:rsidRPr="002734FE">
              <w:rPr>
                <w:rFonts w:cs="Arial"/>
                <w:sz w:val="18"/>
                <w:szCs w:val="18"/>
              </w:rPr>
              <w:t> </w:t>
            </w:r>
            <w:r w:rsidRPr="002734FE">
              <w:rPr>
                <w:rFonts w:cs="Arial"/>
                <w:iCs/>
                <w:color w:val="000000"/>
                <w:sz w:val="18"/>
                <w:szCs w:val="18"/>
              </w:rPr>
              <w:t>3. 2009, str.</w:t>
            </w:r>
            <w:r w:rsidRPr="002734FE">
              <w:rPr>
                <w:rFonts w:cs="Arial"/>
                <w:sz w:val="18"/>
                <w:szCs w:val="18"/>
              </w:rPr>
              <w:t> </w:t>
            </w:r>
            <w:r w:rsidRPr="002734FE">
              <w:rPr>
                <w:rFonts w:cs="Arial"/>
                <w:iCs/>
                <w:color w:val="000000"/>
                <w:sz w:val="18"/>
                <w:szCs w:val="18"/>
              </w:rPr>
              <w:t xml:space="preserve">44; Odločba </w:t>
            </w:r>
            <w:r w:rsidRPr="002734FE">
              <w:rPr>
                <w:rFonts w:cs="Arial"/>
                <w:sz w:val="18"/>
                <w:szCs w:val="18"/>
              </w:rPr>
              <w:t>2009/292/ES</w:t>
            </w:r>
            <w:r w:rsidRPr="002734FE">
              <w:rPr>
                <w:rFonts w:cs="Arial"/>
                <w:iCs/>
                <w:color w:val="000000"/>
                <w:sz w:val="18"/>
                <w:szCs w:val="18"/>
              </w:rPr>
              <w:t>).</w:t>
            </w:r>
          </w:p>
          <w:p w:rsidR="002734FE" w:rsidRPr="002734FE" w:rsidRDefault="002734FE">
            <w:pPr>
              <w:pStyle w:val="Odstavek"/>
              <w:spacing w:before="0"/>
              <w:ind w:firstLine="0"/>
              <w:rPr>
                <w:rFonts w:cs="Arial"/>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rsidP="002734FE">
            <w:pPr>
              <w:pStyle w:val="Alineazaodstavkom"/>
              <w:numPr>
                <w:ilvl w:val="0"/>
                <w:numId w:val="34"/>
              </w:numPr>
              <w:tabs>
                <w:tab w:val="clear" w:pos="397"/>
                <w:tab w:val="left" w:pos="441"/>
              </w:tabs>
              <w:ind w:left="441" w:hanging="441"/>
              <w:rPr>
                <w:rFonts w:eastAsia="EUAlbertina-Bold-Identity-H" w:cs="Arial"/>
                <w:bCs/>
                <w:sz w:val="18"/>
                <w:szCs w:val="18"/>
              </w:rPr>
            </w:pPr>
            <w:r w:rsidRPr="002734FE">
              <w:rPr>
                <w:rFonts w:cs="Arial"/>
                <w:sz w:val="18"/>
                <w:szCs w:val="18"/>
                <w:lang w:val="sl-SI"/>
              </w:rPr>
              <w:lastRenderedPageBreak/>
              <w:t>...</w:t>
            </w:r>
            <w:r w:rsidRPr="002734FE">
              <w:rPr>
                <w:rFonts w:cs="Arial"/>
                <w:iCs/>
                <w:sz w:val="18"/>
                <w:szCs w:val="18"/>
              </w:rPr>
              <w:t>,</w:t>
            </w:r>
          </w:p>
          <w:p w:rsidR="002734FE" w:rsidRPr="002734FE" w:rsidRDefault="002734FE" w:rsidP="002734FE">
            <w:pPr>
              <w:pStyle w:val="Alineazaodstavkom"/>
              <w:numPr>
                <w:ilvl w:val="0"/>
                <w:numId w:val="34"/>
              </w:numPr>
              <w:tabs>
                <w:tab w:val="clear" w:pos="397"/>
                <w:tab w:val="left" w:pos="441"/>
              </w:tabs>
              <w:ind w:left="441" w:hanging="441"/>
              <w:rPr>
                <w:rFonts w:cs="Arial"/>
                <w:sz w:val="18"/>
                <w:szCs w:val="18"/>
              </w:rPr>
            </w:pPr>
            <w:r w:rsidRPr="002734FE">
              <w:rPr>
                <w:rFonts w:cs="Arial"/>
                <w:color w:val="000000"/>
                <w:sz w:val="18"/>
                <w:szCs w:val="18"/>
                <w:lang w:val="sl-SI"/>
              </w:rPr>
              <w:t>...</w:t>
            </w:r>
            <w:r w:rsidRPr="002734FE">
              <w:rPr>
                <w:rFonts w:cs="Arial"/>
                <w:sz w:val="18"/>
                <w:szCs w:val="18"/>
              </w:rPr>
              <w:t>,</w:t>
            </w:r>
          </w:p>
          <w:p w:rsidR="002734FE" w:rsidRPr="002734FE" w:rsidRDefault="002734FE" w:rsidP="002734FE">
            <w:pPr>
              <w:pStyle w:val="Alineazaodstavkom"/>
              <w:numPr>
                <w:ilvl w:val="0"/>
                <w:numId w:val="34"/>
              </w:numPr>
              <w:tabs>
                <w:tab w:val="clear" w:pos="397"/>
                <w:tab w:val="left" w:pos="441"/>
              </w:tabs>
              <w:ind w:left="441" w:hanging="441"/>
              <w:rPr>
                <w:rFonts w:cs="Arial"/>
                <w:sz w:val="18"/>
                <w:szCs w:val="18"/>
              </w:rPr>
            </w:pPr>
            <w:r w:rsidRPr="002734FE">
              <w:rPr>
                <w:rFonts w:cs="Arial"/>
                <w:sz w:val="18"/>
                <w:szCs w:val="18"/>
              </w:rPr>
              <w:t>Odločbo Komisije z dne 19. februarja 2001 o določitvi pogojev za odstopanje pri stekleni embalaži glede mejnih koncentracij težkih kovin, določenih v Direktivi 94/62/ES o embalaži in odpadni embalaži (</w:t>
            </w:r>
            <w:r w:rsidRPr="002734FE">
              <w:rPr>
                <w:rFonts w:cs="Arial"/>
                <w:iCs/>
                <w:sz w:val="18"/>
                <w:szCs w:val="18"/>
              </w:rPr>
              <w:t>UL L št.</w:t>
            </w:r>
            <w:r w:rsidRPr="002734FE">
              <w:rPr>
                <w:rFonts w:cs="Arial"/>
                <w:sz w:val="18"/>
                <w:szCs w:val="18"/>
              </w:rPr>
              <w:t> </w:t>
            </w:r>
            <w:r w:rsidRPr="002734FE">
              <w:rPr>
                <w:rFonts w:cs="Arial"/>
                <w:iCs/>
                <w:sz w:val="18"/>
                <w:szCs w:val="18"/>
              </w:rPr>
              <w:t>62 z dne 2. 3. 2001, str.</w:t>
            </w:r>
            <w:r w:rsidRPr="002734FE">
              <w:rPr>
                <w:rFonts w:cs="Arial"/>
                <w:sz w:val="18"/>
                <w:szCs w:val="18"/>
              </w:rPr>
              <w:t> </w:t>
            </w:r>
            <w:r w:rsidRPr="002734FE">
              <w:rPr>
                <w:rFonts w:cs="Arial"/>
                <w:iCs/>
                <w:sz w:val="18"/>
                <w:szCs w:val="18"/>
              </w:rPr>
              <w:t>20; Odločba 2001/171/ES),</w:t>
            </w:r>
            <w:r w:rsidRPr="002734FE">
              <w:rPr>
                <w:rFonts w:cs="Arial"/>
                <w:bCs/>
                <w:sz w:val="18"/>
                <w:szCs w:val="18"/>
              </w:rPr>
              <w:t xml:space="preserve"> </w:t>
            </w:r>
            <w:r w:rsidRPr="002734FE">
              <w:rPr>
                <w:rFonts w:cs="Arial"/>
                <w:sz w:val="18"/>
                <w:szCs w:val="18"/>
              </w:rPr>
              <w:t>zadnjič spremenjeno z Odločbo Komisije</w:t>
            </w:r>
            <w:r w:rsidRPr="002734FE">
              <w:rPr>
                <w:rFonts w:cs="Arial"/>
                <w:sz w:val="18"/>
                <w:szCs w:val="18"/>
                <w:lang w:eastAsia="sl-SI"/>
              </w:rPr>
              <w:t xml:space="preserve"> z dne 8.</w:t>
            </w:r>
            <w:r w:rsidRPr="002734FE">
              <w:rPr>
                <w:rFonts w:cs="Arial"/>
                <w:sz w:val="18"/>
                <w:szCs w:val="18"/>
              </w:rPr>
              <w:t> </w:t>
            </w:r>
            <w:r w:rsidRPr="002734FE">
              <w:rPr>
                <w:rFonts w:cs="Arial"/>
                <w:sz w:val="18"/>
                <w:szCs w:val="18"/>
                <w:lang w:eastAsia="sl-SI"/>
              </w:rPr>
              <w:t>maja</w:t>
            </w:r>
            <w:r w:rsidRPr="002734FE">
              <w:rPr>
                <w:rFonts w:cs="Arial"/>
                <w:sz w:val="18"/>
                <w:szCs w:val="18"/>
              </w:rPr>
              <w:t> </w:t>
            </w:r>
            <w:r w:rsidRPr="002734FE">
              <w:rPr>
                <w:rFonts w:cs="Arial"/>
                <w:sz w:val="18"/>
                <w:szCs w:val="18"/>
                <w:lang w:eastAsia="sl-SI"/>
              </w:rPr>
              <w:t xml:space="preserve">2006 o spremembi Odločbe 2001/171/ES za podaljšanje veljavnosti pogojev za odstopanje pri stekleni embalaži glede mejnih koncentracij težkih kovin, določenih v Direktivi 94/62/ES </w:t>
            </w:r>
            <w:r w:rsidRPr="002734FE">
              <w:rPr>
                <w:rFonts w:cs="Arial"/>
                <w:sz w:val="18"/>
                <w:szCs w:val="18"/>
              </w:rPr>
              <w:t>(UL L št. 125 z dne 12. 5. 2006, str. 43; Odločba 2006/340/ES),</w:t>
            </w:r>
            <w:r w:rsidRPr="002734FE">
              <w:rPr>
                <w:rFonts w:cs="Arial"/>
                <w:iCs/>
                <w:sz w:val="18"/>
                <w:szCs w:val="18"/>
              </w:rPr>
              <w:t xml:space="preserve"> </w:t>
            </w:r>
            <w:r w:rsidRPr="002734FE">
              <w:rPr>
                <w:rFonts w:cs="Arial"/>
                <w:b/>
                <w:iCs/>
                <w:sz w:val="18"/>
                <w:szCs w:val="18"/>
                <w:u w:val="single"/>
                <w:lang w:val="sl-SI"/>
              </w:rPr>
              <w:t>(</w:t>
            </w:r>
            <w:r w:rsidRPr="002734FE">
              <w:rPr>
                <w:rFonts w:cs="Arial"/>
                <w:b/>
                <w:iCs/>
                <w:sz w:val="18"/>
                <w:szCs w:val="18"/>
                <w:u w:val="single"/>
              </w:rPr>
              <w:t>v nadaljnjem besedilu: Odločba</w:t>
            </w:r>
            <w:r w:rsidRPr="002734FE">
              <w:rPr>
                <w:rFonts w:cs="Arial"/>
                <w:b/>
                <w:iCs/>
                <w:sz w:val="18"/>
                <w:szCs w:val="18"/>
                <w:u w:val="single"/>
                <w:lang w:val="sl-SI"/>
              </w:rPr>
              <w:t xml:space="preserve"> </w:t>
            </w:r>
            <w:r w:rsidRPr="002734FE">
              <w:rPr>
                <w:rFonts w:cs="Arial"/>
                <w:b/>
                <w:iCs/>
                <w:sz w:val="18"/>
                <w:szCs w:val="18"/>
                <w:u w:val="single"/>
              </w:rPr>
              <w:t>2001/171/ES</w:t>
            </w:r>
            <w:r w:rsidRPr="002734FE">
              <w:rPr>
                <w:rFonts w:cs="Arial"/>
                <w:b/>
                <w:iCs/>
                <w:sz w:val="18"/>
                <w:szCs w:val="18"/>
                <w:u w:val="single"/>
                <w:lang w:val="sl-SI"/>
              </w:rPr>
              <w:t>),</w:t>
            </w:r>
          </w:p>
          <w:p w:rsidR="002734FE" w:rsidRPr="002734FE" w:rsidRDefault="002734FE" w:rsidP="002734FE">
            <w:pPr>
              <w:pStyle w:val="Alineazaodstavkom"/>
              <w:numPr>
                <w:ilvl w:val="0"/>
                <w:numId w:val="34"/>
              </w:numPr>
              <w:tabs>
                <w:tab w:val="clear" w:pos="397"/>
                <w:tab w:val="left" w:pos="441"/>
              </w:tabs>
              <w:ind w:left="441" w:hanging="441"/>
              <w:rPr>
                <w:rFonts w:cs="Arial"/>
                <w:bCs/>
                <w:color w:val="000000"/>
                <w:sz w:val="18"/>
                <w:szCs w:val="18"/>
              </w:rPr>
            </w:pPr>
            <w:r w:rsidRPr="002734FE">
              <w:rPr>
                <w:rFonts w:cs="Arial"/>
                <w:color w:val="000000"/>
                <w:sz w:val="18"/>
                <w:szCs w:val="18"/>
                <w:lang w:val="sl-SI"/>
              </w:rPr>
              <w:t>...</w:t>
            </w:r>
            <w:r w:rsidRPr="002734FE">
              <w:rPr>
                <w:rFonts w:cs="Arial"/>
                <w:iCs/>
                <w:color w:val="000000"/>
                <w:sz w:val="18"/>
                <w:szCs w:val="18"/>
              </w:rPr>
              <w:t>,</w:t>
            </w:r>
          </w:p>
          <w:p w:rsidR="002734FE" w:rsidRPr="002734FE" w:rsidRDefault="002734FE" w:rsidP="002734FE">
            <w:pPr>
              <w:pStyle w:val="Alineazaodstavkom"/>
              <w:numPr>
                <w:ilvl w:val="0"/>
                <w:numId w:val="34"/>
              </w:numPr>
              <w:tabs>
                <w:tab w:val="clear" w:pos="397"/>
                <w:tab w:val="left" w:pos="441"/>
              </w:tabs>
              <w:ind w:left="441" w:hanging="441"/>
              <w:rPr>
                <w:rFonts w:cs="Arial"/>
                <w:iCs/>
                <w:sz w:val="18"/>
                <w:szCs w:val="18"/>
              </w:rPr>
            </w:pPr>
            <w:r w:rsidRPr="002734FE">
              <w:rPr>
                <w:rFonts w:cs="Arial"/>
                <w:sz w:val="18"/>
                <w:szCs w:val="18"/>
                <w:lang w:val="sl-SI"/>
              </w:rPr>
              <w:t>...</w:t>
            </w:r>
            <w:r w:rsidRPr="002734FE">
              <w:rPr>
                <w:rFonts w:cs="Arial"/>
                <w:iCs/>
                <w:sz w:val="18"/>
                <w:szCs w:val="18"/>
              </w:rPr>
              <w:t>,</w:t>
            </w:r>
          </w:p>
          <w:p w:rsidR="002734FE" w:rsidRPr="002734FE" w:rsidRDefault="002734FE" w:rsidP="002734FE">
            <w:pPr>
              <w:pStyle w:val="Alineazaodstavkom"/>
              <w:numPr>
                <w:ilvl w:val="0"/>
                <w:numId w:val="34"/>
              </w:numPr>
              <w:tabs>
                <w:tab w:val="clear" w:pos="397"/>
                <w:tab w:val="clear" w:pos="540"/>
                <w:tab w:val="left" w:pos="567"/>
              </w:tabs>
              <w:ind w:left="567" w:hanging="567"/>
              <w:rPr>
                <w:rFonts w:cs="Arial"/>
                <w:sz w:val="18"/>
                <w:szCs w:val="18"/>
              </w:rPr>
            </w:pPr>
            <w:r w:rsidRPr="002734FE">
              <w:rPr>
                <w:rFonts w:cs="Arial"/>
                <w:sz w:val="18"/>
                <w:szCs w:val="18"/>
              </w:rPr>
              <w:t>Odločbo Komisije z dne 24. marca 2009 o določitvi pogojev za odstopanje za plastične zaboje in plastične palete v zvezi s koncentracijami težkih kovin, določenimi v Direktivi 94/62/ES Evropskega parlamenta in Sveta o embalaži in odpadni embalaži (</w:t>
            </w:r>
            <w:r w:rsidRPr="002734FE">
              <w:rPr>
                <w:rFonts w:cs="Arial"/>
                <w:iCs/>
                <w:color w:val="000000"/>
                <w:sz w:val="18"/>
                <w:szCs w:val="18"/>
              </w:rPr>
              <w:t>UL L št.</w:t>
            </w:r>
            <w:r w:rsidRPr="002734FE">
              <w:rPr>
                <w:rFonts w:cs="Arial"/>
                <w:sz w:val="18"/>
                <w:szCs w:val="18"/>
              </w:rPr>
              <w:t> </w:t>
            </w:r>
            <w:r w:rsidRPr="002734FE">
              <w:rPr>
                <w:rFonts w:cs="Arial"/>
                <w:iCs/>
                <w:color w:val="000000"/>
                <w:sz w:val="18"/>
                <w:szCs w:val="18"/>
              </w:rPr>
              <w:t>79 z dne 25.</w:t>
            </w:r>
            <w:r w:rsidRPr="002734FE">
              <w:rPr>
                <w:rFonts w:cs="Arial"/>
                <w:sz w:val="18"/>
                <w:szCs w:val="18"/>
              </w:rPr>
              <w:t> </w:t>
            </w:r>
            <w:r w:rsidRPr="002734FE">
              <w:rPr>
                <w:rFonts w:cs="Arial"/>
                <w:iCs/>
                <w:color w:val="000000"/>
                <w:sz w:val="18"/>
                <w:szCs w:val="18"/>
              </w:rPr>
              <w:t>3. 2009, str.</w:t>
            </w:r>
            <w:r w:rsidRPr="002734FE">
              <w:rPr>
                <w:rFonts w:cs="Arial"/>
                <w:sz w:val="18"/>
                <w:szCs w:val="18"/>
              </w:rPr>
              <w:t> </w:t>
            </w:r>
            <w:r w:rsidRPr="002734FE">
              <w:rPr>
                <w:rFonts w:cs="Arial"/>
                <w:iCs/>
                <w:color w:val="000000"/>
                <w:sz w:val="18"/>
                <w:szCs w:val="18"/>
              </w:rPr>
              <w:t xml:space="preserve">44; </w:t>
            </w:r>
            <w:r w:rsidRPr="002734FE">
              <w:rPr>
                <w:rFonts w:cs="Arial"/>
                <w:b/>
                <w:iCs/>
                <w:sz w:val="18"/>
                <w:szCs w:val="18"/>
                <w:u w:val="single"/>
              </w:rPr>
              <w:t>v nadaljnjem besedilu:</w:t>
            </w:r>
            <w:r w:rsidRPr="002734FE">
              <w:rPr>
                <w:rFonts w:cs="Arial"/>
                <w:iCs/>
                <w:sz w:val="18"/>
                <w:szCs w:val="18"/>
                <w:lang w:val="sl-SI"/>
              </w:rPr>
              <w:t xml:space="preserve"> </w:t>
            </w:r>
            <w:r w:rsidRPr="002734FE">
              <w:rPr>
                <w:rFonts w:cs="Arial"/>
                <w:iCs/>
                <w:color w:val="000000"/>
                <w:sz w:val="18"/>
                <w:szCs w:val="18"/>
              </w:rPr>
              <w:t xml:space="preserve">Odločba </w:t>
            </w:r>
            <w:r w:rsidRPr="002734FE">
              <w:rPr>
                <w:rFonts w:cs="Arial"/>
                <w:sz w:val="18"/>
                <w:szCs w:val="18"/>
              </w:rPr>
              <w:t>2009/292/ES</w:t>
            </w:r>
            <w:r w:rsidRPr="002734FE">
              <w:rPr>
                <w:rFonts w:cs="Arial"/>
                <w:iCs/>
                <w:color w:val="000000"/>
                <w:sz w:val="18"/>
                <w:szCs w:val="18"/>
              </w:rPr>
              <w:t>).</w:t>
            </w:r>
          </w:p>
          <w:p w:rsidR="002734FE" w:rsidRPr="002734FE" w:rsidRDefault="002734FE">
            <w:pPr>
              <w:pStyle w:val="Odstavek"/>
              <w:spacing w:before="0"/>
              <w:ind w:firstLine="0"/>
              <w:rPr>
                <w:rFonts w:cs="Arial"/>
                <w:sz w:val="18"/>
                <w:szCs w:val="18"/>
              </w:rPr>
            </w:pPr>
          </w:p>
        </w:tc>
      </w:tr>
      <w:tr w:rsidR="002734FE"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sz w:val="18"/>
                <w:szCs w:val="18"/>
              </w:rPr>
            </w:pPr>
            <w:r w:rsidRPr="002734FE">
              <w:rPr>
                <w:rFonts w:cs="Arial"/>
                <w:sz w:val="18"/>
                <w:szCs w:val="18"/>
              </w:rPr>
              <w:lastRenderedPageBreak/>
              <w:t xml:space="preserve">(2) Ta uredba se izdaja ob upoštevanju postopka informiranja v skladu z </w:t>
            </w:r>
            <w:r w:rsidRPr="002734FE">
              <w:rPr>
                <w:rFonts w:cs="Arial"/>
                <w:b/>
                <w:strike/>
                <w:sz w:val="18"/>
                <w:szCs w:val="18"/>
              </w:rPr>
              <w:t>Direktivo 98/34/ES Evropskega parlamenta in Sveta z dne 22. junija 1998 o določitvi postopka za zbiranje informacij na področju tehničnih standardov in tehničnih predpisov (UL L št. 204 z dne 21. 6. 1998, str. 37, z vsemi spremembami)</w:t>
            </w:r>
            <w:r w:rsidRPr="002734FE">
              <w:rPr>
                <w:rFonts w:cs="Arial"/>
                <w:sz w:val="18"/>
                <w:szCs w:val="18"/>
              </w:rPr>
              <w:t>.</w:t>
            </w:r>
          </w:p>
          <w:p w:rsidR="002734FE" w:rsidRPr="002734FE" w:rsidRDefault="002734FE">
            <w:pPr>
              <w:pStyle w:val="Alineazaodstavkom"/>
              <w:numPr>
                <w:ilvl w:val="0"/>
                <w:numId w:val="0"/>
              </w:numPr>
              <w:ind w:left="397"/>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sz w:val="18"/>
                <w:szCs w:val="18"/>
              </w:rPr>
            </w:pPr>
            <w:r w:rsidRPr="002734FE">
              <w:rPr>
                <w:rFonts w:cs="Arial"/>
                <w:sz w:val="18"/>
                <w:szCs w:val="18"/>
              </w:rPr>
              <w:t xml:space="preserve">(2) Ta uredba se izdaja ob upoštevanju postopka informiranja v skladu z </w:t>
            </w:r>
            <w:r w:rsidRPr="002734FE">
              <w:rPr>
                <w:rFonts w:cs="Arial"/>
                <w:b/>
                <w:bCs/>
                <w:noProof/>
                <w:sz w:val="18"/>
                <w:szCs w:val="18"/>
                <w:u w:val="single"/>
              </w:rPr>
              <w:t>Direktivo (EU) 2015/1535 Evropskega parlamenta in Sveta z dne 9. septembra 2015 o določitvi postopka za zbiranje informacij na področju tehničnih predpisov in pravil za storitve informacijske družbe (UL L 241 z dne 17. 9. 2015, str. 1)</w:t>
            </w:r>
            <w:r w:rsidRPr="002734FE">
              <w:rPr>
                <w:rFonts w:cs="Arial"/>
                <w:sz w:val="18"/>
                <w:szCs w:val="18"/>
              </w:rPr>
              <w:t>.</w:t>
            </w:r>
          </w:p>
          <w:p w:rsidR="002734FE" w:rsidRPr="002734FE" w:rsidRDefault="002734FE">
            <w:pPr>
              <w:pStyle w:val="Alineazaodstavkom"/>
              <w:numPr>
                <w:ilvl w:val="0"/>
                <w:numId w:val="0"/>
              </w:numPr>
              <w:ind w:left="397"/>
              <w:rPr>
                <w:rFonts w:cs="Arial"/>
                <w:sz w:val="18"/>
                <w:szCs w:val="18"/>
                <w:lang w:val="sl-SI"/>
              </w:rPr>
            </w:pPr>
          </w:p>
        </w:tc>
      </w:tr>
      <w:tr w:rsidR="002734FE"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sz w:val="18"/>
                <w:szCs w:val="18"/>
              </w:rPr>
            </w:pPr>
            <w:r w:rsidRPr="002734FE">
              <w:rPr>
                <w:rFonts w:cs="Arial"/>
                <w:sz w:val="18"/>
                <w:szCs w:val="18"/>
              </w:rPr>
              <w:t xml:space="preserve">(3) Za vprašanja v zvezi s predelavo in odstranjevanjem odpadne embalaže ter splošnimi pogoji ravnanja z odpadno embalažo, ki niso posebej urejena s to uredbo, se uporabljata </w:t>
            </w:r>
            <w:r w:rsidRPr="002734FE">
              <w:rPr>
                <w:rFonts w:cs="Arial"/>
                <w:b/>
                <w:strike/>
                <w:sz w:val="18"/>
                <w:szCs w:val="18"/>
              </w:rPr>
              <w:t>predpis, ki ureja ravnanje z odpadki</w:t>
            </w:r>
            <w:r w:rsidRPr="002734FE">
              <w:rPr>
                <w:rFonts w:cs="Arial"/>
                <w:sz w:val="18"/>
                <w:szCs w:val="18"/>
              </w:rPr>
              <w:t>, in predpis, ki ureja ravnanje z ločeno zbranimi frakcijami pri opravljanju lokalne javne službe ravnanja s komunalnimi odpadki.</w:t>
            </w:r>
          </w:p>
          <w:p w:rsidR="002734FE" w:rsidRPr="002734FE" w:rsidRDefault="002734FE">
            <w:pPr>
              <w:pStyle w:val="Alineazaodstavkom"/>
              <w:numPr>
                <w:ilvl w:val="0"/>
                <w:numId w:val="0"/>
              </w:numPr>
              <w:ind w:left="397"/>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sz w:val="18"/>
                <w:szCs w:val="18"/>
              </w:rPr>
            </w:pPr>
            <w:r w:rsidRPr="002734FE">
              <w:rPr>
                <w:rFonts w:cs="Arial"/>
                <w:sz w:val="18"/>
                <w:szCs w:val="18"/>
              </w:rPr>
              <w:t xml:space="preserve">(3) Za vprašanja v zvezi s predelavo in odstranjevanjem odpadne embalaže ter splošnimi pogoji ravnanja z odpadno embalažo, ki niso posebej urejena s to uredbo, se uporabljata </w:t>
            </w:r>
            <w:r w:rsidRPr="002734FE">
              <w:rPr>
                <w:rFonts w:cs="Arial"/>
                <w:b/>
                <w:sz w:val="18"/>
                <w:szCs w:val="18"/>
                <w:u w:val="single"/>
              </w:rPr>
              <w:t xml:space="preserve">predpis, ki ureja </w:t>
            </w:r>
            <w:r w:rsidRPr="002734FE">
              <w:rPr>
                <w:rFonts w:cs="Arial"/>
                <w:b/>
                <w:sz w:val="18"/>
                <w:szCs w:val="18"/>
                <w:u w:val="single"/>
                <w:lang w:val="sl-SI"/>
              </w:rPr>
              <w:t>odpadke</w:t>
            </w:r>
            <w:r w:rsidRPr="002734FE">
              <w:rPr>
                <w:rFonts w:cs="Arial"/>
                <w:sz w:val="18"/>
                <w:szCs w:val="18"/>
              </w:rPr>
              <w:t>, in predpis, ki ureja ravnanje z ločeno zbranimi frakcijami pri opravljanju lokalne javne službe ravnanja s komunalnimi odpadki.</w:t>
            </w:r>
          </w:p>
          <w:p w:rsidR="002734FE" w:rsidRPr="002734FE" w:rsidRDefault="002734FE">
            <w:pPr>
              <w:pStyle w:val="Alineazaodstavkom"/>
              <w:numPr>
                <w:ilvl w:val="0"/>
                <w:numId w:val="0"/>
              </w:numPr>
              <w:ind w:left="397"/>
              <w:rPr>
                <w:rFonts w:cs="Arial"/>
                <w:sz w:val="18"/>
                <w:szCs w:val="18"/>
                <w:lang w:val="sl-SI"/>
              </w:rPr>
            </w:pPr>
          </w:p>
        </w:tc>
      </w:tr>
      <w:tr w:rsidR="004771D8" w:rsidRPr="002734FE" w:rsidTr="004771D8">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4771D8" w:rsidRPr="002734FE" w:rsidRDefault="004771D8" w:rsidP="00B61E56">
            <w:pPr>
              <w:pStyle w:val="len"/>
              <w:spacing w:before="0"/>
              <w:ind w:left="4536"/>
              <w:rPr>
                <w:rFonts w:cs="Arial"/>
                <w:sz w:val="18"/>
                <w:szCs w:val="18"/>
              </w:rPr>
            </w:pPr>
            <w:r w:rsidRPr="004771D8">
              <w:rPr>
                <w:rFonts w:cs="Arial"/>
                <w:color w:val="FF0000"/>
                <w:sz w:val="18"/>
                <w:szCs w:val="18"/>
                <w:lang w:val="sl-SI"/>
              </w:rPr>
              <w:t xml:space="preserve">1. člen, </w:t>
            </w:r>
            <w:r w:rsidR="00B61E56">
              <w:rPr>
                <w:rFonts w:cs="Arial"/>
                <w:color w:val="FF0000"/>
                <w:sz w:val="18"/>
                <w:szCs w:val="18"/>
                <w:lang w:val="sl-SI"/>
              </w:rPr>
              <w:t>3</w:t>
            </w:r>
            <w:r w:rsidRPr="004771D8">
              <w:rPr>
                <w:rFonts w:cs="Arial"/>
                <w:color w:val="FF0000"/>
                <w:sz w:val="18"/>
                <w:szCs w:val="18"/>
                <w:lang w:val="sl-SI"/>
              </w:rPr>
              <w:t>. člen</w:t>
            </w:r>
          </w:p>
        </w:tc>
      </w:tr>
      <w:tr w:rsidR="002734FE" w:rsidRPr="002734FE" w:rsidTr="002734FE">
        <w:trPr>
          <w:trHeight w:val="454"/>
        </w:trPr>
        <w:tc>
          <w:tcPr>
            <w:tcW w:w="4591" w:type="dxa"/>
            <w:tcBorders>
              <w:top w:val="single" w:sz="4" w:space="0" w:color="auto"/>
              <w:left w:val="single" w:sz="4" w:space="0" w:color="auto"/>
              <w:bottom w:val="nil"/>
              <w:right w:val="single" w:sz="4" w:space="0" w:color="auto"/>
            </w:tcBorders>
            <w:shd w:val="clear" w:color="auto" w:fill="auto"/>
            <w:vAlign w:val="bottom"/>
            <w:hideMark/>
          </w:tcPr>
          <w:p w:rsidR="002734FE" w:rsidRPr="002734FE" w:rsidRDefault="002734FE">
            <w:pPr>
              <w:pStyle w:val="len"/>
              <w:spacing w:before="0"/>
              <w:rPr>
                <w:rFonts w:cs="Arial"/>
                <w:sz w:val="18"/>
                <w:szCs w:val="18"/>
                <w:lang w:val="sl-SI"/>
              </w:rPr>
            </w:pPr>
            <w:r w:rsidRPr="002734FE">
              <w:rPr>
                <w:rFonts w:cs="Arial"/>
                <w:sz w:val="18"/>
                <w:szCs w:val="18"/>
              </w:rPr>
              <w:t>3. člen</w:t>
            </w:r>
          </w:p>
        </w:tc>
        <w:tc>
          <w:tcPr>
            <w:tcW w:w="4697" w:type="dxa"/>
            <w:tcBorders>
              <w:top w:val="single" w:sz="4" w:space="0" w:color="auto"/>
              <w:left w:val="single" w:sz="4" w:space="0" w:color="auto"/>
              <w:bottom w:val="nil"/>
              <w:right w:val="single" w:sz="4" w:space="0" w:color="auto"/>
            </w:tcBorders>
            <w:shd w:val="clear" w:color="auto" w:fill="auto"/>
            <w:vAlign w:val="bottom"/>
            <w:hideMark/>
          </w:tcPr>
          <w:p w:rsidR="002734FE" w:rsidRPr="002734FE" w:rsidRDefault="002734FE">
            <w:pPr>
              <w:pStyle w:val="len"/>
              <w:spacing w:before="0"/>
              <w:rPr>
                <w:rFonts w:cs="Arial"/>
                <w:sz w:val="18"/>
                <w:szCs w:val="18"/>
                <w:lang w:val="sl-SI"/>
              </w:rPr>
            </w:pPr>
            <w:r w:rsidRPr="002734FE">
              <w:rPr>
                <w:rFonts w:cs="Arial"/>
                <w:sz w:val="18"/>
                <w:szCs w:val="18"/>
              </w:rPr>
              <w:t>3. člen</w:t>
            </w:r>
          </w:p>
        </w:tc>
      </w:tr>
      <w:tr w:rsidR="002734FE" w:rsidRPr="002734FE" w:rsidTr="002734FE">
        <w:trPr>
          <w:trHeight w:val="454"/>
        </w:trPr>
        <w:tc>
          <w:tcPr>
            <w:tcW w:w="4591" w:type="dxa"/>
            <w:tcBorders>
              <w:top w:val="nil"/>
              <w:left w:val="single" w:sz="4" w:space="0" w:color="auto"/>
              <w:bottom w:val="single" w:sz="4" w:space="0" w:color="auto"/>
              <w:right w:val="single" w:sz="4" w:space="0" w:color="auto"/>
            </w:tcBorders>
            <w:shd w:val="clear" w:color="auto" w:fill="auto"/>
          </w:tcPr>
          <w:p w:rsidR="002734FE" w:rsidRPr="002734FE" w:rsidRDefault="002734FE">
            <w:pPr>
              <w:pStyle w:val="len"/>
              <w:spacing w:before="0"/>
              <w:rPr>
                <w:rFonts w:cs="Arial"/>
                <w:sz w:val="18"/>
                <w:szCs w:val="18"/>
              </w:rPr>
            </w:pPr>
            <w:r w:rsidRPr="002734FE">
              <w:rPr>
                <w:rFonts w:cs="Arial"/>
                <w:sz w:val="18"/>
                <w:szCs w:val="18"/>
              </w:rPr>
              <w:t>(pomen izrazov)</w:t>
            </w:r>
          </w:p>
          <w:p w:rsidR="002734FE" w:rsidRPr="002734FE" w:rsidRDefault="002734FE">
            <w:pPr>
              <w:pStyle w:val="len"/>
              <w:spacing w:before="0"/>
              <w:rPr>
                <w:rFonts w:cs="Arial"/>
                <w:sz w:val="18"/>
                <w:szCs w:val="18"/>
              </w:rPr>
            </w:pPr>
          </w:p>
        </w:tc>
        <w:tc>
          <w:tcPr>
            <w:tcW w:w="4697" w:type="dxa"/>
            <w:tcBorders>
              <w:top w:val="nil"/>
              <w:left w:val="single" w:sz="4" w:space="0" w:color="auto"/>
              <w:bottom w:val="single" w:sz="4" w:space="0" w:color="auto"/>
              <w:right w:val="single" w:sz="4" w:space="0" w:color="auto"/>
            </w:tcBorders>
            <w:shd w:val="clear" w:color="auto" w:fill="auto"/>
          </w:tcPr>
          <w:p w:rsidR="002734FE" w:rsidRPr="002734FE" w:rsidRDefault="002734FE">
            <w:pPr>
              <w:pStyle w:val="len"/>
              <w:spacing w:before="0"/>
              <w:rPr>
                <w:rFonts w:cs="Arial"/>
                <w:sz w:val="18"/>
                <w:szCs w:val="18"/>
              </w:rPr>
            </w:pPr>
            <w:r w:rsidRPr="002734FE">
              <w:rPr>
                <w:rFonts w:cs="Arial"/>
                <w:sz w:val="18"/>
                <w:szCs w:val="18"/>
              </w:rPr>
              <w:t>(pomen izrazov)</w:t>
            </w:r>
          </w:p>
          <w:p w:rsidR="002734FE" w:rsidRPr="002734FE" w:rsidRDefault="002734FE">
            <w:pPr>
              <w:pStyle w:val="len"/>
              <w:spacing w:before="0"/>
              <w:rPr>
                <w:rFonts w:cs="Arial"/>
                <w:sz w:val="18"/>
                <w:szCs w:val="18"/>
              </w:rPr>
            </w:pPr>
          </w:p>
        </w:tc>
      </w:tr>
      <w:tr w:rsidR="002734FE"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spacing w:after="0" w:line="240" w:lineRule="auto"/>
              <w:rPr>
                <w:rFonts w:ascii="Arial" w:eastAsia="Times New Roman" w:hAnsi="Arial" w:cs="Arial"/>
                <w:sz w:val="18"/>
                <w:szCs w:val="18"/>
                <w:lang w:eastAsia="x-none"/>
              </w:rPr>
            </w:pPr>
            <w:r w:rsidRPr="002734FE">
              <w:rPr>
                <w:rFonts w:ascii="Arial" w:eastAsia="Times New Roman" w:hAnsi="Arial" w:cs="Arial"/>
                <w:sz w:val="18"/>
                <w:szCs w:val="18"/>
                <w:lang w:val="x-none" w:eastAsia="x-none"/>
              </w:rPr>
              <w:t xml:space="preserve">5. odpadna embalaža je embalaža, ki je odpadek v skladu </w:t>
            </w:r>
            <w:r w:rsidRPr="002734FE">
              <w:rPr>
                <w:rFonts w:ascii="Arial" w:eastAsia="Times New Roman" w:hAnsi="Arial" w:cs="Arial"/>
                <w:b/>
                <w:strike/>
                <w:sz w:val="18"/>
                <w:szCs w:val="18"/>
                <w:lang w:val="x-none" w:eastAsia="x-none"/>
              </w:rPr>
              <w:t>s predpisom, ki ureja ravnanje z odpadki</w:t>
            </w:r>
            <w:r w:rsidRPr="002734FE">
              <w:rPr>
                <w:rFonts w:ascii="Arial" w:eastAsia="Times New Roman" w:hAnsi="Arial" w:cs="Arial"/>
                <w:sz w:val="18"/>
                <w:szCs w:val="18"/>
                <w:lang w:val="x-none" w:eastAsia="x-none"/>
              </w:rPr>
              <w:t>. Ostanki materiala, ki nastajajo pri izdelavi embalaže, se ne štejejo za odpadno embalažo;</w:t>
            </w:r>
          </w:p>
          <w:p w:rsidR="002734FE" w:rsidRPr="002734FE" w:rsidRDefault="002734FE">
            <w:pPr>
              <w:spacing w:after="0" w:line="240" w:lineRule="auto"/>
              <w:rPr>
                <w:rFonts w:ascii="Arial" w:hAnsi="Arial" w:cs="Arial"/>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spacing w:after="0" w:line="240" w:lineRule="auto"/>
              <w:rPr>
                <w:rFonts w:ascii="Arial" w:eastAsia="Times New Roman" w:hAnsi="Arial" w:cs="Arial"/>
                <w:sz w:val="18"/>
                <w:szCs w:val="18"/>
                <w:lang w:eastAsia="x-none"/>
              </w:rPr>
            </w:pPr>
            <w:r w:rsidRPr="002734FE">
              <w:rPr>
                <w:rFonts w:ascii="Arial" w:eastAsia="Times New Roman" w:hAnsi="Arial" w:cs="Arial"/>
                <w:sz w:val="18"/>
                <w:szCs w:val="18"/>
                <w:lang w:val="x-none" w:eastAsia="x-none"/>
              </w:rPr>
              <w:t xml:space="preserve">5. odpadna embalaža je embalaža, ki je odpadek v skladu </w:t>
            </w:r>
            <w:r w:rsidRPr="002734FE">
              <w:rPr>
                <w:rFonts w:ascii="Arial" w:hAnsi="Arial" w:cs="Arial"/>
                <w:b/>
                <w:bCs/>
                <w:noProof/>
                <w:sz w:val="18"/>
                <w:szCs w:val="18"/>
                <w:u w:val="single"/>
              </w:rPr>
              <w:t>z zakonom, ki ureja varstvo okolja</w:t>
            </w:r>
            <w:r w:rsidRPr="002734FE">
              <w:rPr>
                <w:rFonts w:ascii="Arial" w:eastAsia="Times New Roman" w:hAnsi="Arial" w:cs="Arial"/>
                <w:sz w:val="18"/>
                <w:szCs w:val="18"/>
                <w:lang w:val="x-none" w:eastAsia="x-none"/>
              </w:rPr>
              <w:t>. Ostanki materiala, ki nastajajo pri izdelavi embalaže, se ne štejejo za odpadno embalažo;</w:t>
            </w:r>
          </w:p>
          <w:p w:rsidR="002734FE" w:rsidRPr="002734FE" w:rsidRDefault="002734FE">
            <w:pPr>
              <w:spacing w:after="0" w:line="240" w:lineRule="auto"/>
              <w:rPr>
                <w:rFonts w:ascii="Arial" w:hAnsi="Arial" w:cs="Arial"/>
                <w:sz w:val="18"/>
                <w:szCs w:val="18"/>
              </w:rPr>
            </w:pPr>
          </w:p>
        </w:tc>
      </w:tr>
      <w:tr w:rsidR="002734FE"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sz w:val="18"/>
                <w:szCs w:val="18"/>
                <w:lang w:val="sl-SI"/>
              </w:rPr>
            </w:pPr>
            <w:r w:rsidRPr="002734FE">
              <w:rPr>
                <w:rFonts w:cs="Arial"/>
                <w:sz w:val="18"/>
                <w:szCs w:val="18"/>
                <w:lang w:val="sl-SI"/>
              </w:rPr>
              <w:t xml:space="preserve">6. </w:t>
            </w:r>
            <w:r w:rsidRPr="002734FE">
              <w:rPr>
                <w:rFonts w:cs="Arial"/>
                <w:sz w:val="18"/>
                <w:szCs w:val="18"/>
              </w:rPr>
              <w:t>odpadna embalaža, ki je komunalni odpadek, je odpadna prodajna ali skupinska embalaža, ki nastaja kot ločeno zbrana frakcija v gospodinjstvih, in kot tem odpadkom podoben odpadek iz trgovine, industrije, obrti, storitvenih dejavnosti in javnega sektorja</w:t>
            </w:r>
            <w:r w:rsidRPr="002734FE">
              <w:rPr>
                <w:rFonts w:cs="Arial"/>
                <w:b/>
                <w:strike/>
                <w:sz w:val="18"/>
                <w:szCs w:val="18"/>
              </w:rPr>
              <w:t>;</w:t>
            </w:r>
          </w:p>
          <w:p w:rsidR="002734FE" w:rsidRPr="002734FE" w:rsidRDefault="002734FE">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sz w:val="18"/>
                <w:szCs w:val="18"/>
                <w:lang w:val="sl-SI"/>
              </w:rPr>
            </w:pPr>
            <w:r w:rsidRPr="002734FE">
              <w:rPr>
                <w:rFonts w:cs="Arial"/>
                <w:sz w:val="18"/>
                <w:szCs w:val="18"/>
                <w:lang w:val="sl-SI"/>
              </w:rPr>
              <w:t xml:space="preserve">6. </w:t>
            </w:r>
            <w:r w:rsidRPr="002734FE">
              <w:rPr>
                <w:rFonts w:cs="Arial"/>
                <w:sz w:val="18"/>
                <w:szCs w:val="18"/>
              </w:rPr>
              <w:t>odpadna embalaža, ki je komunalni odpadek, je odpadna prodajna ali skupinska embalaža, ki nastaja kot ločeno zbrana frakcija v gospodinjstvih, in kot tem odpadkom podoben odpadek iz trgovine, industrije, obrti, storitvenih dejavnosti in javnega sektorja</w:t>
            </w:r>
            <w:r w:rsidRPr="002734FE">
              <w:rPr>
                <w:rFonts w:cs="Arial"/>
                <w:b/>
                <w:sz w:val="18"/>
                <w:szCs w:val="18"/>
                <w:u w:val="single"/>
                <w:lang w:val="sl-SI"/>
              </w:rPr>
              <w:t xml:space="preserve">. </w:t>
            </w:r>
            <w:r w:rsidRPr="002734FE">
              <w:rPr>
                <w:rFonts w:cs="Arial"/>
                <w:b/>
                <w:sz w:val="18"/>
                <w:szCs w:val="18"/>
                <w:u w:val="single"/>
              </w:rPr>
              <w:t>Odpadna embalaža, ki je komunalni odpadek, je tudi odpadna embalaža, izločena pri obdelavi mešanih komunalnih odpadkov v skladu s predpisom, ki ureja mehansko biološko obdelavo mešanih komunalnih odpadkov;</w:t>
            </w:r>
          </w:p>
          <w:p w:rsidR="002734FE" w:rsidRPr="002734FE" w:rsidRDefault="002734FE">
            <w:pPr>
              <w:pStyle w:val="Odstavek"/>
              <w:spacing w:before="0"/>
              <w:ind w:firstLine="0"/>
              <w:rPr>
                <w:rFonts w:cs="Arial"/>
                <w:sz w:val="18"/>
                <w:szCs w:val="18"/>
                <w:lang w:val="sl-SI"/>
              </w:rPr>
            </w:pPr>
          </w:p>
        </w:tc>
      </w:tr>
      <w:tr w:rsidR="002734FE"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hideMark/>
          </w:tcPr>
          <w:p w:rsidR="002734FE" w:rsidRPr="002734FE" w:rsidRDefault="002734FE">
            <w:pPr>
              <w:pStyle w:val="Odstavek"/>
              <w:tabs>
                <w:tab w:val="left" w:pos="1141"/>
              </w:tabs>
              <w:spacing w:before="0"/>
              <w:ind w:firstLine="0"/>
              <w:rPr>
                <w:rFonts w:cs="Arial"/>
                <w:sz w:val="18"/>
                <w:szCs w:val="18"/>
                <w:lang w:val="sl-SI"/>
              </w:rPr>
            </w:pPr>
            <w:r w:rsidRPr="002734FE">
              <w:rPr>
                <w:rFonts w:cs="Arial"/>
                <w:sz w:val="18"/>
                <w:szCs w:val="18"/>
                <w:lang w:val="sl-SI"/>
              </w:rPr>
              <w:t xml:space="preserve">16. </w:t>
            </w:r>
            <w:r w:rsidRPr="002734FE">
              <w:rPr>
                <w:rFonts w:cs="Arial"/>
                <w:sz w:val="18"/>
                <w:szCs w:val="18"/>
              </w:rPr>
              <w:t>končni uporabnik je fizična ali pravna oseba, ki zaradi končne uporabe ali potrošnje embaliranega blaga ali kakršnega koli ravnanja z njim embalažo loči od blaga ali jo izprazni in embalažo zavrže, tako da nastane odpadna embalaža</w:t>
            </w:r>
            <w:r w:rsidRPr="002734FE">
              <w:rPr>
                <w:rFonts w:cs="Arial"/>
                <w:b/>
                <w:strike/>
                <w:sz w:val="18"/>
                <w:szCs w:val="18"/>
              </w:rPr>
              <w:t>. Končni uporabnik je tudi trgovec, ki zaradi nadaljnje prodaje blaga embalažo loči od blaga ali jo izprazni in embalažo zavrže, tako da nastane odpadna transportna ali skupinska embalaža;</w:t>
            </w:r>
          </w:p>
        </w:tc>
        <w:tc>
          <w:tcPr>
            <w:tcW w:w="4697" w:type="dxa"/>
            <w:tcBorders>
              <w:top w:val="single" w:sz="4" w:space="0" w:color="auto"/>
              <w:left w:val="single" w:sz="4" w:space="0" w:color="auto"/>
              <w:bottom w:val="single" w:sz="4" w:space="0" w:color="auto"/>
              <w:right w:val="single" w:sz="4" w:space="0" w:color="auto"/>
            </w:tcBorders>
            <w:shd w:val="clear" w:color="auto" w:fill="auto"/>
            <w:hideMark/>
          </w:tcPr>
          <w:p w:rsidR="002734FE" w:rsidRPr="002734FE" w:rsidRDefault="002734FE">
            <w:pPr>
              <w:pStyle w:val="Odstavek"/>
              <w:tabs>
                <w:tab w:val="left" w:pos="1141"/>
              </w:tabs>
              <w:spacing w:before="0"/>
              <w:ind w:firstLine="0"/>
              <w:rPr>
                <w:rFonts w:cs="Arial"/>
                <w:sz w:val="18"/>
                <w:szCs w:val="18"/>
                <w:lang w:val="sl-SI"/>
              </w:rPr>
            </w:pPr>
            <w:r w:rsidRPr="002734FE">
              <w:rPr>
                <w:rFonts w:cs="Arial"/>
                <w:sz w:val="18"/>
                <w:szCs w:val="18"/>
                <w:lang w:val="sl-SI"/>
              </w:rPr>
              <w:t xml:space="preserve">16. </w:t>
            </w:r>
            <w:r w:rsidRPr="002734FE">
              <w:rPr>
                <w:rFonts w:cs="Arial"/>
                <w:sz w:val="18"/>
                <w:szCs w:val="18"/>
              </w:rPr>
              <w:t xml:space="preserve">končni uporabnik je fizična ali pravna oseba, ki zaradi končne uporabe ali potrošnje embaliranega blaga ali kakršnega koli ravnanja z njim embalažo loči od blaga ali jo izprazni in </w:t>
            </w:r>
            <w:r w:rsidRPr="002734FE">
              <w:rPr>
                <w:rFonts w:cs="Arial"/>
                <w:b/>
                <w:sz w:val="18"/>
                <w:szCs w:val="18"/>
                <w:u w:val="single"/>
                <w:lang w:val="sl-SI"/>
              </w:rPr>
              <w:t>to</w:t>
            </w:r>
            <w:r w:rsidRPr="002734FE">
              <w:rPr>
                <w:rFonts w:cs="Arial"/>
                <w:sz w:val="18"/>
                <w:szCs w:val="18"/>
                <w:lang w:val="sl-SI"/>
              </w:rPr>
              <w:t xml:space="preserve"> </w:t>
            </w:r>
            <w:r w:rsidRPr="002734FE">
              <w:rPr>
                <w:rFonts w:cs="Arial"/>
                <w:sz w:val="18"/>
                <w:szCs w:val="18"/>
              </w:rPr>
              <w:t>embalažo zavrže, tako da nastane odpadna embalaža</w:t>
            </w:r>
            <w:r w:rsidRPr="002734FE">
              <w:rPr>
                <w:rFonts w:cs="Arial"/>
                <w:b/>
                <w:sz w:val="18"/>
                <w:szCs w:val="18"/>
                <w:u w:val="single"/>
                <w:lang w:val="sl-SI"/>
              </w:rPr>
              <w:t>;</w:t>
            </w:r>
          </w:p>
        </w:tc>
      </w:tr>
      <w:tr w:rsidR="002734FE"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tevilnatoka"/>
              <w:rPr>
                <w:rFonts w:cs="Arial"/>
                <w:sz w:val="18"/>
                <w:szCs w:val="18"/>
              </w:rPr>
            </w:pPr>
            <w:r w:rsidRPr="002734FE">
              <w:rPr>
                <w:rFonts w:cs="Arial"/>
                <w:sz w:val="18"/>
                <w:szCs w:val="18"/>
                <w:lang w:val="sl-SI"/>
              </w:rPr>
              <w:t xml:space="preserve">18. </w:t>
            </w:r>
            <w:r w:rsidRPr="002734FE">
              <w:rPr>
                <w:rFonts w:cs="Arial"/>
                <w:sz w:val="18"/>
                <w:szCs w:val="18"/>
              </w:rPr>
              <w:t xml:space="preserve">ravnanje z odpadno embalažo je ravnanje z odpadki v skladu s predpisom, ki ureja </w:t>
            </w:r>
            <w:r w:rsidRPr="002734FE">
              <w:rPr>
                <w:rFonts w:cs="Arial"/>
                <w:b/>
                <w:strike/>
                <w:sz w:val="18"/>
                <w:szCs w:val="18"/>
              </w:rPr>
              <w:t>ravnanje z odpadki</w:t>
            </w:r>
            <w:r w:rsidRPr="002734FE">
              <w:rPr>
                <w:rFonts w:cs="Arial"/>
                <w:sz w:val="18"/>
                <w:szCs w:val="18"/>
              </w:rPr>
              <w:t>;</w:t>
            </w:r>
          </w:p>
          <w:p w:rsidR="002734FE" w:rsidRPr="002734FE" w:rsidRDefault="002734FE">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tevilnatoka"/>
              <w:rPr>
                <w:rFonts w:cs="Arial"/>
                <w:sz w:val="18"/>
                <w:szCs w:val="18"/>
              </w:rPr>
            </w:pPr>
            <w:r w:rsidRPr="002734FE">
              <w:rPr>
                <w:rFonts w:cs="Arial"/>
                <w:sz w:val="18"/>
                <w:szCs w:val="18"/>
                <w:lang w:val="sl-SI"/>
              </w:rPr>
              <w:t xml:space="preserve">18. </w:t>
            </w:r>
            <w:r w:rsidRPr="002734FE">
              <w:rPr>
                <w:rFonts w:cs="Arial"/>
                <w:sz w:val="18"/>
                <w:szCs w:val="18"/>
              </w:rPr>
              <w:t xml:space="preserve">ravnanje z odpadno embalažo je ravnanje z odpadki v skladu s predpisom, ki ureja </w:t>
            </w:r>
            <w:r w:rsidRPr="002734FE">
              <w:rPr>
                <w:rFonts w:cs="Arial"/>
                <w:b/>
                <w:sz w:val="18"/>
                <w:szCs w:val="18"/>
                <w:u w:val="single"/>
                <w:lang w:val="sl-SI"/>
              </w:rPr>
              <w:t>odpadke</w:t>
            </w:r>
            <w:r w:rsidRPr="002734FE">
              <w:rPr>
                <w:rFonts w:cs="Arial"/>
                <w:sz w:val="18"/>
                <w:szCs w:val="18"/>
              </w:rPr>
              <w:t>;</w:t>
            </w:r>
          </w:p>
          <w:p w:rsidR="002734FE" w:rsidRPr="002734FE" w:rsidRDefault="002734FE">
            <w:pPr>
              <w:pStyle w:val="Odstavek"/>
              <w:spacing w:before="0"/>
              <w:ind w:firstLine="0"/>
              <w:rPr>
                <w:rFonts w:cs="Arial"/>
                <w:sz w:val="18"/>
                <w:szCs w:val="18"/>
                <w:lang w:val="sl-SI"/>
              </w:rPr>
            </w:pPr>
          </w:p>
        </w:tc>
      </w:tr>
      <w:tr w:rsidR="002734FE"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sz w:val="18"/>
                <w:szCs w:val="18"/>
                <w:lang w:val="sl-SI"/>
              </w:rPr>
            </w:pPr>
            <w:r w:rsidRPr="002734FE">
              <w:rPr>
                <w:rFonts w:cs="Arial"/>
                <w:sz w:val="18"/>
                <w:szCs w:val="18"/>
                <w:lang w:val="sl-SI"/>
              </w:rPr>
              <w:t xml:space="preserve">19. </w:t>
            </w:r>
            <w:r w:rsidRPr="002734FE">
              <w:rPr>
                <w:rFonts w:cs="Arial"/>
                <w:sz w:val="18"/>
                <w:szCs w:val="18"/>
              </w:rPr>
              <w:t xml:space="preserve">predelava odpadne embalaže je vsak postopek predelave odpadkov iz predpisa, ki ureja </w:t>
            </w:r>
            <w:r w:rsidRPr="002734FE">
              <w:rPr>
                <w:rFonts w:cs="Arial"/>
                <w:b/>
                <w:strike/>
                <w:sz w:val="18"/>
                <w:szCs w:val="18"/>
              </w:rPr>
              <w:t>ravnanje z odpadki</w:t>
            </w:r>
            <w:r w:rsidRPr="002734FE">
              <w:rPr>
                <w:rFonts w:cs="Arial"/>
                <w:sz w:val="18"/>
                <w:szCs w:val="18"/>
              </w:rPr>
              <w:t>, ki je uporaben za predelavo odpadne embalaže;</w:t>
            </w:r>
          </w:p>
          <w:p w:rsidR="002734FE" w:rsidRPr="002734FE" w:rsidRDefault="002734FE">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sz w:val="18"/>
                <w:szCs w:val="18"/>
                <w:lang w:val="sl-SI"/>
              </w:rPr>
            </w:pPr>
            <w:r w:rsidRPr="002734FE">
              <w:rPr>
                <w:rFonts w:cs="Arial"/>
                <w:sz w:val="18"/>
                <w:szCs w:val="18"/>
                <w:lang w:val="sl-SI"/>
              </w:rPr>
              <w:t xml:space="preserve">19. </w:t>
            </w:r>
            <w:r w:rsidRPr="002734FE">
              <w:rPr>
                <w:rFonts w:cs="Arial"/>
                <w:sz w:val="18"/>
                <w:szCs w:val="18"/>
              </w:rPr>
              <w:t xml:space="preserve">predelava odpadne embalaže je vsak postopek predelave odpadkov iz predpisa, ki ureja </w:t>
            </w:r>
            <w:r w:rsidRPr="002734FE">
              <w:rPr>
                <w:rFonts w:cs="Arial"/>
                <w:b/>
                <w:sz w:val="18"/>
                <w:szCs w:val="18"/>
                <w:u w:val="single"/>
                <w:lang w:val="sl-SI"/>
              </w:rPr>
              <w:t>odpadke</w:t>
            </w:r>
            <w:r w:rsidRPr="002734FE">
              <w:rPr>
                <w:rFonts w:cs="Arial"/>
                <w:sz w:val="18"/>
                <w:szCs w:val="18"/>
              </w:rPr>
              <w:t>, ki je uporaben za predelavo odpadne embalaže;</w:t>
            </w:r>
          </w:p>
          <w:p w:rsidR="002734FE" w:rsidRPr="002734FE" w:rsidRDefault="002734FE">
            <w:pPr>
              <w:pStyle w:val="Odstavek"/>
              <w:spacing w:before="0"/>
              <w:ind w:firstLine="0"/>
              <w:rPr>
                <w:rFonts w:cs="Arial"/>
                <w:sz w:val="18"/>
                <w:szCs w:val="18"/>
                <w:lang w:val="sl-SI"/>
              </w:rPr>
            </w:pPr>
          </w:p>
        </w:tc>
      </w:tr>
      <w:tr w:rsidR="002734FE"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tabs>
                <w:tab w:val="left" w:pos="1590"/>
              </w:tabs>
              <w:spacing w:before="0"/>
              <w:ind w:firstLine="0"/>
              <w:rPr>
                <w:rFonts w:cs="Arial"/>
                <w:sz w:val="18"/>
                <w:szCs w:val="18"/>
                <w:lang w:val="sl-SI"/>
              </w:rPr>
            </w:pPr>
            <w:r w:rsidRPr="002734FE">
              <w:rPr>
                <w:rFonts w:cs="Arial"/>
                <w:sz w:val="18"/>
                <w:szCs w:val="18"/>
                <w:lang w:val="sl-SI"/>
              </w:rPr>
              <w:t xml:space="preserve">24. </w:t>
            </w:r>
            <w:r w:rsidRPr="002734FE">
              <w:rPr>
                <w:rFonts w:cs="Arial"/>
                <w:sz w:val="18"/>
                <w:szCs w:val="18"/>
              </w:rPr>
              <w:t xml:space="preserve">odstranjevanje odpadne embalaže je vsak postopek odstranjevanja odpadkov v skladu s predpisom, ki ureja </w:t>
            </w:r>
            <w:r w:rsidRPr="002734FE">
              <w:rPr>
                <w:rFonts w:cs="Arial"/>
                <w:b/>
                <w:strike/>
                <w:sz w:val="18"/>
                <w:szCs w:val="18"/>
              </w:rPr>
              <w:t>ravnanje z odpadki</w:t>
            </w:r>
            <w:r w:rsidRPr="002734FE">
              <w:rPr>
                <w:rFonts w:cs="Arial"/>
                <w:sz w:val="18"/>
                <w:szCs w:val="18"/>
              </w:rPr>
              <w:t>, če je uporabljen za odstranjevanje odpadne embalaže;</w:t>
            </w:r>
          </w:p>
          <w:p w:rsidR="002734FE" w:rsidRPr="002734FE" w:rsidRDefault="002734FE">
            <w:pPr>
              <w:pStyle w:val="Odstavek"/>
              <w:tabs>
                <w:tab w:val="left" w:pos="1590"/>
              </w:tabs>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tabs>
                <w:tab w:val="left" w:pos="1590"/>
              </w:tabs>
              <w:spacing w:before="0"/>
              <w:ind w:firstLine="0"/>
              <w:rPr>
                <w:rFonts w:cs="Arial"/>
                <w:sz w:val="18"/>
                <w:szCs w:val="18"/>
                <w:lang w:val="sl-SI"/>
              </w:rPr>
            </w:pPr>
            <w:r w:rsidRPr="002734FE">
              <w:rPr>
                <w:rFonts w:cs="Arial"/>
                <w:sz w:val="18"/>
                <w:szCs w:val="18"/>
                <w:lang w:val="sl-SI"/>
              </w:rPr>
              <w:lastRenderedPageBreak/>
              <w:t xml:space="preserve">24. </w:t>
            </w:r>
            <w:r w:rsidRPr="002734FE">
              <w:rPr>
                <w:rFonts w:cs="Arial"/>
                <w:sz w:val="18"/>
                <w:szCs w:val="18"/>
              </w:rPr>
              <w:t xml:space="preserve">odstranjevanje odpadne embalaže je vsak postopek odstranjevanja odpadkov v skladu s predpisom, ki ureja </w:t>
            </w:r>
            <w:r w:rsidRPr="002734FE">
              <w:rPr>
                <w:rFonts w:cs="Arial"/>
                <w:b/>
                <w:sz w:val="18"/>
                <w:szCs w:val="18"/>
                <w:u w:val="single"/>
                <w:lang w:val="sl-SI"/>
              </w:rPr>
              <w:t>odpadke</w:t>
            </w:r>
            <w:r w:rsidRPr="002734FE">
              <w:rPr>
                <w:rFonts w:cs="Arial"/>
                <w:sz w:val="18"/>
                <w:szCs w:val="18"/>
              </w:rPr>
              <w:t>, če je uporabljen za odstranjevanje odpadne embalaže;</w:t>
            </w:r>
          </w:p>
          <w:p w:rsidR="002734FE" w:rsidRPr="002734FE" w:rsidRDefault="002734FE">
            <w:pPr>
              <w:pStyle w:val="Odstavek"/>
              <w:tabs>
                <w:tab w:val="left" w:pos="1590"/>
              </w:tabs>
              <w:spacing w:before="0"/>
              <w:ind w:firstLine="0"/>
              <w:rPr>
                <w:rFonts w:cs="Arial"/>
                <w:sz w:val="18"/>
                <w:szCs w:val="18"/>
                <w:lang w:val="sl-SI"/>
              </w:rPr>
            </w:pPr>
          </w:p>
        </w:tc>
      </w:tr>
      <w:tr w:rsidR="002734FE"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sz w:val="18"/>
                <w:szCs w:val="18"/>
                <w:lang w:val="sl-SI"/>
              </w:rPr>
            </w:pPr>
            <w:r w:rsidRPr="002734FE">
              <w:rPr>
                <w:rFonts w:cs="Arial"/>
                <w:sz w:val="18"/>
                <w:szCs w:val="18"/>
                <w:lang w:val="sl-SI"/>
              </w:rPr>
              <w:lastRenderedPageBreak/>
              <w:t xml:space="preserve">32. </w:t>
            </w:r>
            <w:r w:rsidRPr="002734FE">
              <w:rPr>
                <w:rFonts w:cs="Arial"/>
                <w:b/>
                <w:strike/>
                <w:sz w:val="18"/>
                <w:szCs w:val="18"/>
              </w:rPr>
              <w:t>nevarno blago je blago, katerega prodajna embalaža je v skladu s predpisi, ki urejajo kemikalije, opremljena z oznako »T«, »T+« ali »E«, ki opozarja končnega uporabnika, da je blago strupeno, zelo strupeno oziroma eksplozivno;</w:t>
            </w:r>
          </w:p>
          <w:p w:rsidR="002734FE" w:rsidRPr="002734FE" w:rsidRDefault="002734FE">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sz w:val="18"/>
                <w:szCs w:val="18"/>
                <w:lang w:val="sl-SI"/>
              </w:rPr>
            </w:pPr>
            <w:r w:rsidRPr="002734FE">
              <w:rPr>
                <w:rFonts w:cs="Arial"/>
                <w:sz w:val="18"/>
                <w:szCs w:val="18"/>
                <w:lang w:val="sl-SI"/>
              </w:rPr>
              <w:t xml:space="preserve">32. </w:t>
            </w:r>
            <w:r w:rsidRPr="002734FE">
              <w:rPr>
                <w:rFonts w:cs="Arial"/>
                <w:b/>
                <w:sz w:val="18"/>
                <w:szCs w:val="18"/>
                <w:u w:val="single"/>
              </w:rPr>
              <w:t>nevarno blago je blago, ki je nevarna kemikalija ali nevarni proizvod v skladu z zakonom, ki ureja kemikalije, ali ki vsebuje te nevarne kemikalije ali nevarne proizvode;</w:t>
            </w:r>
          </w:p>
          <w:p w:rsidR="002734FE" w:rsidRPr="002734FE" w:rsidRDefault="002734FE">
            <w:pPr>
              <w:pStyle w:val="Odstavek"/>
              <w:spacing w:before="0"/>
              <w:ind w:firstLine="0"/>
              <w:rPr>
                <w:rFonts w:cs="Arial"/>
                <w:sz w:val="18"/>
                <w:szCs w:val="18"/>
                <w:lang w:val="sl-SI"/>
              </w:rPr>
            </w:pPr>
          </w:p>
        </w:tc>
      </w:tr>
      <w:tr w:rsidR="002734FE"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b/>
                <w:strike/>
                <w:sz w:val="18"/>
                <w:szCs w:val="18"/>
                <w:lang w:val="sl-SI"/>
              </w:rPr>
            </w:pPr>
            <w:r w:rsidRPr="002734FE">
              <w:rPr>
                <w:rFonts w:cs="Arial"/>
                <w:sz w:val="18"/>
                <w:szCs w:val="18"/>
                <w:lang w:val="sl-SI"/>
              </w:rPr>
              <w:t xml:space="preserve">35. </w:t>
            </w:r>
            <w:r w:rsidRPr="002734FE">
              <w:rPr>
                <w:rFonts w:cs="Arial"/>
                <w:sz w:val="18"/>
                <w:szCs w:val="18"/>
              </w:rPr>
              <w:t>redno prevzemanje odpadne embalaže je prevzemanje odpadne embalaže, s katerim se zagotovi, da se z vso odpadno embalažo ravna v skladu s hierarhijo ravnanja z odpadki iz predpisa, ki ureja odpadke, in zaradi katerega osebam, ki imajo v skladu s prvim odstavkom 26. člena te uredbe sklenjeno pogodbo z družbo za ravnanje z odpadno embalažo, niso povzročeni stroški, ki niso opredeljeni v prikazu osnov za tarifo obračunavanja storitev iz tretje alineje 41. člena te uredbe</w:t>
            </w:r>
            <w:r w:rsidRPr="002734FE">
              <w:rPr>
                <w:rFonts w:cs="Arial"/>
                <w:b/>
                <w:strike/>
                <w:sz w:val="18"/>
                <w:szCs w:val="18"/>
              </w:rPr>
              <w:t>.</w:t>
            </w:r>
          </w:p>
          <w:p w:rsidR="002734FE" w:rsidRPr="002734FE" w:rsidRDefault="002734FE">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b/>
                <w:sz w:val="18"/>
                <w:szCs w:val="18"/>
                <w:u w:val="single"/>
                <w:lang w:val="sl-SI"/>
              </w:rPr>
            </w:pPr>
            <w:r w:rsidRPr="002734FE">
              <w:rPr>
                <w:rFonts w:cs="Arial"/>
                <w:sz w:val="18"/>
                <w:szCs w:val="18"/>
                <w:lang w:val="sl-SI"/>
              </w:rPr>
              <w:t xml:space="preserve">35. </w:t>
            </w:r>
            <w:r w:rsidRPr="002734FE">
              <w:rPr>
                <w:rFonts w:cs="Arial"/>
                <w:sz w:val="18"/>
                <w:szCs w:val="18"/>
              </w:rPr>
              <w:t>redno prevzemanje odpadne embalaže je prevzemanje odpadne embalaže, s katerim se zagotovi, da se z vso odpadno embalažo ravna v skladu s hierarhijo ravnanja z odpadki iz predpisa, ki ureja odpadke, in zaradi katerega osebam, ki imajo v skladu s prvim odstavkom 26. člena te uredbe sklenjeno pogodbo z družbo za ravnanje z odpadno embalažo, niso povzročeni stroški, ki niso opredeljeni v prikazu osnov za tarifo obračunavanja storitev iz tretje alineje 41. člena te uredbe</w:t>
            </w:r>
            <w:r w:rsidRPr="002734FE">
              <w:rPr>
                <w:rFonts w:cs="Arial"/>
                <w:b/>
                <w:sz w:val="18"/>
                <w:szCs w:val="18"/>
                <w:u w:val="single"/>
                <w:lang w:val="sl-SI"/>
              </w:rPr>
              <w:t>;</w:t>
            </w:r>
          </w:p>
          <w:p w:rsidR="002734FE" w:rsidRPr="002734FE" w:rsidRDefault="002734FE">
            <w:pPr>
              <w:pStyle w:val="Odstavek"/>
              <w:spacing w:before="0"/>
              <w:ind w:firstLine="0"/>
              <w:rPr>
                <w:rFonts w:cs="Arial"/>
                <w:sz w:val="18"/>
                <w:szCs w:val="18"/>
                <w:lang w:val="sl-SI"/>
              </w:rPr>
            </w:pPr>
          </w:p>
        </w:tc>
      </w:tr>
      <w:tr w:rsidR="002734FE"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 xml:space="preserve">36. plastika je polimer, kot je opredeljen v 5. točki 3. člena Uredbe 2006/1907/ES, ki so mu lahko dodani aditivi ali druge snovi ter se lahko uporabi kot glavna strukturna komponenta nosilnih vrečk. </w:t>
            </w:r>
          </w:p>
          <w:p w:rsidR="002734FE" w:rsidRPr="002734FE" w:rsidRDefault="002734FE">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Uredba 2006/1907/ES je Uredba (ES) št. 1907/2006 Evropskega parlamenta in Sveta z dne 18. decembra 2006 o registraciji, evalvaciji, avtorizaciji in omejevanju kemikalij (REACH), o ustanovitvi Evropske agencije za kemikalije ter spremembi Direktive 1999/45/ES ter razveljavitvi Uredbe Sveta (EGS) št. 793/93 in Uredbe Komisije (ES) št. 1488/94 ter Direktive Sveta 76/769/EGS in direktiv Komisije 91/155/EGS, 93/67/EGS, 93/105/ES in 2000/21/ES (UL L št. 396 z dne 30. 12. 2006, str. 1), zadnjič spremenjene z Uredbo Komisije (EU) 2016/2235 z dne 12. decembra 2016 o spremembi Priloge XVII k Uredbi (ES) št. 1907/2006 Evropskega parlamenta in Sveta o registraciji, evalvaciji, avtorizaciji in omejevanju kemikalij (REACH) glede bisfenola A (UL L št. 337 z dne 13. 12. 2016, str. 3);</w:t>
            </w:r>
          </w:p>
          <w:p w:rsidR="002734FE" w:rsidRPr="002734FE" w:rsidRDefault="002734FE">
            <w:pPr>
              <w:pStyle w:val="tevilnatoka"/>
              <w:tabs>
                <w:tab w:val="clear" w:pos="540"/>
                <w:tab w:val="left" w:pos="567"/>
              </w:tabs>
              <w:rPr>
                <w:rFonts w:cs="Arial"/>
                <w:sz w:val="18"/>
                <w:szCs w:val="18"/>
                <w:lang w:val="sl-SI"/>
              </w:rPr>
            </w:pPr>
          </w:p>
        </w:tc>
      </w:tr>
      <w:tr w:rsidR="002734FE"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tevilnatoka"/>
              <w:tabs>
                <w:tab w:val="clear" w:pos="540"/>
                <w:tab w:val="left" w:pos="567"/>
              </w:tabs>
              <w:rPr>
                <w:rFonts w:cs="Arial"/>
                <w:b/>
                <w:sz w:val="18"/>
                <w:szCs w:val="18"/>
                <w:u w:val="single"/>
                <w:lang w:val="sl-SI"/>
              </w:rPr>
            </w:pPr>
            <w:r w:rsidRPr="002734FE">
              <w:rPr>
                <w:rFonts w:cs="Arial"/>
                <w:b/>
                <w:sz w:val="18"/>
                <w:szCs w:val="18"/>
                <w:u w:val="single"/>
                <w:lang w:val="sl-SI"/>
              </w:rPr>
              <w:t>37. plastične nosilne vrečke so nosilne vrečke, z ročaji ali brez, iz plastike, ki so na voljo potrošnikom na prodajnem mestu blaga ali izdelkov;</w:t>
            </w:r>
          </w:p>
          <w:p w:rsidR="002734FE" w:rsidRPr="002734FE" w:rsidRDefault="002734FE">
            <w:pPr>
              <w:spacing w:after="0" w:line="240" w:lineRule="auto"/>
              <w:jc w:val="both"/>
              <w:rPr>
                <w:rFonts w:ascii="Arial" w:hAnsi="Arial" w:cs="Arial"/>
                <w:b/>
                <w:bCs/>
                <w:noProof/>
                <w:sz w:val="18"/>
                <w:szCs w:val="18"/>
                <w:u w:val="single"/>
              </w:rPr>
            </w:pPr>
          </w:p>
        </w:tc>
      </w:tr>
      <w:tr w:rsidR="002734FE"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tevilnatoka"/>
              <w:tabs>
                <w:tab w:val="clear" w:pos="540"/>
                <w:tab w:val="left" w:pos="567"/>
              </w:tabs>
              <w:rPr>
                <w:rFonts w:cs="Arial"/>
                <w:b/>
                <w:sz w:val="18"/>
                <w:szCs w:val="18"/>
                <w:u w:val="single"/>
                <w:lang w:val="sl-SI"/>
              </w:rPr>
            </w:pPr>
            <w:r w:rsidRPr="002734FE">
              <w:rPr>
                <w:rFonts w:cs="Arial"/>
                <w:b/>
                <w:sz w:val="18"/>
                <w:szCs w:val="18"/>
                <w:u w:val="single"/>
                <w:lang w:val="sl-SI"/>
              </w:rPr>
              <w:t>38. lahke plastične nosilne vrečke so plastične nosilne vrečke z debelino stene manj kot 50 mikronov;</w:t>
            </w:r>
          </w:p>
          <w:p w:rsidR="002734FE" w:rsidRPr="002734FE" w:rsidRDefault="002734FE">
            <w:pPr>
              <w:spacing w:after="0" w:line="240" w:lineRule="auto"/>
              <w:jc w:val="both"/>
              <w:rPr>
                <w:rFonts w:ascii="Arial" w:hAnsi="Arial" w:cs="Arial"/>
                <w:b/>
                <w:bCs/>
                <w:noProof/>
                <w:sz w:val="18"/>
                <w:szCs w:val="18"/>
                <w:u w:val="single"/>
              </w:rPr>
            </w:pPr>
          </w:p>
        </w:tc>
      </w:tr>
      <w:tr w:rsidR="002734FE"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tevilnatoka"/>
              <w:tabs>
                <w:tab w:val="clear" w:pos="540"/>
                <w:tab w:val="left" w:pos="567"/>
              </w:tabs>
              <w:rPr>
                <w:rFonts w:cs="Arial"/>
                <w:b/>
                <w:sz w:val="18"/>
                <w:szCs w:val="18"/>
                <w:u w:val="single"/>
                <w:lang w:val="sl-SI"/>
              </w:rPr>
            </w:pPr>
            <w:r w:rsidRPr="002734FE">
              <w:rPr>
                <w:rFonts w:cs="Arial"/>
                <w:b/>
                <w:sz w:val="18"/>
                <w:szCs w:val="18"/>
                <w:u w:val="single"/>
                <w:lang w:val="sl-SI"/>
              </w:rPr>
              <w:t>39. zelo lahke plastične nosilne vrečke so plastične nosilne vrečke z debelino stene manj kot 15 mikronov, ki so potrebne iz higienskih razlogov ali namenjene za primarno embalažo živil, ki niso predpakirana, če to prispeva k temu, da se zavrže manj hrane;</w:t>
            </w:r>
          </w:p>
          <w:p w:rsidR="002734FE" w:rsidRPr="002734FE" w:rsidRDefault="002734FE">
            <w:pPr>
              <w:spacing w:after="0" w:line="240" w:lineRule="auto"/>
              <w:jc w:val="both"/>
              <w:rPr>
                <w:rFonts w:ascii="Arial" w:hAnsi="Arial" w:cs="Arial"/>
                <w:b/>
                <w:bCs/>
                <w:noProof/>
                <w:sz w:val="18"/>
                <w:szCs w:val="18"/>
                <w:u w:val="single"/>
              </w:rPr>
            </w:pPr>
          </w:p>
        </w:tc>
      </w:tr>
      <w:tr w:rsidR="002734FE"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tevilnatoka"/>
              <w:tabs>
                <w:tab w:val="clear" w:pos="540"/>
                <w:tab w:val="left" w:pos="567"/>
              </w:tabs>
              <w:rPr>
                <w:rFonts w:cs="Arial"/>
                <w:b/>
                <w:sz w:val="18"/>
                <w:szCs w:val="18"/>
                <w:u w:val="single"/>
                <w:lang w:val="sl-SI"/>
              </w:rPr>
            </w:pPr>
            <w:r w:rsidRPr="002734FE">
              <w:rPr>
                <w:rFonts w:cs="Arial"/>
                <w:b/>
                <w:sz w:val="18"/>
                <w:szCs w:val="18"/>
                <w:u w:val="single"/>
                <w:lang w:val="sl-SI"/>
              </w:rPr>
              <w:t xml:space="preserve">40. </w:t>
            </w:r>
            <w:proofErr w:type="spellStart"/>
            <w:r w:rsidRPr="002734FE">
              <w:rPr>
                <w:rFonts w:cs="Arial"/>
                <w:b/>
                <w:sz w:val="18"/>
                <w:szCs w:val="18"/>
                <w:u w:val="single"/>
                <w:lang w:val="sl-SI"/>
              </w:rPr>
              <w:t>okso</w:t>
            </w:r>
            <w:proofErr w:type="spellEnd"/>
            <w:r w:rsidRPr="002734FE">
              <w:rPr>
                <w:rFonts w:cs="Arial"/>
                <w:b/>
                <w:sz w:val="18"/>
                <w:szCs w:val="18"/>
                <w:u w:val="single"/>
                <w:lang w:val="sl-SI"/>
              </w:rPr>
              <w:t>-razgradljive plastične nosilne vrečke so plastične nosilne vrečke iz plastičnih materialov, ki vsebujejo aditive, ki sprožijo razgradnjo plastičnega materiala v mikrodelce.</w:t>
            </w:r>
          </w:p>
          <w:p w:rsidR="002734FE" w:rsidRPr="002734FE" w:rsidRDefault="002734FE">
            <w:pPr>
              <w:spacing w:after="0" w:line="240" w:lineRule="auto"/>
              <w:jc w:val="both"/>
              <w:rPr>
                <w:rFonts w:ascii="Arial" w:hAnsi="Arial" w:cs="Arial"/>
                <w:b/>
                <w:bCs/>
                <w:noProof/>
                <w:sz w:val="18"/>
                <w:szCs w:val="18"/>
                <w:u w:val="single"/>
              </w:rPr>
            </w:pPr>
          </w:p>
        </w:tc>
      </w:tr>
      <w:tr w:rsidR="004771D8"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4771D8" w:rsidRPr="002734FE" w:rsidRDefault="00B61E56" w:rsidP="00B61E56">
            <w:pPr>
              <w:pStyle w:val="len"/>
              <w:spacing w:before="0"/>
              <w:ind w:left="4536"/>
              <w:rPr>
                <w:rFonts w:cs="Arial"/>
                <w:sz w:val="18"/>
                <w:szCs w:val="18"/>
              </w:rPr>
            </w:pPr>
            <w:r>
              <w:rPr>
                <w:rFonts w:cs="Arial"/>
                <w:color w:val="FF0000"/>
                <w:sz w:val="18"/>
                <w:szCs w:val="18"/>
                <w:lang w:val="sl-SI"/>
              </w:rPr>
              <w:lastRenderedPageBreak/>
              <w:t>4</w:t>
            </w:r>
            <w:r w:rsidRPr="004771D8">
              <w:rPr>
                <w:rFonts w:cs="Arial"/>
                <w:color w:val="FF0000"/>
                <w:sz w:val="18"/>
                <w:szCs w:val="18"/>
                <w:lang w:val="sl-SI"/>
              </w:rPr>
              <w:t>. člen</w:t>
            </w:r>
          </w:p>
        </w:tc>
      </w:tr>
      <w:tr w:rsidR="002734FE" w:rsidRPr="002734FE" w:rsidTr="002734FE">
        <w:trPr>
          <w:trHeight w:val="680"/>
        </w:trPr>
        <w:tc>
          <w:tcPr>
            <w:tcW w:w="4591" w:type="dxa"/>
            <w:tcBorders>
              <w:top w:val="single" w:sz="4" w:space="0" w:color="auto"/>
              <w:left w:val="single" w:sz="4" w:space="0" w:color="auto"/>
              <w:bottom w:val="nil"/>
              <w:right w:val="single" w:sz="4" w:space="0" w:color="auto"/>
            </w:tcBorders>
            <w:shd w:val="clear" w:color="auto" w:fill="auto"/>
            <w:vAlign w:val="bottom"/>
            <w:hideMark/>
          </w:tcPr>
          <w:p w:rsidR="002734FE" w:rsidRPr="002734FE" w:rsidRDefault="002734FE">
            <w:pPr>
              <w:pStyle w:val="len"/>
              <w:spacing w:before="0"/>
              <w:rPr>
                <w:rFonts w:cs="Arial"/>
                <w:sz w:val="18"/>
                <w:szCs w:val="18"/>
                <w:lang w:val="sl-SI"/>
              </w:rPr>
            </w:pPr>
            <w:r w:rsidRPr="002734FE">
              <w:rPr>
                <w:rFonts w:cs="Arial"/>
                <w:sz w:val="18"/>
                <w:szCs w:val="18"/>
              </w:rPr>
              <w:t>4. člen</w:t>
            </w:r>
          </w:p>
        </w:tc>
        <w:tc>
          <w:tcPr>
            <w:tcW w:w="4697" w:type="dxa"/>
            <w:tcBorders>
              <w:top w:val="single" w:sz="4" w:space="0" w:color="auto"/>
              <w:left w:val="single" w:sz="4" w:space="0" w:color="auto"/>
              <w:bottom w:val="nil"/>
              <w:right w:val="single" w:sz="4" w:space="0" w:color="auto"/>
            </w:tcBorders>
            <w:shd w:val="clear" w:color="auto" w:fill="auto"/>
            <w:vAlign w:val="bottom"/>
            <w:hideMark/>
          </w:tcPr>
          <w:p w:rsidR="002734FE" w:rsidRPr="002734FE" w:rsidRDefault="002734FE">
            <w:pPr>
              <w:pStyle w:val="len"/>
              <w:spacing w:before="0"/>
              <w:rPr>
                <w:rFonts w:cs="Arial"/>
                <w:sz w:val="18"/>
                <w:szCs w:val="18"/>
                <w:lang w:val="sl-SI"/>
              </w:rPr>
            </w:pPr>
            <w:r w:rsidRPr="002734FE">
              <w:rPr>
                <w:rFonts w:cs="Arial"/>
                <w:sz w:val="18"/>
                <w:szCs w:val="18"/>
              </w:rPr>
              <w:t>4. člen</w:t>
            </w:r>
          </w:p>
        </w:tc>
      </w:tr>
      <w:tr w:rsidR="002734FE" w:rsidRPr="002734FE" w:rsidTr="002734FE">
        <w:trPr>
          <w:trHeight w:val="680"/>
        </w:trPr>
        <w:tc>
          <w:tcPr>
            <w:tcW w:w="4591" w:type="dxa"/>
            <w:tcBorders>
              <w:top w:val="nil"/>
              <w:left w:val="single" w:sz="4" w:space="0" w:color="auto"/>
              <w:bottom w:val="single" w:sz="4" w:space="0" w:color="auto"/>
              <w:right w:val="single" w:sz="4" w:space="0" w:color="auto"/>
            </w:tcBorders>
            <w:shd w:val="clear" w:color="auto" w:fill="auto"/>
          </w:tcPr>
          <w:p w:rsidR="002734FE" w:rsidRPr="002734FE" w:rsidRDefault="002734FE">
            <w:pPr>
              <w:pStyle w:val="lennaslov"/>
              <w:rPr>
                <w:rFonts w:cs="Arial"/>
                <w:sz w:val="18"/>
                <w:szCs w:val="18"/>
              </w:rPr>
            </w:pPr>
            <w:r w:rsidRPr="002734FE">
              <w:rPr>
                <w:rFonts w:cs="Arial"/>
                <w:sz w:val="18"/>
                <w:szCs w:val="18"/>
              </w:rPr>
              <w:t>(okoljski cilji, določeni za uporabo embalaže in ravnanje z odpadno embalažo)</w:t>
            </w:r>
          </w:p>
          <w:p w:rsidR="002734FE" w:rsidRPr="002734FE" w:rsidRDefault="002734FE">
            <w:pPr>
              <w:pStyle w:val="len"/>
              <w:spacing w:before="0"/>
              <w:rPr>
                <w:rFonts w:cs="Arial"/>
                <w:sz w:val="18"/>
                <w:szCs w:val="18"/>
              </w:rPr>
            </w:pPr>
          </w:p>
        </w:tc>
        <w:tc>
          <w:tcPr>
            <w:tcW w:w="4697" w:type="dxa"/>
            <w:tcBorders>
              <w:top w:val="nil"/>
              <w:left w:val="single" w:sz="4" w:space="0" w:color="auto"/>
              <w:bottom w:val="single" w:sz="4" w:space="0" w:color="auto"/>
              <w:right w:val="single" w:sz="4" w:space="0" w:color="auto"/>
            </w:tcBorders>
            <w:shd w:val="clear" w:color="auto" w:fill="auto"/>
          </w:tcPr>
          <w:p w:rsidR="002734FE" w:rsidRPr="002734FE" w:rsidRDefault="002734FE">
            <w:pPr>
              <w:pStyle w:val="lennaslov"/>
              <w:rPr>
                <w:rFonts w:cs="Arial"/>
                <w:sz w:val="18"/>
                <w:szCs w:val="18"/>
              </w:rPr>
            </w:pPr>
            <w:r w:rsidRPr="002734FE">
              <w:rPr>
                <w:rFonts w:cs="Arial"/>
                <w:sz w:val="18"/>
                <w:szCs w:val="18"/>
              </w:rPr>
              <w:t>(okoljski cilji, določeni za uporabo embalaže in ravnanje z odpadno embalažo)</w:t>
            </w:r>
          </w:p>
          <w:p w:rsidR="002734FE" w:rsidRPr="002734FE" w:rsidRDefault="002734FE">
            <w:pPr>
              <w:pStyle w:val="len"/>
              <w:spacing w:before="0"/>
              <w:rPr>
                <w:rFonts w:cs="Arial"/>
                <w:sz w:val="18"/>
                <w:szCs w:val="18"/>
              </w:rPr>
            </w:pPr>
          </w:p>
        </w:tc>
      </w:tr>
      <w:tr w:rsidR="002734FE"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sz w:val="18"/>
                <w:szCs w:val="18"/>
                <w:lang w:val="sl-SI"/>
              </w:rPr>
            </w:pPr>
            <w:r w:rsidRPr="002734FE">
              <w:rPr>
                <w:rFonts w:cs="Arial"/>
                <w:sz w:val="18"/>
                <w:szCs w:val="18"/>
                <w:lang w:val="sl-SI"/>
              </w:rPr>
              <w:t xml:space="preserve">(2) Embalažni material </w:t>
            </w:r>
            <w:r w:rsidRPr="002734FE">
              <w:rPr>
                <w:rFonts w:cs="Arial"/>
                <w:b/>
                <w:strike/>
                <w:sz w:val="18"/>
                <w:szCs w:val="18"/>
                <w:lang w:val="sl-SI"/>
              </w:rPr>
              <w:t>v odpadni embalaži iz prejšnjega odstavka</w:t>
            </w:r>
            <w:r w:rsidRPr="002734FE">
              <w:rPr>
                <w:rFonts w:cs="Arial"/>
                <w:sz w:val="18"/>
                <w:szCs w:val="18"/>
                <w:lang w:val="sl-SI"/>
              </w:rPr>
              <w:t xml:space="preserve"> je naslednji material, ki je podrobneje določen v preglednicah iz Odločbe 2005/270/ES, in sicer:</w:t>
            </w:r>
          </w:p>
          <w:p w:rsidR="002734FE" w:rsidRPr="002734FE" w:rsidRDefault="002734FE" w:rsidP="002734FE">
            <w:pPr>
              <w:pStyle w:val="Alineazaodstavkom"/>
              <w:numPr>
                <w:ilvl w:val="0"/>
                <w:numId w:val="29"/>
              </w:numPr>
              <w:rPr>
                <w:rFonts w:cs="Arial"/>
                <w:sz w:val="18"/>
                <w:szCs w:val="18"/>
                <w:lang w:val="sl-SI" w:bidi="ar-SA"/>
              </w:rPr>
            </w:pPr>
            <w:r w:rsidRPr="002734FE">
              <w:rPr>
                <w:rFonts w:cs="Arial"/>
                <w:sz w:val="18"/>
                <w:szCs w:val="18"/>
                <w:lang w:val="sl-SI" w:bidi="ar-SA"/>
              </w:rPr>
              <w:t>papir in karton,</w:t>
            </w:r>
          </w:p>
          <w:p w:rsidR="002734FE" w:rsidRPr="002734FE" w:rsidRDefault="002734FE" w:rsidP="002734FE">
            <w:pPr>
              <w:pStyle w:val="Alineazaodstavkom"/>
              <w:numPr>
                <w:ilvl w:val="0"/>
                <w:numId w:val="29"/>
              </w:numPr>
              <w:rPr>
                <w:rFonts w:cs="Arial"/>
                <w:sz w:val="18"/>
                <w:szCs w:val="18"/>
                <w:lang w:val="sl-SI" w:bidi="ar-SA"/>
              </w:rPr>
            </w:pPr>
            <w:r w:rsidRPr="002734FE">
              <w:rPr>
                <w:rFonts w:cs="Arial"/>
                <w:sz w:val="18"/>
                <w:szCs w:val="18"/>
                <w:lang w:val="sl-SI" w:bidi="ar-SA"/>
              </w:rPr>
              <w:t>plastika,</w:t>
            </w:r>
          </w:p>
          <w:p w:rsidR="002734FE" w:rsidRPr="002734FE" w:rsidRDefault="002734FE" w:rsidP="002734FE">
            <w:pPr>
              <w:pStyle w:val="Alineazaodstavkom"/>
              <w:numPr>
                <w:ilvl w:val="0"/>
                <w:numId w:val="29"/>
              </w:numPr>
              <w:rPr>
                <w:rFonts w:cs="Arial"/>
                <w:sz w:val="18"/>
                <w:szCs w:val="18"/>
                <w:lang w:val="sl-SI" w:bidi="ar-SA"/>
              </w:rPr>
            </w:pPr>
            <w:r w:rsidRPr="002734FE">
              <w:rPr>
                <w:rFonts w:cs="Arial"/>
                <w:sz w:val="18"/>
                <w:szCs w:val="18"/>
                <w:lang w:val="sl-SI" w:bidi="ar-SA"/>
              </w:rPr>
              <w:t>les,</w:t>
            </w:r>
          </w:p>
          <w:p w:rsidR="002734FE" w:rsidRPr="002734FE" w:rsidRDefault="002734FE" w:rsidP="002734FE">
            <w:pPr>
              <w:pStyle w:val="Alineazaodstavkom"/>
              <w:numPr>
                <w:ilvl w:val="0"/>
                <w:numId w:val="29"/>
              </w:numPr>
              <w:rPr>
                <w:rFonts w:cs="Arial"/>
                <w:sz w:val="18"/>
                <w:szCs w:val="18"/>
                <w:lang w:val="sl-SI" w:bidi="ar-SA"/>
              </w:rPr>
            </w:pPr>
            <w:r w:rsidRPr="002734FE">
              <w:rPr>
                <w:rFonts w:cs="Arial"/>
                <w:sz w:val="18"/>
                <w:szCs w:val="18"/>
                <w:lang w:val="sl-SI" w:bidi="ar-SA"/>
              </w:rPr>
              <w:t>kovine,</w:t>
            </w:r>
          </w:p>
          <w:p w:rsidR="002734FE" w:rsidRPr="002734FE" w:rsidRDefault="002734FE" w:rsidP="002734FE">
            <w:pPr>
              <w:pStyle w:val="Alineazaodstavkom"/>
              <w:numPr>
                <w:ilvl w:val="0"/>
                <w:numId w:val="29"/>
              </w:numPr>
              <w:rPr>
                <w:rFonts w:cs="Arial"/>
                <w:sz w:val="18"/>
                <w:szCs w:val="18"/>
                <w:lang w:val="sl-SI" w:bidi="ar-SA"/>
              </w:rPr>
            </w:pPr>
            <w:r w:rsidRPr="002734FE">
              <w:rPr>
                <w:rFonts w:cs="Arial"/>
                <w:sz w:val="18"/>
                <w:szCs w:val="18"/>
                <w:lang w:val="sl-SI" w:bidi="ar-SA"/>
              </w:rPr>
              <w:t>steklo in</w:t>
            </w:r>
          </w:p>
          <w:p w:rsidR="002734FE" w:rsidRPr="002734FE" w:rsidRDefault="002734FE" w:rsidP="002734FE">
            <w:pPr>
              <w:pStyle w:val="Alineazaodstavkom"/>
              <w:numPr>
                <w:ilvl w:val="0"/>
                <w:numId w:val="29"/>
              </w:numPr>
              <w:rPr>
                <w:rFonts w:cs="Arial"/>
                <w:sz w:val="18"/>
                <w:szCs w:val="18"/>
                <w:lang w:val="sl-SI" w:bidi="ar-SA"/>
              </w:rPr>
            </w:pPr>
            <w:r w:rsidRPr="002734FE">
              <w:rPr>
                <w:rFonts w:cs="Arial"/>
                <w:sz w:val="18"/>
                <w:szCs w:val="18"/>
                <w:lang w:val="sl-SI" w:bidi="ar-SA"/>
              </w:rPr>
              <w:t>drugo (npr. keramika, tekstil ali material biološkega izvora).</w:t>
            </w:r>
          </w:p>
          <w:p w:rsidR="002734FE" w:rsidRPr="002734FE" w:rsidRDefault="002734FE">
            <w:pPr>
              <w:spacing w:after="0" w:line="240" w:lineRule="auto"/>
              <w:rPr>
                <w:rFonts w:ascii="Arial" w:eastAsia="Times New Roman" w:hAnsi="Arial" w:cs="Arial"/>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sz w:val="18"/>
                <w:szCs w:val="18"/>
                <w:lang w:val="sl-SI"/>
              </w:rPr>
            </w:pPr>
            <w:r w:rsidRPr="002734FE">
              <w:rPr>
                <w:rFonts w:cs="Arial"/>
                <w:sz w:val="18"/>
                <w:szCs w:val="18"/>
                <w:lang w:val="sl-SI"/>
              </w:rPr>
              <w:t>(2) Embalažni material je naslednji material, ki je podrobneje določen v preglednicah iz Odločbe 2005/270/ES, in sicer:</w:t>
            </w:r>
          </w:p>
          <w:p w:rsidR="002734FE" w:rsidRPr="002734FE" w:rsidRDefault="002734FE" w:rsidP="002734FE">
            <w:pPr>
              <w:pStyle w:val="Alineazaodstavkom"/>
              <w:numPr>
                <w:ilvl w:val="0"/>
                <w:numId w:val="29"/>
              </w:numPr>
              <w:rPr>
                <w:rFonts w:cs="Arial"/>
                <w:sz w:val="18"/>
                <w:szCs w:val="18"/>
                <w:lang w:val="sl-SI" w:bidi="ar-SA"/>
              </w:rPr>
            </w:pPr>
            <w:r w:rsidRPr="002734FE">
              <w:rPr>
                <w:rFonts w:cs="Arial"/>
                <w:sz w:val="18"/>
                <w:szCs w:val="18"/>
                <w:lang w:val="sl-SI" w:bidi="ar-SA"/>
              </w:rPr>
              <w:t>papir in karton,</w:t>
            </w:r>
          </w:p>
          <w:p w:rsidR="002734FE" w:rsidRPr="002734FE" w:rsidRDefault="002734FE" w:rsidP="002734FE">
            <w:pPr>
              <w:pStyle w:val="Alineazaodstavkom"/>
              <w:numPr>
                <w:ilvl w:val="0"/>
                <w:numId w:val="29"/>
              </w:numPr>
              <w:rPr>
                <w:rFonts w:cs="Arial"/>
                <w:sz w:val="18"/>
                <w:szCs w:val="18"/>
                <w:lang w:val="sl-SI" w:bidi="ar-SA"/>
              </w:rPr>
            </w:pPr>
            <w:r w:rsidRPr="002734FE">
              <w:rPr>
                <w:rFonts w:cs="Arial"/>
                <w:sz w:val="18"/>
                <w:szCs w:val="18"/>
                <w:lang w:val="sl-SI" w:bidi="ar-SA"/>
              </w:rPr>
              <w:t>plastika,</w:t>
            </w:r>
          </w:p>
          <w:p w:rsidR="002734FE" w:rsidRPr="002734FE" w:rsidRDefault="002734FE" w:rsidP="002734FE">
            <w:pPr>
              <w:pStyle w:val="Alineazaodstavkom"/>
              <w:numPr>
                <w:ilvl w:val="0"/>
                <w:numId w:val="29"/>
              </w:numPr>
              <w:rPr>
                <w:rFonts w:cs="Arial"/>
                <w:sz w:val="18"/>
                <w:szCs w:val="18"/>
                <w:lang w:val="sl-SI" w:bidi="ar-SA"/>
              </w:rPr>
            </w:pPr>
            <w:r w:rsidRPr="002734FE">
              <w:rPr>
                <w:rFonts w:cs="Arial"/>
                <w:sz w:val="18"/>
                <w:szCs w:val="18"/>
                <w:lang w:val="sl-SI" w:bidi="ar-SA"/>
              </w:rPr>
              <w:t>les,</w:t>
            </w:r>
          </w:p>
          <w:p w:rsidR="002734FE" w:rsidRPr="002734FE" w:rsidRDefault="002734FE" w:rsidP="002734FE">
            <w:pPr>
              <w:pStyle w:val="Alineazaodstavkom"/>
              <w:numPr>
                <w:ilvl w:val="0"/>
                <w:numId w:val="29"/>
              </w:numPr>
              <w:rPr>
                <w:rFonts w:cs="Arial"/>
                <w:sz w:val="18"/>
                <w:szCs w:val="18"/>
                <w:lang w:val="sl-SI" w:bidi="ar-SA"/>
              </w:rPr>
            </w:pPr>
            <w:r w:rsidRPr="002734FE">
              <w:rPr>
                <w:rFonts w:cs="Arial"/>
                <w:sz w:val="18"/>
                <w:szCs w:val="18"/>
                <w:lang w:val="sl-SI" w:bidi="ar-SA"/>
              </w:rPr>
              <w:t>kovine,</w:t>
            </w:r>
          </w:p>
          <w:p w:rsidR="002734FE" w:rsidRPr="002734FE" w:rsidRDefault="002734FE" w:rsidP="002734FE">
            <w:pPr>
              <w:pStyle w:val="Alineazaodstavkom"/>
              <w:numPr>
                <w:ilvl w:val="0"/>
                <w:numId w:val="29"/>
              </w:numPr>
              <w:rPr>
                <w:rFonts w:cs="Arial"/>
                <w:sz w:val="18"/>
                <w:szCs w:val="18"/>
                <w:lang w:val="sl-SI" w:bidi="ar-SA"/>
              </w:rPr>
            </w:pPr>
            <w:r w:rsidRPr="002734FE">
              <w:rPr>
                <w:rFonts w:cs="Arial"/>
                <w:sz w:val="18"/>
                <w:szCs w:val="18"/>
                <w:lang w:val="sl-SI" w:bidi="ar-SA"/>
              </w:rPr>
              <w:t>steklo in</w:t>
            </w:r>
          </w:p>
          <w:p w:rsidR="002734FE" w:rsidRPr="002734FE" w:rsidRDefault="002734FE" w:rsidP="002734FE">
            <w:pPr>
              <w:pStyle w:val="Alineazaodstavkom"/>
              <w:numPr>
                <w:ilvl w:val="0"/>
                <w:numId w:val="29"/>
              </w:numPr>
              <w:rPr>
                <w:rFonts w:cs="Arial"/>
                <w:sz w:val="18"/>
                <w:szCs w:val="18"/>
                <w:lang w:val="sl-SI" w:bidi="ar-SA"/>
              </w:rPr>
            </w:pPr>
            <w:r w:rsidRPr="002734FE">
              <w:rPr>
                <w:rFonts w:cs="Arial"/>
                <w:sz w:val="18"/>
                <w:szCs w:val="18"/>
                <w:lang w:val="sl-SI" w:bidi="ar-SA"/>
              </w:rPr>
              <w:t>drugo (npr. keramika, tekstil ali material biološkega izvora).</w:t>
            </w:r>
          </w:p>
          <w:p w:rsidR="002734FE" w:rsidRPr="002734FE" w:rsidRDefault="002734FE">
            <w:pPr>
              <w:spacing w:after="0" w:line="240" w:lineRule="auto"/>
              <w:rPr>
                <w:rFonts w:ascii="Arial" w:hAnsi="Arial" w:cs="Arial"/>
                <w:sz w:val="18"/>
                <w:szCs w:val="18"/>
              </w:rPr>
            </w:pPr>
          </w:p>
        </w:tc>
      </w:tr>
      <w:tr w:rsidR="002734FE"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spacing w:after="0" w:line="240" w:lineRule="auto"/>
              <w:jc w:val="both"/>
              <w:rPr>
                <w:rFonts w:ascii="Arial" w:hAnsi="Arial" w:cs="Arial"/>
                <w:sz w:val="18"/>
                <w:szCs w:val="18"/>
              </w:rPr>
            </w:pPr>
            <w:r w:rsidRPr="002734FE">
              <w:rPr>
                <w:rFonts w:ascii="Arial" w:hAnsi="Arial" w:cs="Arial"/>
                <w:b/>
                <w:bCs/>
                <w:noProof/>
                <w:sz w:val="18"/>
                <w:szCs w:val="18"/>
                <w:u w:val="single"/>
              </w:rPr>
              <w:t xml:space="preserve">(5) </w:t>
            </w:r>
            <w:r w:rsidRPr="002734FE">
              <w:rPr>
                <w:rFonts w:ascii="Arial" w:hAnsi="Arial" w:cs="Arial"/>
                <w:b/>
                <w:sz w:val="18"/>
                <w:szCs w:val="18"/>
                <w:u w:val="single"/>
              </w:rPr>
              <w:t>Ministrstvo z objavo na svojih spletnih straneh seznani uporabnike embalaže, in zlasti potrošnike z ukrepi iz prejšnjega odstavka.</w:t>
            </w:r>
          </w:p>
          <w:p w:rsidR="002734FE" w:rsidRPr="002734FE" w:rsidRDefault="002734FE">
            <w:pPr>
              <w:pStyle w:val="Odstavek"/>
              <w:spacing w:before="0"/>
              <w:ind w:firstLine="0"/>
              <w:rPr>
                <w:rFonts w:cs="Arial"/>
                <w:sz w:val="18"/>
                <w:szCs w:val="18"/>
              </w:rPr>
            </w:pPr>
          </w:p>
        </w:tc>
      </w:tr>
      <w:tr w:rsidR="002734FE"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sz w:val="18"/>
                <w:szCs w:val="18"/>
              </w:rPr>
            </w:pPr>
            <w:r w:rsidRPr="002734FE">
              <w:rPr>
                <w:rFonts w:cs="Arial"/>
                <w:sz w:val="18"/>
                <w:szCs w:val="18"/>
              </w:rPr>
              <w:t>(</w:t>
            </w:r>
            <w:r w:rsidRPr="002734FE">
              <w:rPr>
                <w:rFonts w:cs="Arial"/>
                <w:b/>
                <w:strike/>
                <w:sz w:val="18"/>
                <w:szCs w:val="18"/>
              </w:rPr>
              <w:t>5</w:t>
            </w:r>
            <w:r w:rsidRPr="002734FE">
              <w:rPr>
                <w:rFonts w:cs="Arial"/>
                <w:sz w:val="18"/>
                <w:szCs w:val="18"/>
              </w:rPr>
              <w:t xml:space="preserve">) O načinih doseganja okoljskih ciljev v zvezi z embalažo in odpadno embalažo sklenejo vlada in gospodarska združenja, ki zastopajo </w:t>
            </w:r>
            <w:proofErr w:type="spellStart"/>
            <w:r w:rsidRPr="002734FE">
              <w:rPr>
                <w:rFonts w:cs="Arial"/>
                <w:sz w:val="18"/>
                <w:szCs w:val="18"/>
              </w:rPr>
              <w:t>embalerje</w:t>
            </w:r>
            <w:proofErr w:type="spellEnd"/>
            <w:r w:rsidRPr="002734FE">
              <w:rPr>
                <w:rFonts w:cs="Arial"/>
                <w:sz w:val="18"/>
                <w:szCs w:val="18"/>
              </w:rPr>
              <w:t>, pridobitelje blaga, proizvajalce embalaže ter pridobitelje embalaže in trgovce, dogovor.</w:t>
            </w:r>
          </w:p>
          <w:p w:rsidR="002734FE" w:rsidRPr="002734FE" w:rsidRDefault="002734FE">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2734FE" w:rsidRPr="002734FE" w:rsidRDefault="002734FE">
            <w:pPr>
              <w:pStyle w:val="Odstavek"/>
              <w:spacing w:before="0"/>
              <w:ind w:firstLine="0"/>
              <w:rPr>
                <w:rFonts w:cs="Arial"/>
                <w:sz w:val="18"/>
                <w:szCs w:val="18"/>
              </w:rPr>
            </w:pPr>
            <w:r w:rsidRPr="002734FE">
              <w:rPr>
                <w:rFonts w:cs="Arial"/>
                <w:sz w:val="18"/>
                <w:szCs w:val="18"/>
              </w:rPr>
              <w:t>(</w:t>
            </w:r>
            <w:r w:rsidRPr="002734FE">
              <w:rPr>
                <w:rFonts w:cs="Arial"/>
                <w:b/>
                <w:sz w:val="18"/>
                <w:szCs w:val="18"/>
                <w:u w:val="single"/>
                <w:lang w:val="sl-SI"/>
              </w:rPr>
              <w:t>6</w:t>
            </w:r>
            <w:r w:rsidRPr="002734FE">
              <w:rPr>
                <w:rFonts w:cs="Arial"/>
                <w:sz w:val="18"/>
                <w:szCs w:val="18"/>
              </w:rPr>
              <w:t xml:space="preserve">) O načinih doseganja okoljskih ciljev v zvezi z embalažo in odpadno embalažo sklenejo vlada in gospodarska združenja, ki zastopajo </w:t>
            </w:r>
            <w:proofErr w:type="spellStart"/>
            <w:r w:rsidRPr="002734FE">
              <w:rPr>
                <w:rFonts w:cs="Arial"/>
                <w:sz w:val="18"/>
                <w:szCs w:val="18"/>
              </w:rPr>
              <w:t>embalerje</w:t>
            </w:r>
            <w:proofErr w:type="spellEnd"/>
            <w:r w:rsidRPr="002734FE">
              <w:rPr>
                <w:rFonts w:cs="Arial"/>
                <w:sz w:val="18"/>
                <w:szCs w:val="18"/>
              </w:rPr>
              <w:t>, pridobitelje blaga, proizvajalce embalaže ter pridobitelje embalaže in trgovce, dogovor.</w:t>
            </w:r>
          </w:p>
          <w:p w:rsidR="002734FE" w:rsidRPr="002734FE" w:rsidRDefault="002734FE">
            <w:pPr>
              <w:pStyle w:val="Odstavek"/>
              <w:spacing w:before="0"/>
              <w:ind w:firstLine="0"/>
              <w:rPr>
                <w:rFonts w:cs="Arial"/>
                <w:sz w:val="18"/>
                <w:szCs w:val="18"/>
                <w:lang w:val="sl-SI"/>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D605A9">
            <w:pPr>
              <w:pStyle w:val="len"/>
              <w:spacing w:before="0"/>
              <w:ind w:left="4536"/>
              <w:rPr>
                <w:rFonts w:cs="Arial"/>
                <w:sz w:val="18"/>
                <w:szCs w:val="18"/>
              </w:rPr>
            </w:pPr>
            <w:r>
              <w:rPr>
                <w:rFonts w:cs="Arial"/>
                <w:color w:val="FF0000"/>
                <w:sz w:val="18"/>
                <w:szCs w:val="18"/>
                <w:lang w:val="sl-SI"/>
              </w:rPr>
              <w:t>5</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naslov"/>
              <w:rPr>
                <w:rFonts w:cs="Arial"/>
                <w:b w:val="0"/>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u w:val="single"/>
              </w:rPr>
            </w:pPr>
            <w:r w:rsidRPr="002734FE">
              <w:rPr>
                <w:rFonts w:cs="Arial"/>
                <w:sz w:val="18"/>
                <w:szCs w:val="18"/>
                <w:u w:val="single"/>
              </w:rPr>
              <w:t>4a. člen</w:t>
            </w:r>
          </w:p>
          <w:p w:rsidR="00B61E56" w:rsidRPr="002734FE" w:rsidRDefault="00B61E56">
            <w:pPr>
              <w:pStyle w:val="len"/>
              <w:spacing w:before="0"/>
              <w:rPr>
                <w:rFonts w:cs="Arial"/>
                <w:sz w:val="18"/>
                <w:szCs w:val="18"/>
                <w:u w:val="single"/>
              </w:rPr>
            </w:pPr>
            <w:r w:rsidRPr="002734FE">
              <w:rPr>
                <w:rFonts w:cs="Arial"/>
                <w:sz w:val="18"/>
                <w:szCs w:val="18"/>
                <w:u w:val="single"/>
              </w:rPr>
              <w:t>(okoljski cilj glede potrošnje lahkih plastičnih nosilnih vrečk)</w:t>
            </w:r>
          </w:p>
          <w:p w:rsidR="00B61E56" w:rsidRPr="002734FE" w:rsidRDefault="00B61E56">
            <w:pPr>
              <w:spacing w:after="0" w:line="240" w:lineRule="auto"/>
              <w:rPr>
                <w:rFonts w:ascii="Arial" w:eastAsia="Times New Roman" w:hAnsi="Arial" w:cs="Arial"/>
                <w:b/>
                <w:sz w:val="18"/>
                <w:szCs w:val="18"/>
                <w:u w:val="single"/>
                <w:lang w:val="x-none" w:eastAsia="x-non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z w:val="18"/>
                <w:szCs w:val="18"/>
                <w:u w:val="single"/>
                <w:lang w:val="sl-SI"/>
              </w:rPr>
            </w:pPr>
            <w:r w:rsidRPr="002734FE">
              <w:rPr>
                <w:rFonts w:cs="Arial"/>
                <w:b/>
                <w:sz w:val="18"/>
                <w:szCs w:val="18"/>
                <w:u w:val="single"/>
                <w:lang w:val="sl-SI"/>
              </w:rPr>
              <w:t>(1) Letna raven potrošnje lahkih plastičnih nosilnih vrečk ne sme biti večja od:</w:t>
            </w:r>
          </w:p>
          <w:p w:rsidR="00B61E56" w:rsidRPr="002734FE" w:rsidRDefault="00B61E56">
            <w:pPr>
              <w:pStyle w:val="Odstavek"/>
              <w:spacing w:before="0"/>
              <w:ind w:firstLine="0"/>
              <w:rPr>
                <w:rFonts w:cs="Arial"/>
                <w:b/>
                <w:sz w:val="18"/>
                <w:szCs w:val="18"/>
                <w:u w:val="single"/>
                <w:lang w:val="sl-SI"/>
              </w:rPr>
            </w:pPr>
            <w:r w:rsidRPr="002734FE">
              <w:rPr>
                <w:rFonts w:cs="Arial"/>
                <w:b/>
                <w:sz w:val="18"/>
                <w:szCs w:val="18"/>
                <w:u w:val="single"/>
                <w:lang w:val="sl-SI"/>
              </w:rPr>
              <w:t>- 90 lahkih plastičnih nosilnih vrečk na osebo do 31. decembra 2019,</w:t>
            </w:r>
          </w:p>
          <w:p w:rsidR="00B61E56" w:rsidRPr="002734FE" w:rsidRDefault="00B61E56">
            <w:pPr>
              <w:pStyle w:val="Odstavek"/>
              <w:spacing w:before="0"/>
              <w:ind w:firstLine="0"/>
              <w:rPr>
                <w:rFonts w:cs="Arial"/>
                <w:b/>
                <w:sz w:val="18"/>
                <w:szCs w:val="18"/>
                <w:u w:val="single"/>
                <w:lang w:val="sl-SI"/>
              </w:rPr>
            </w:pPr>
            <w:r w:rsidRPr="002734FE">
              <w:rPr>
                <w:rFonts w:cs="Arial"/>
                <w:b/>
                <w:sz w:val="18"/>
                <w:szCs w:val="18"/>
                <w:u w:val="single"/>
                <w:lang w:val="sl-SI"/>
              </w:rPr>
              <w:t>- 40 lahkih plastičnih nosilnih vrečk na osebo do 31. decembra 2025.</w:t>
            </w:r>
          </w:p>
          <w:p w:rsidR="00B61E56" w:rsidRPr="002734FE" w:rsidRDefault="00B61E56">
            <w:pPr>
              <w:pStyle w:val="Odstavek"/>
              <w:spacing w:before="0"/>
              <w:ind w:firstLine="0"/>
              <w:rPr>
                <w:rFonts w:cs="Arial"/>
                <w:b/>
                <w:sz w:val="18"/>
                <w:szCs w:val="18"/>
                <w:u w:val="single"/>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z w:val="18"/>
                <w:szCs w:val="18"/>
                <w:u w:val="single"/>
                <w:lang w:val="sl-SI"/>
              </w:rPr>
            </w:pPr>
            <w:r w:rsidRPr="002734FE">
              <w:rPr>
                <w:rFonts w:cs="Arial"/>
                <w:b/>
                <w:sz w:val="18"/>
                <w:szCs w:val="18"/>
                <w:u w:val="single"/>
                <w:lang w:val="sl-SI"/>
              </w:rPr>
              <w:t xml:space="preserve">(2) Pri izračunu okoljskega cilja iz prejšnjega odstavka se ne upoštevajo plastične nosilne vrečke z debelino stene manj kot 15 mikronov, ki se uporabljajo kot primarna embalaža živil, ki niso predpakirana, ter so označene v skladu z zahtevami za izdelke, ki še niso v stiku z živili in kadar se dajejo v promet, iz Uredbe Evropskega parlamenta in Sveta (ES) št. 1935/2004 z dne 27. oktobra 2004 o materialih in izdelkih, namenjenih za stik z živili, in o razveljavitvi direktiv 80/590/EGS in 89/109/EGS (UL L št. 338 z dne 13. 11. 2004, str. 4), zadnjič spremenjene z Uredbo (ES) št. 596/2009 Evropskega parlamenta in Sveta z dne 18. junija 2009 o prilagoditvi nekaterih aktov, za katere se uporablja postopek iz člena 251 Pogodbe, Sklepu Sveta 1999/468/ES glede </w:t>
            </w:r>
            <w:proofErr w:type="spellStart"/>
            <w:r w:rsidRPr="002734FE">
              <w:rPr>
                <w:rFonts w:cs="Arial"/>
                <w:b/>
                <w:sz w:val="18"/>
                <w:szCs w:val="18"/>
                <w:u w:val="single"/>
                <w:lang w:val="sl-SI"/>
              </w:rPr>
              <w:t>regulativnega</w:t>
            </w:r>
            <w:proofErr w:type="spellEnd"/>
            <w:r w:rsidRPr="002734FE">
              <w:rPr>
                <w:rFonts w:cs="Arial"/>
                <w:b/>
                <w:sz w:val="18"/>
                <w:szCs w:val="18"/>
                <w:u w:val="single"/>
                <w:lang w:val="sl-SI"/>
              </w:rPr>
              <w:t xml:space="preserve"> postopka s pregledom – Prilagoditev </w:t>
            </w:r>
            <w:proofErr w:type="spellStart"/>
            <w:r w:rsidRPr="002734FE">
              <w:rPr>
                <w:rFonts w:cs="Arial"/>
                <w:b/>
                <w:sz w:val="18"/>
                <w:szCs w:val="18"/>
                <w:u w:val="single"/>
                <w:lang w:val="sl-SI"/>
              </w:rPr>
              <w:t>regulativnemu</w:t>
            </w:r>
            <w:proofErr w:type="spellEnd"/>
            <w:r w:rsidRPr="002734FE">
              <w:rPr>
                <w:rFonts w:cs="Arial"/>
                <w:b/>
                <w:sz w:val="18"/>
                <w:szCs w:val="18"/>
                <w:u w:val="single"/>
                <w:lang w:val="sl-SI"/>
              </w:rPr>
              <w:t xml:space="preserve"> postopku s pregledom – Četrti del (UL L št. 188 z dne 18. 7. 2009, str. 14), (v nadaljnjem besedilu: Uredba </w:t>
            </w:r>
            <w:r w:rsidRPr="002734FE">
              <w:rPr>
                <w:rFonts w:cs="Arial"/>
                <w:b/>
                <w:sz w:val="18"/>
                <w:szCs w:val="18"/>
                <w:u w:val="single"/>
                <w:lang w:val="sl-SI"/>
              </w:rPr>
              <w:lastRenderedPageBreak/>
              <w:t>2004/1935/ES).</w:t>
            </w:r>
          </w:p>
          <w:p w:rsidR="00B61E56" w:rsidRPr="002734FE" w:rsidRDefault="00B61E56">
            <w:pPr>
              <w:pStyle w:val="Odstavek"/>
              <w:spacing w:before="0"/>
              <w:ind w:firstLine="0"/>
              <w:rPr>
                <w:rFonts w:cs="Arial"/>
                <w:b/>
                <w:sz w:val="18"/>
                <w:szCs w:val="18"/>
                <w:u w:val="single"/>
                <w:lang w:val="sl-SI"/>
              </w:rPr>
            </w:pPr>
          </w:p>
          <w:p w:rsidR="00B61E56" w:rsidRPr="002734FE" w:rsidRDefault="00B61E56">
            <w:pPr>
              <w:pStyle w:val="Odstavek"/>
              <w:spacing w:before="0"/>
              <w:ind w:firstLine="0"/>
              <w:rPr>
                <w:rFonts w:cs="Arial"/>
                <w:b/>
                <w:sz w:val="18"/>
                <w:szCs w:val="18"/>
                <w:u w:val="single"/>
                <w:lang w:val="sl-SI"/>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B61E56">
            <w:pPr>
              <w:pStyle w:val="len"/>
              <w:spacing w:before="0"/>
              <w:ind w:left="4536"/>
              <w:rPr>
                <w:rFonts w:cs="Arial"/>
                <w:sz w:val="18"/>
                <w:szCs w:val="18"/>
              </w:rPr>
            </w:pPr>
            <w:r>
              <w:rPr>
                <w:rFonts w:cs="Arial"/>
                <w:color w:val="FF0000"/>
                <w:sz w:val="18"/>
                <w:szCs w:val="18"/>
                <w:lang w:val="sl-SI"/>
              </w:rPr>
              <w:lastRenderedPageBreak/>
              <w:t>6</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10. člen</w:t>
            </w:r>
          </w:p>
          <w:p w:rsidR="00B61E56" w:rsidRPr="002734FE" w:rsidRDefault="00B61E56">
            <w:pPr>
              <w:pStyle w:val="lennaslov"/>
              <w:rPr>
                <w:rFonts w:cs="Arial"/>
                <w:sz w:val="18"/>
                <w:szCs w:val="18"/>
              </w:rPr>
            </w:pPr>
            <w:r w:rsidRPr="002734FE">
              <w:rPr>
                <w:rFonts w:cs="Arial"/>
                <w:sz w:val="18"/>
                <w:szCs w:val="18"/>
              </w:rPr>
              <w:t>(zahteve pri distribuciji plastičnih zabojev in palet)</w:t>
            </w:r>
          </w:p>
          <w:p w:rsidR="00B61E56" w:rsidRPr="002734FE" w:rsidRDefault="00B61E56">
            <w:pPr>
              <w:pStyle w:val="lennaslov"/>
              <w:rPr>
                <w:rFonts w:cs="Arial"/>
                <w:b w:val="0"/>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10. člen</w:t>
            </w:r>
          </w:p>
          <w:p w:rsidR="00B61E56" w:rsidRPr="002734FE" w:rsidRDefault="00B61E56">
            <w:pPr>
              <w:pStyle w:val="lennaslov"/>
              <w:rPr>
                <w:rFonts w:cs="Arial"/>
                <w:sz w:val="18"/>
                <w:szCs w:val="18"/>
              </w:rPr>
            </w:pPr>
            <w:r w:rsidRPr="002734FE">
              <w:rPr>
                <w:rFonts w:cs="Arial"/>
                <w:sz w:val="18"/>
                <w:szCs w:val="18"/>
              </w:rPr>
              <w:t>(zahteve pri distribuciji plastičnih zabojev in palet)</w:t>
            </w:r>
          </w:p>
          <w:p w:rsidR="00B61E56" w:rsidRPr="002734FE" w:rsidRDefault="00B61E56">
            <w:pPr>
              <w:spacing w:after="0" w:line="240" w:lineRule="auto"/>
              <w:rPr>
                <w:rFonts w:ascii="Arial" w:eastAsia="Times New Roman" w:hAnsi="Arial" w:cs="Arial"/>
                <w:b/>
                <w:sz w:val="18"/>
                <w:szCs w:val="18"/>
                <w:u w:val="single"/>
                <w:lang w:val="x-none" w:eastAsia="x-non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(6) Ministrstvo izda okoljevarstveno dovoljenje iz četrtega odstavka tega člena za obdobje šestih let.</w:t>
            </w:r>
          </w:p>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z w:val="18"/>
                <w:szCs w:val="18"/>
                <w:u w:val="single"/>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w:t>
            </w:r>
            <w:r w:rsidRPr="002734FE">
              <w:rPr>
                <w:rFonts w:cs="Arial"/>
                <w:b/>
                <w:strike/>
                <w:sz w:val="18"/>
                <w:szCs w:val="18"/>
              </w:rPr>
              <w:t>7</w:t>
            </w:r>
            <w:r w:rsidRPr="002734FE">
              <w:rPr>
                <w:rFonts w:cs="Arial"/>
                <w:sz w:val="18"/>
                <w:szCs w:val="18"/>
              </w:rPr>
              <w:t>) </w:t>
            </w:r>
            <w:proofErr w:type="spellStart"/>
            <w:r w:rsidRPr="002734FE">
              <w:rPr>
                <w:rFonts w:cs="Arial"/>
                <w:sz w:val="18"/>
                <w:szCs w:val="18"/>
              </w:rPr>
              <w:t>Embaler</w:t>
            </w:r>
            <w:proofErr w:type="spellEnd"/>
            <w:r w:rsidRPr="002734FE">
              <w:rPr>
                <w:rFonts w:cs="Arial"/>
                <w:sz w:val="18"/>
                <w:szCs w:val="18"/>
              </w:rPr>
              <w:t xml:space="preserve"> mora za embalažo, ki je dana v promet v sistemu zaprtega kroženja vračljive embalaže:</w:t>
            </w:r>
          </w:p>
          <w:p w:rsidR="00B61E56" w:rsidRPr="002734FE" w:rsidRDefault="00B61E56" w:rsidP="002734FE">
            <w:pPr>
              <w:pStyle w:val="Alineazaodstavkom"/>
              <w:numPr>
                <w:ilvl w:val="0"/>
                <w:numId w:val="29"/>
              </w:numPr>
              <w:rPr>
                <w:rFonts w:cs="Arial"/>
                <w:sz w:val="18"/>
                <w:szCs w:val="18"/>
              </w:rPr>
            </w:pPr>
            <w:r w:rsidRPr="002734FE">
              <w:rPr>
                <w:rFonts w:cs="Arial"/>
                <w:sz w:val="18"/>
                <w:szCs w:val="18"/>
              </w:rPr>
              <w:t>zagotavljati nadzor nad distribucijo embalaže in nad ponovno uporabo vračljive embalaže v skladu z načrtom iz petega odstavka tega člena,</w:t>
            </w:r>
          </w:p>
          <w:p w:rsidR="00B61E56" w:rsidRPr="002734FE" w:rsidRDefault="00B61E56" w:rsidP="002734FE">
            <w:pPr>
              <w:pStyle w:val="Alineazaodstavkom"/>
              <w:numPr>
                <w:ilvl w:val="0"/>
                <w:numId w:val="29"/>
              </w:numPr>
              <w:rPr>
                <w:rFonts w:cs="Arial"/>
                <w:sz w:val="18"/>
                <w:szCs w:val="18"/>
              </w:rPr>
            </w:pPr>
            <w:r w:rsidRPr="002734FE">
              <w:rPr>
                <w:rFonts w:cs="Arial"/>
                <w:sz w:val="18"/>
                <w:szCs w:val="18"/>
              </w:rPr>
              <w:t>pripraviti izjavo, dostopno javnosti, o skladnosti delovanja sistema zaprtega kroženja vračljive embalaže z zahtevami načrta iz petega odstavka tega člena,</w:t>
            </w:r>
          </w:p>
          <w:p w:rsidR="00B61E56" w:rsidRPr="002734FE" w:rsidRDefault="00B61E56" w:rsidP="002734FE">
            <w:pPr>
              <w:pStyle w:val="Alineazaodstavkom"/>
              <w:numPr>
                <w:ilvl w:val="0"/>
                <w:numId w:val="29"/>
              </w:numPr>
              <w:rPr>
                <w:rFonts w:cs="Arial"/>
                <w:sz w:val="18"/>
                <w:szCs w:val="18"/>
              </w:rPr>
            </w:pPr>
            <w:r w:rsidRPr="002734FE">
              <w:rPr>
                <w:rFonts w:cs="Arial"/>
                <w:sz w:val="18"/>
                <w:szCs w:val="18"/>
              </w:rPr>
              <w:t>za vsako leto izdelati poročilo o izvajanju načrta iz petega odstavka tega člena, iz katerega je razvidno, kako se je načrt izvajal, in ga predložiti ministrstvu najpozneje šest mesecev po preteku posameznega leta,</w:t>
            </w:r>
          </w:p>
          <w:p w:rsidR="00B61E56" w:rsidRPr="002734FE" w:rsidRDefault="00B61E56" w:rsidP="002734FE">
            <w:pPr>
              <w:pStyle w:val="Alineazaodstavkom"/>
              <w:numPr>
                <w:ilvl w:val="0"/>
                <w:numId w:val="29"/>
              </w:numPr>
              <w:rPr>
                <w:rFonts w:cs="Arial"/>
                <w:sz w:val="18"/>
                <w:szCs w:val="18"/>
              </w:rPr>
            </w:pPr>
            <w:r w:rsidRPr="002734FE">
              <w:rPr>
                <w:rFonts w:cs="Arial"/>
                <w:sz w:val="18"/>
                <w:szCs w:val="18"/>
              </w:rPr>
              <w:t xml:space="preserve">dokumentacijo sistema zaprtega kroženja vračljive embalaže hraniti še najmanj štiri leta po oddaji poročila iz prejšnje </w:t>
            </w:r>
            <w:proofErr w:type="spellStart"/>
            <w:r w:rsidRPr="002734FE">
              <w:rPr>
                <w:rFonts w:cs="Arial"/>
                <w:sz w:val="18"/>
                <w:szCs w:val="18"/>
              </w:rPr>
              <w:t>alinee</w:t>
            </w:r>
            <w:proofErr w:type="spellEnd"/>
            <w:r w:rsidRPr="002734FE">
              <w:rPr>
                <w:rFonts w:cs="Arial"/>
                <w:sz w:val="18"/>
                <w:szCs w:val="18"/>
              </w:rPr>
              <w:t xml:space="preserve"> in</w:t>
            </w:r>
          </w:p>
          <w:p w:rsidR="00B61E56" w:rsidRPr="002734FE" w:rsidRDefault="00B61E56" w:rsidP="002734FE">
            <w:pPr>
              <w:pStyle w:val="Alineazaodstavkom"/>
              <w:numPr>
                <w:ilvl w:val="0"/>
                <w:numId w:val="29"/>
              </w:numPr>
              <w:rPr>
                <w:rFonts w:cs="Arial"/>
                <w:sz w:val="18"/>
                <w:szCs w:val="18"/>
              </w:rPr>
            </w:pPr>
            <w:r w:rsidRPr="002734FE">
              <w:rPr>
                <w:rFonts w:cs="Arial"/>
                <w:sz w:val="18"/>
                <w:szCs w:val="18"/>
              </w:rPr>
              <w:t xml:space="preserve">imenovati odgovorno osebo za predložitev dokumentacije iz prejšnje </w:t>
            </w:r>
            <w:proofErr w:type="spellStart"/>
            <w:r w:rsidRPr="002734FE">
              <w:rPr>
                <w:rFonts w:cs="Arial"/>
                <w:sz w:val="18"/>
                <w:szCs w:val="18"/>
              </w:rPr>
              <w:t>alinee</w:t>
            </w:r>
            <w:proofErr w:type="spellEnd"/>
            <w:r w:rsidRPr="002734FE">
              <w:rPr>
                <w:rFonts w:cs="Arial"/>
                <w:sz w:val="18"/>
                <w:szCs w:val="18"/>
              </w:rPr>
              <w:t xml:space="preserve"> pristojnemu inšpektorju, če ta to zahteva.</w:t>
            </w:r>
          </w:p>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w:t>
            </w:r>
            <w:r w:rsidRPr="002734FE">
              <w:rPr>
                <w:rFonts w:cs="Arial"/>
                <w:b/>
                <w:sz w:val="18"/>
                <w:szCs w:val="18"/>
                <w:u w:val="single"/>
                <w:lang w:val="sl-SI"/>
              </w:rPr>
              <w:t>6</w:t>
            </w:r>
            <w:r w:rsidRPr="002734FE">
              <w:rPr>
                <w:rFonts w:cs="Arial"/>
                <w:sz w:val="18"/>
                <w:szCs w:val="18"/>
              </w:rPr>
              <w:t>) </w:t>
            </w:r>
            <w:proofErr w:type="spellStart"/>
            <w:r w:rsidRPr="002734FE">
              <w:rPr>
                <w:rFonts w:cs="Arial"/>
                <w:sz w:val="18"/>
                <w:szCs w:val="18"/>
              </w:rPr>
              <w:t>Embaler</w:t>
            </w:r>
            <w:proofErr w:type="spellEnd"/>
            <w:r w:rsidRPr="002734FE">
              <w:rPr>
                <w:rFonts w:cs="Arial"/>
                <w:sz w:val="18"/>
                <w:szCs w:val="18"/>
              </w:rPr>
              <w:t xml:space="preserve"> mora za embalažo, ki je dana v promet v sistemu zaprtega kroženja vračljive embalaže:</w:t>
            </w:r>
          </w:p>
          <w:p w:rsidR="00B61E56" w:rsidRPr="002734FE" w:rsidRDefault="00B61E56" w:rsidP="002734FE">
            <w:pPr>
              <w:pStyle w:val="Alineazaodstavkom"/>
              <w:numPr>
                <w:ilvl w:val="0"/>
                <w:numId w:val="29"/>
              </w:numPr>
              <w:rPr>
                <w:rFonts w:cs="Arial"/>
                <w:sz w:val="18"/>
                <w:szCs w:val="18"/>
              </w:rPr>
            </w:pPr>
            <w:r w:rsidRPr="002734FE">
              <w:rPr>
                <w:rFonts w:cs="Arial"/>
                <w:sz w:val="18"/>
                <w:szCs w:val="18"/>
              </w:rPr>
              <w:t>zagotavljati nadzor nad distribucijo embalaže in nad ponovno uporabo vračljive embalaže v skladu z načrtom iz petega odstavka tega člena,</w:t>
            </w:r>
          </w:p>
          <w:p w:rsidR="00B61E56" w:rsidRPr="002734FE" w:rsidRDefault="00B61E56" w:rsidP="002734FE">
            <w:pPr>
              <w:pStyle w:val="Alineazaodstavkom"/>
              <w:numPr>
                <w:ilvl w:val="0"/>
                <w:numId w:val="29"/>
              </w:numPr>
              <w:rPr>
                <w:rFonts w:cs="Arial"/>
                <w:sz w:val="18"/>
                <w:szCs w:val="18"/>
              </w:rPr>
            </w:pPr>
            <w:r w:rsidRPr="002734FE">
              <w:rPr>
                <w:rFonts w:cs="Arial"/>
                <w:sz w:val="18"/>
                <w:szCs w:val="18"/>
              </w:rPr>
              <w:t>pripraviti izjavo, dostopno javnosti, o skladnosti delovanja sistema zaprtega kroženja vračljive embalaže z zahtevami načrta iz petega odstavka tega člena,</w:t>
            </w:r>
          </w:p>
          <w:p w:rsidR="00B61E56" w:rsidRPr="002734FE" w:rsidRDefault="00B61E56" w:rsidP="002734FE">
            <w:pPr>
              <w:pStyle w:val="Alineazaodstavkom"/>
              <w:numPr>
                <w:ilvl w:val="0"/>
                <w:numId w:val="29"/>
              </w:numPr>
              <w:rPr>
                <w:rFonts w:cs="Arial"/>
                <w:sz w:val="18"/>
                <w:szCs w:val="18"/>
              </w:rPr>
            </w:pPr>
            <w:r w:rsidRPr="002734FE">
              <w:rPr>
                <w:rFonts w:cs="Arial"/>
                <w:sz w:val="18"/>
                <w:szCs w:val="18"/>
              </w:rPr>
              <w:t>za vsako leto izdelati poročilo o izvajanju načrta iz petega odstavka tega člena, iz katerega je razvidno, kako se je načrt izvajal, in ga predložiti ministrstvu najpozneje šest mesecev po preteku posameznega leta,</w:t>
            </w:r>
          </w:p>
          <w:p w:rsidR="00B61E56" w:rsidRPr="002734FE" w:rsidRDefault="00B61E56" w:rsidP="002734FE">
            <w:pPr>
              <w:pStyle w:val="Alineazaodstavkom"/>
              <w:numPr>
                <w:ilvl w:val="0"/>
                <w:numId w:val="29"/>
              </w:numPr>
              <w:rPr>
                <w:rFonts w:cs="Arial"/>
                <w:sz w:val="18"/>
                <w:szCs w:val="18"/>
              </w:rPr>
            </w:pPr>
            <w:r w:rsidRPr="002734FE">
              <w:rPr>
                <w:rFonts w:cs="Arial"/>
                <w:sz w:val="18"/>
                <w:szCs w:val="18"/>
              </w:rPr>
              <w:t xml:space="preserve">dokumentacijo sistema zaprtega kroženja vračljive embalaže hraniti še najmanj štiri leta po oddaji poročila iz prejšnje </w:t>
            </w:r>
            <w:proofErr w:type="spellStart"/>
            <w:r w:rsidRPr="002734FE">
              <w:rPr>
                <w:rFonts w:cs="Arial"/>
                <w:sz w:val="18"/>
                <w:szCs w:val="18"/>
              </w:rPr>
              <w:t>alinee</w:t>
            </w:r>
            <w:proofErr w:type="spellEnd"/>
            <w:r w:rsidRPr="002734FE">
              <w:rPr>
                <w:rFonts w:cs="Arial"/>
                <w:sz w:val="18"/>
                <w:szCs w:val="18"/>
              </w:rPr>
              <w:t xml:space="preserve"> in</w:t>
            </w:r>
          </w:p>
          <w:p w:rsidR="00B61E56" w:rsidRPr="002734FE" w:rsidRDefault="00B61E56" w:rsidP="002734FE">
            <w:pPr>
              <w:pStyle w:val="Alineazaodstavkom"/>
              <w:numPr>
                <w:ilvl w:val="0"/>
                <w:numId w:val="29"/>
              </w:numPr>
              <w:rPr>
                <w:rFonts w:cs="Arial"/>
                <w:sz w:val="18"/>
                <w:szCs w:val="18"/>
              </w:rPr>
            </w:pPr>
            <w:r w:rsidRPr="002734FE">
              <w:rPr>
                <w:rFonts w:cs="Arial"/>
                <w:sz w:val="18"/>
                <w:szCs w:val="18"/>
              </w:rPr>
              <w:t xml:space="preserve">imenovati odgovorno osebo za predložitev dokumentacije iz prejšnje </w:t>
            </w:r>
            <w:proofErr w:type="spellStart"/>
            <w:r w:rsidRPr="002734FE">
              <w:rPr>
                <w:rFonts w:cs="Arial"/>
                <w:sz w:val="18"/>
                <w:szCs w:val="18"/>
              </w:rPr>
              <w:t>alinee</w:t>
            </w:r>
            <w:proofErr w:type="spellEnd"/>
            <w:r w:rsidRPr="002734FE">
              <w:rPr>
                <w:rFonts w:cs="Arial"/>
                <w:sz w:val="18"/>
                <w:szCs w:val="18"/>
              </w:rPr>
              <w:t xml:space="preserve"> pristojnemu inšpektorju, če ta to zahteva.</w:t>
            </w:r>
          </w:p>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w:t>
            </w:r>
            <w:r w:rsidRPr="002734FE">
              <w:rPr>
                <w:rFonts w:cs="Arial"/>
                <w:b/>
                <w:strike/>
                <w:sz w:val="18"/>
                <w:szCs w:val="18"/>
              </w:rPr>
              <w:t>8</w:t>
            </w:r>
            <w:r w:rsidRPr="002734FE">
              <w:rPr>
                <w:rFonts w:cs="Arial"/>
                <w:sz w:val="18"/>
                <w:szCs w:val="18"/>
              </w:rPr>
              <w:t xml:space="preserve">) Če niti </w:t>
            </w:r>
            <w:proofErr w:type="spellStart"/>
            <w:r w:rsidRPr="002734FE">
              <w:rPr>
                <w:rFonts w:cs="Arial"/>
                <w:sz w:val="18"/>
                <w:szCs w:val="18"/>
              </w:rPr>
              <w:t>embaler</w:t>
            </w:r>
            <w:proofErr w:type="spellEnd"/>
            <w:r w:rsidRPr="002734FE">
              <w:rPr>
                <w:rFonts w:cs="Arial"/>
                <w:sz w:val="18"/>
                <w:szCs w:val="18"/>
              </w:rPr>
              <w:t xml:space="preserve"> blaga, embaliranega v plastične zaboje ali plastične palete, ki se uporabljajo v sistemu zaprtega kroženja vračljive embalaže, niti njegov pooblaščeni zastopnik nimata sedeža v RS, se obveznosti iz tega člena prenesejo na pridobitelja blaga.</w:t>
            </w:r>
          </w:p>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r w:rsidRPr="002734FE">
              <w:rPr>
                <w:rFonts w:cs="Arial"/>
                <w:sz w:val="18"/>
                <w:szCs w:val="18"/>
              </w:rPr>
              <w:t>(</w:t>
            </w:r>
            <w:r w:rsidRPr="002734FE">
              <w:rPr>
                <w:rFonts w:cs="Arial"/>
                <w:b/>
                <w:sz w:val="18"/>
                <w:szCs w:val="18"/>
                <w:u w:val="single"/>
                <w:lang w:val="sl-SI"/>
              </w:rPr>
              <w:t>7</w:t>
            </w:r>
            <w:r w:rsidRPr="002734FE">
              <w:rPr>
                <w:rFonts w:cs="Arial"/>
                <w:sz w:val="18"/>
                <w:szCs w:val="18"/>
              </w:rPr>
              <w:t xml:space="preserve">) Če niti </w:t>
            </w:r>
            <w:proofErr w:type="spellStart"/>
            <w:r w:rsidRPr="002734FE">
              <w:rPr>
                <w:rFonts w:cs="Arial"/>
                <w:sz w:val="18"/>
                <w:szCs w:val="18"/>
              </w:rPr>
              <w:t>embaler</w:t>
            </w:r>
            <w:proofErr w:type="spellEnd"/>
            <w:r w:rsidRPr="002734FE">
              <w:rPr>
                <w:rFonts w:cs="Arial"/>
                <w:sz w:val="18"/>
                <w:szCs w:val="18"/>
              </w:rPr>
              <w:t xml:space="preserve"> blaga, embaliranega v plastične zaboje ali plastične palete, ki se uporabljajo v sistemu zaprtega kroženja vračljive embalaže, niti njegov pooblaščeni zastopnik nimata sedeža v RS, se obveznosti iz tega člena prenesejo na pridobitelja blaga.</w:t>
            </w:r>
          </w:p>
          <w:p w:rsidR="00B61E56" w:rsidRPr="002734FE" w:rsidRDefault="00B61E56">
            <w:pPr>
              <w:pStyle w:val="Odstavek"/>
              <w:spacing w:before="0"/>
              <w:ind w:firstLine="0"/>
              <w:rPr>
                <w:rFonts w:cs="Arial"/>
                <w:sz w:val="18"/>
                <w:szCs w:val="18"/>
                <w:lang w:val="sl-SI"/>
              </w:rPr>
            </w:pPr>
          </w:p>
          <w:p w:rsidR="00B61E56" w:rsidRPr="002734FE" w:rsidRDefault="00B61E56">
            <w:pPr>
              <w:pStyle w:val="Odstavek"/>
              <w:spacing w:before="0"/>
              <w:ind w:firstLine="0"/>
              <w:rPr>
                <w:rFonts w:cs="Arial"/>
                <w:sz w:val="18"/>
                <w:szCs w:val="18"/>
                <w:lang w:val="sl-SI"/>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D605A9">
            <w:pPr>
              <w:pStyle w:val="len"/>
              <w:spacing w:before="0"/>
              <w:ind w:left="4536"/>
              <w:rPr>
                <w:rFonts w:cs="Arial"/>
                <w:sz w:val="18"/>
                <w:szCs w:val="18"/>
              </w:rPr>
            </w:pPr>
            <w:r>
              <w:rPr>
                <w:rFonts w:cs="Arial"/>
                <w:color w:val="FF0000"/>
                <w:sz w:val="18"/>
                <w:szCs w:val="18"/>
                <w:lang w:val="sl-SI"/>
              </w:rPr>
              <w:t>7</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naslov"/>
              <w:rPr>
                <w:rFonts w:cs="Arial"/>
                <w:b w:val="0"/>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center"/>
              <w:rPr>
                <w:rFonts w:ascii="Arial" w:hAnsi="Arial" w:cs="Arial"/>
                <w:b/>
                <w:bCs/>
                <w:noProof/>
                <w:sz w:val="18"/>
                <w:szCs w:val="18"/>
                <w:u w:val="single"/>
              </w:rPr>
            </w:pPr>
            <w:r w:rsidRPr="002734FE">
              <w:rPr>
                <w:rFonts w:ascii="Arial" w:hAnsi="Arial" w:cs="Arial"/>
                <w:b/>
                <w:bCs/>
                <w:noProof/>
                <w:sz w:val="18"/>
                <w:szCs w:val="18"/>
                <w:u w:val="single"/>
              </w:rPr>
              <w:t>10a. člen</w:t>
            </w:r>
          </w:p>
          <w:p w:rsidR="00B61E56" w:rsidRPr="002734FE" w:rsidRDefault="00B61E56">
            <w:pPr>
              <w:spacing w:after="0" w:line="240" w:lineRule="auto"/>
              <w:jc w:val="center"/>
              <w:rPr>
                <w:rFonts w:ascii="Arial" w:hAnsi="Arial" w:cs="Arial"/>
                <w:b/>
                <w:bCs/>
                <w:noProof/>
                <w:sz w:val="18"/>
                <w:szCs w:val="18"/>
                <w:u w:val="single"/>
              </w:rPr>
            </w:pPr>
            <w:r w:rsidRPr="002734FE">
              <w:rPr>
                <w:rFonts w:ascii="Arial" w:hAnsi="Arial" w:cs="Arial"/>
                <w:b/>
                <w:bCs/>
                <w:noProof/>
                <w:sz w:val="18"/>
                <w:szCs w:val="18"/>
                <w:u w:val="single"/>
              </w:rPr>
              <w:t>(evidenca oseb, ki dajejo embalažo v promet)</w:t>
            </w:r>
          </w:p>
          <w:p w:rsidR="00B61E56" w:rsidRPr="002734FE" w:rsidRDefault="00B61E56">
            <w:pPr>
              <w:spacing w:after="0" w:line="240" w:lineRule="auto"/>
              <w:jc w:val="both"/>
              <w:rPr>
                <w:rFonts w:ascii="Arial" w:hAnsi="Arial" w:cs="Arial"/>
                <w:b/>
                <w:bCs/>
                <w:noProof/>
                <w:sz w:val="18"/>
                <w:szCs w:val="18"/>
                <w:u w:val="single"/>
              </w:rPr>
            </w:pPr>
          </w:p>
          <w:p w:rsidR="00B61E56" w:rsidRPr="002734FE" w:rsidRDefault="00B61E56">
            <w:pPr>
              <w:spacing w:after="0" w:line="240" w:lineRule="auto"/>
              <w:jc w:val="both"/>
              <w:rPr>
                <w:rFonts w:ascii="Arial" w:hAnsi="Arial" w:cs="Arial"/>
                <w:bCs/>
                <w:noProof/>
                <w:color w:val="FF0000"/>
                <w:sz w:val="18"/>
                <w:szCs w:val="18"/>
              </w:rPr>
            </w:pPr>
            <w:r w:rsidRPr="002734FE">
              <w:rPr>
                <w:rFonts w:ascii="Arial" w:hAnsi="Arial" w:cs="Arial"/>
                <w:b/>
                <w:bCs/>
                <w:noProof/>
                <w:color w:val="FF0000"/>
                <w:sz w:val="18"/>
                <w:szCs w:val="18"/>
                <w:u w:val="single"/>
              </w:rPr>
              <w:t>40. člen:</w:t>
            </w:r>
            <w:r w:rsidRPr="002734FE">
              <w:rPr>
                <w:rFonts w:ascii="Arial" w:hAnsi="Arial" w:cs="Arial"/>
                <w:bCs/>
                <w:noProof/>
                <w:color w:val="FF0000"/>
                <w:sz w:val="18"/>
                <w:szCs w:val="18"/>
              </w:rPr>
              <w:t xml:space="preserve"> Ta člen se začne uporabljati 1.1.2018</w:t>
            </w:r>
          </w:p>
          <w:p w:rsidR="00B61E56" w:rsidRPr="002734FE" w:rsidRDefault="00B61E56">
            <w:pPr>
              <w:spacing w:after="0" w:line="240" w:lineRule="auto"/>
              <w:rPr>
                <w:rFonts w:ascii="Arial" w:eastAsia="Times New Roman" w:hAnsi="Arial" w:cs="Arial"/>
                <w:b/>
                <w:sz w:val="18"/>
                <w:szCs w:val="18"/>
                <w:u w:val="single"/>
                <w:lang w:val="x-none" w:eastAsia="x-non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 xml:space="preserve">(1) Ministrstvo vodi in vzdržuje evidenco embalerjev, pridobiteljev blaga ter proizvajalcev in pridobitelj embalaže iz prvega odstavka 25. člena te uredbe in embalaže, dane v promet. </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(2) Ministrstvo v evidenci oseb, ki dajejo embalažo v promet, vodi podatke o:</w:t>
            </w:r>
          </w:p>
          <w:p w:rsidR="00B61E56" w:rsidRPr="002734FE" w:rsidRDefault="00B61E56" w:rsidP="002734FE">
            <w:pPr>
              <w:pStyle w:val="Odstavekseznama"/>
              <w:numPr>
                <w:ilvl w:val="0"/>
                <w:numId w:val="35"/>
              </w:numPr>
              <w:spacing w:after="0" w:line="240" w:lineRule="auto"/>
              <w:ind w:left="567" w:hanging="567"/>
              <w:jc w:val="both"/>
              <w:rPr>
                <w:rFonts w:ascii="Arial" w:hAnsi="Arial" w:cs="Arial"/>
                <w:b/>
                <w:bCs/>
                <w:noProof/>
                <w:sz w:val="18"/>
                <w:szCs w:val="18"/>
                <w:u w:val="single"/>
              </w:rPr>
            </w:pPr>
            <w:r w:rsidRPr="002734FE">
              <w:rPr>
                <w:rFonts w:ascii="Arial" w:hAnsi="Arial" w:cs="Arial"/>
                <w:b/>
                <w:bCs/>
                <w:noProof/>
                <w:sz w:val="18"/>
                <w:szCs w:val="18"/>
                <w:u w:val="single"/>
              </w:rPr>
              <w:t>firmi in sedežu oziroma imenu in naslovu embalerja, pridobitelja blaga, proizvajalca ali pridobitelja embalaže,</w:t>
            </w:r>
          </w:p>
          <w:p w:rsidR="00B61E56" w:rsidRPr="002734FE" w:rsidRDefault="00B61E56" w:rsidP="002734FE">
            <w:pPr>
              <w:pStyle w:val="Odstavekseznama"/>
              <w:numPr>
                <w:ilvl w:val="0"/>
                <w:numId w:val="35"/>
              </w:numPr>
              <w:spacing w:after="0" w:line="240" w:lineRule="auto"/>
              <w:ind w:left="567" w:hanging="567"/>
              <w:jc w:val="both"/>
              <w:rPr>
                <w:rFonts w:ascii="Arial" w:hAnsi="Arial" w:cs="Arial"/>
                <w:b/>
                <w:bCs/>
                <w:noProof/>
                <w:sz w:val="18"/>
                <w:szCs w:val="18"/>
                <w:u w:val="single"/>
              </w:rPr>
            </w:pPr>
            <w:r w:rsidRPr="002734FE">
              <w:rPr>
                <w:rFonts w:ascii="Arial" w:hAnsi="Arial" w:cs="Arial"/>
                <w:b/>
                <w:bCs/>
                <w:noProof/>
                <w:sz w:val="18"/>
                <w:szCs w:val="18"/>
                <w:u w:val="single"/>
              </w:rPr>
              <w:t>vrsti dejavnosti iz prvega odstavka 25. člena te uredbe, ki jo opravlja v zvezi z embalažo</w:t>
            </w:r>
          </w:p>
          <w:p w:rsidR="00B61E56" w:rsidRPr="002734FE" w:rsidRDefault="00B61E56" w:rsidP="002734FE">
            <w:pPr>
              <w:pStyle w:val="Odstavekseznama"/>
              <w:numPr>
                <w:ilvl w:val="0"/>
                <w:numId w:val="35"/>
              </w:numPr>
              <w:spacing w:after="0" w:line="240" w:lineRule="auto"/>
              <w:ind w:left="567" w:hanging="567"/>
              <w:jc w:val="both"/>
              <w:rPr>
                <w:rFonts w:ascii="Arial" w:hAnsi="Arial" w:cs="Arial"/>
                <w:b/>
                <w:bCs/>
                <w:noProof/>
                <w:sz w:val="18"/>
                <w:szCs w:val="18"/>
                <w:u w:val="single"/>
              </w:rPr>
            </w:pPr>
            <w:r w:rsidRPr="002734FE">
              <w:rPr>
                <w:rFonts w:ascii="Arial" w:hAnsi="Arial" w:cs="Arial"/>
                <w:b/>
                <w:bCs/>
                <w:noProof/>
                <w:sz w:val="18"/>
                <w:szCs w:val="18"/>
                <w:u w:val="single"/>
              </w:rPr>
              <w:t>embalaži, načinu izpolnjevanja obveznosti in družbah za ravnanje z odpadno embalažo iz prvega odstavka 10c. člena te uredbe.</w:t>
            </w:r>
          </w:p>
          <w:p w:rsidR="00B61E56" w:rsidRPr="002734FE" w:rsidRDefault="00B61E56">
            <w:pPr>
              <w:spacing w:after="0" w:line="240" w:lineRule="auto"/>
              <w:jc w:val="both"/>
              <w:rPr>
                <w:rFonts w:ascii="Arial" w:hAnsi="Arial" w:cs="Arial"/>
                <w:b/>
                <w:bCs/>
                <w:noProof/>
                <w:sz w:val="18"/>
                <w:szCs w:val="18"/>
                <w:u w:val="single"/>
              </w:rPr>
            </w:pPr>
          </w:p>
          <w:p w:rsidR="00B61E56" w:rsidRPr="002734FE" w:rsidRDefault="00B61E56">
            <w:pPr>
              <w:spacing w:after="0" w:line="240" w:lineRule="auto"/>
              <w:jc w:val="both"/>
              <w:rPr>
                <w:rFonts w:ascii="Arial" w:hAnsi="Arial" w:cs="Arial"/>
                <w:bCs/>
                <w:noProof/>
                <w:color w:val="FF0000"/>
                <w:sz w:val="18"/>
                <w:szCs w:val="18"/>
              </w:rPr>
            </w:pPr>
            <w:r w:rsidRPr="002734FE">
              <w:rPr>
                <w:rFonts w:ascii="Arial" w:hAnsi="Arial" w:cs="Arial"/>
                <w:b/>
                <w:bCs/>
                <w:noProof/>
                <w:color w:val="FF0000"/>
                <w:sz w:val="18"/>
                <w:szCs w:val="18"/>
                <w:u w:val="single"/>
              </w:rPr>
              <w:lastRenderedPageBreak/>
              <w:t>30. člen:</w:t>
            </w:r>
            <w:r w:rsidRPr="002734FE">
              <w:rPr>
                <w:rFonts w:ascii="Arial" w:hAnsi="Arial" w:cs="Arial"/>
                <w:bCs/>
                <w:noProof/>
                <w:color w:val="FF0000"/>
                <w:sz w:val="18"/>
                <w:szCs w:val="18"/>
              </w:rPr>
              <w:t xml:space="preserve"> Embaler, pridobitelj blaga ter proizvajalec in pridobitelj embalaže, ki dejavnost opravlja pred 1.1.2018 (t.j. pred začetkom uporabe 7. člena te uredbe o spremembah in dopolnitvah) mora prvič sporočiti podatke iz 1. in 2. alineje do 31.3.2018.</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(3) Embaler, pridobitelj blaga ter proizvajalec in pridobitelj embalaže iz prvega odstavka 25. člena te uredbe sporoči ministrstvu podatke iz prve in druge alineje prejšnjega odstavka v pisni ali elektronski obliki, v 30 dneh od začetka opravljanja dejavnosti. Obrazec za sporočanje teh podatkov je dostopen na spletnih straneh ministrstva.</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(4) Embaler, pridobitelj blaga ter proizvajalec in pridobitelj embalaže iz prvega odstavka 25. člena te uredbe mora ministrstvu nemudoma sporočiti tudi vsako spremembo dejavnosti iz druge alineje drugega odstavka tega člena ali prenehanje opravljanja te dejavnosti, na podlagi česar ministrstvo spremeni podatke v evidenci oseb, ki dajejo embalažo v promet ali izbriše embalerja, pridobitelja blaga ter proizvajalca ali pridobitelja embalaže iz te evidence.</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(5) Podatki iz evidence iz prvega odstavka tega člena se uporabljajo pri nadzoru nad osebami iz prvega odstavka 25. člena te uredbe v zvezi z izpolnjevanjem zahtev po tej uredbi ter pri izdelavi poročil Evropski komisiji iz 51. člena te uredbe.</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(6) Ta člen se ne uporablja za embalerje, pridobitelje blaga ter proizvajalce in pridobitelje embalaže iz prvega odstavka 25. člena te uredbe, ki so zavezanci za plačilo okoljske dajatve iz predpisa, ki ureja okoljsko dajatev za onesnaževanje okolja zaradi nastajanja odpadne embalaže.</w:t>
            </w:r>
          </w:p>
          <w:p w:rsidR="00B61E56" w:rsidRPr="002734FE" w:rsidRDefault="00B61E56">
            <w:pPr>
              <w:pStyle w:val="Odstavek"/>
              <w:spacing w:before="0"/>
              <w:ind w:firstLine="0"/>
              <w:rPr>
                <w:rFonts w:cs="Arial"/>
                <w:b/>
                <w:sz w:val="18"/>
                <w:szCs w:val="18"/>
                <w:u w:val="single"/>
                <w:lang w:val="sl-SI"/>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D605A9">
            <w:pPr>
              <w:pStyle w:val="len"/>
              <w:spacing w:before="0"/>
              <w:ind w:left="4536"/>
              <w:rPr>
                <w:rFonts w:cs="Arial"/>
                <w:sz w:val="18"/>
                <w:szCs w:val="18"/>
              </w:rPr>
            </w:pPr>
            <w:r>
              <w:rPr>
                <w:rFonts w:cs="Arial"/>
                <w:color w:val="FF0000"/>
                <w:sz w:val="18"/>
                <w:szCs w:val="18"/>
                <w:lang w:val="sl-SI"/>
              </w:rPr>
              <w:t>7</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naslov"/>
              <w:rPr>
                <w:rFonts w:cs="Arial"/>
                <w:b w:val="0"/>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u w:val="single"/>
              </w:rPr>
            </w:pPr>
            <w:r w:rsidRPr="002734FE">
              <w:rPr>
                <w:rFonts w:cs="Arial"/>
                <w:sz w:val="18"/>
                <w:szCs w:val="18"/>
                <w:u w:val="single"/>
              </w:rPr>
              <w:t>10b. člen</w:t>
            </w:r>
          </w:p>
          <w:p w:rsidR="00B61E56" w:rsidRPr="002734FE" w:rsidRDefault="00B61E56">
            <w:pPr>
              <w:pStyle w:val="len"/>
              <w:spacing w:before="0"/>
              <w:rPr>
                <w:rFonts w:cs="Arial"/>
                <w:sz w:val="18"/>
                <w:szCs w:val="18"/>
                <w:u w:val="single"/>
              </w:rPr>
            </w:pPr>
            <w:r w:rsidRPr="002734FE">
              <w:rPr>
                <w:rFonts w:cs="Arial"/>
                <w:sz w:val="18"/>
                <w:szCs w:val="18"/>
                <w:u w:val="single"/>
              </w:rPr>
              <w:t>(evidenca o dajanju embalaže v promet)</w:t>
            </w:r>
          </w:p>
          <w:p w:rsidR="00B61E56" w:rsidRPr="002734FE" w:rsidRDefault="00B61E56">
            <w:pPr>
              <w:spacing w:after="0" w:line="240" w:lineRule="auto"/>
              <w:jc w:val="both"/>
              <w:rPr>
                <w:rFonts w:ascii="Arial" w:hAnsi="Arial" w:cs="Arial"/>
                <w:b/>
                <w:bCs/>
                <w:noProof/>
                <w:sz w:val="18"/>
                <w:szCs w:val="18"/>
                <w:u w:val="single"/>
              </w:rPr>
            </w:pPr>
          </w:p>
          <w:p w:rsidR="00B61E56" w:rsidRPr="002734FE" w:rsidRDefault="00B61E56">
            <w:pPr>
              <w:spacing w:after="0" w:line="240" w:lineRule="auto"/>
              <w:jc w:val="both"/>
              <w:rPr>
                <w:rFonts w:ascii="Arial" w:hAnsi="Arial" w:cs="Arial"/>
                <w:bCs/>
                <w:noProof/>
                <w:color w:val="FF0000"/>
                <w:sz w:val="18"/>
                <w:szCs w:val="18"/>
              </w:rPr>
            </w:pPr>
            <w:r w:rsidRPr="002734FE">
              <w:rPr>
                <w:rFonts w:ascii="Arial" w:hAnsi="Arial" w:cs="Arial"/>
                <w:b/>
                <w:bCs/>
                <w:noProof/>
                <w:color w:val="FF0000"/>
                <w:sz w:val="18"/>
                <w:szCs w:val="18"/>
                <w:u w:val="single"/>
              </w:rPr>
              <w:t>40. člen:</w:t>
            </w:r>
            <w:r w:rsidRPr="002734FE">
              <w:rPr>
                <w:rFonts w:ascii="Arial" w:hAnsi="Arial" w:cs="Arial"/>
                <w:bCs/>
                <w:noProof/>
                <w:color w:val="FF0000"/>
                <w:sz w:val="18"/>
                <w:szCs w:val="18"/>
              </w:rPr>
              <w:t xml:space="preserve"> Ta člen se začne uporabljati 1.1.2018</w:t>
            </w:r>
          </w:p>
          <w:p w:rsidR="00B61E56" w:rsidRPr="002734FE" w:rsidRDefault="00B61E56">
            <w:pPr>
              <w:pStyle w:val="lennaslov"/>
              <w:rPr>
                <w:rFonts w:cs="Arial"/>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(1) Embaler, pridobitelj blaga ter proizvajalec in pridobitelj embalaže iz prvega odstavka 25. člena te uredbe mora za vsako koledarsko leto posebej voditi evidenco o dajanju embalaže v promet, v kateri so podatki o masi embalaže, dane v promet, ločeno po vrstah embalaže in embalažnem materialu iz drugega odstavka 4. člena te uredbe.</w:t>
            </w:r>
          </w:p>
          <w:p w:rsidR="00B61E56" w:rsidRPr="002734FE" w:rsidRDefault="00B61E56">
            <w:pPr>
              <w:spacing w:after="0" w:line="240" w:lineRule="auto"/>
              <w:jc w:val="both"/>
              <w:rPr>
                <w:rFonts w:ascii="Arial" w:hAnsi="Arial" w:cs="Arial"/>
                <w:b/>
                <w:bCs/>
                <w:noProof/>
                <w:sz w:val="18"/>
                <w:szCs w:val="18"/>
                <w:u w:val="single"/>
              </w:rPr>
            </w:pPr>
          </w:p>
          <w:p w:rsidR="00B61E56" w:rsidRPr="002734FE" w:rsidRDefault="00B61E56">
            <w:pPr>
              <w:spacing w:after="0" w:line="240" w:lineRule="auto"/>
              <w:jc w:val="both"/>
              <w:rPr>
                <w:rFonts w:ascii="Arial" w:hAnsi="Arial" w:cs="Arial"/>
                <w:bCs/>
                <w:noProof/>
                <w:color w:val="FF0000"/>
                <w:sz w:val="18"/>
                <w:szCs w:val="18"/>
              </w:rPr>
            </w:pPr>
            <w:r w:rsidRPr="002734FE">
              <w:rPr>
                <w:rFonts w:ascii="Arial" w:hAnsi="Arial" w:cs="Arial"/>
                <w:b/>
                <w:bCs/>
                <w:noProof/>
                <w:color w:val="FF0000"/>
                <w:sz w:val="18"/>
                <w:szCs w:val="18"/>
                <w:u w:val="single"/>
              </w:rPr>
              <w:t>31. člen:</w:t>
            </w:r>
            <w:r w:rsidRPr="002734FE">
              <w:rPr>
                <w:rFonts w:ascii="Arial" w:hAnsi="Arial" w:cs="Arial"/>
                <w:bCs/>
                <w:noProof/>
                <w:color w:val="FF0000"/>
                <w:sz w:val="18"/>
                <w:szCs w:val="18"/>
              </w:rPr>
              <w:t xml:space="preserve"> Embaler, pridobitelj blaga ter proizvajalec in pridobitelj embalaže vodi to evidenco prvič za leto 2018.</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 xml:space="preserve">(2) Ta člen se ne uporablja za embalerje, pridobitelje blaga ter proizvajalce in pridobitelje embalaže iz prvega odstavka 25. člena te uredbe, ki so zavezanci za plačilo okoljske dajatve iz predpisa, ki ureja okoljsko dajatev za onesnaževanje okolja </w:t>
            </w:r>
            <w:r w:rsidRPr="002734FE">
              <w:rPr>
                <w:rFonts w:ascii="Arial" w:hAnsi="Arial" w:cs="Arial"/>
                <w:b/>
                <w:bCs/>
                <w:noProof/>
                <w:sz w:val="18"/>
                <w:szCs w:val="18"/>
                <w:u w:val="single"/>
              </w:rPr>
              <w:lastRenderedPageBreak/>
              <w:t>zaradi nastajanja odpadne embalaže.</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D605A9">
            <w:pPr>
              <w:pStyle w:val="len"/>
              <w:spacing w:before="0"/>
              <w:ind w:left="4536"/>
              <w:rPr>
                <w:rFonts w:cs="Arial"/>
                <w:sz w:val="18"/>
                <w:szCs w:val="18"/>
              </w:rPr>
            </w:pPr>
            <w:r>
              <w:rPr>
                <w:rFonts w:cs="Arial"/>
                <w:color w:val="FF0000"/>
                <w:sz w:val="18"/>
                <w:szCs w:val="18"/>
                <w:lang w:val="sl-SI"/>
              </w:rPr>
              <w:lastRenderedPageBreak/>
              <w:t>7</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naslov"/>
              <w:rPr>
                <w:rFonts w:cs="Arial"/>
                <w:b w:val="0"/>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center"/>
              <w:rPr>
                <w:rFonts w:ascii="Arial" w:hAnsi="Arial" w:cs="Arial"/>
                <w:b/>
                <w:bCs/>
                <w:noProof/>
                <w:sz w:val="18"/>
                <w:szCs w:val="18"/>
                <w:u w:val="single"/>
              </w:rPr>
            </w:pPr>
            <w:r w:rsidRPr="002734FE">
              <w:rPr>
                <w:rFonts w:ascii="Arial" w:hAnsi="Arial" w:cs="Arial"/>
                <w:b/>
                <w:bCs/>
                <w:noProof/>
                <w:sz w:val="18"/>
                <w:szCs w:val="18"/>
                <w:u w:val="single"/>
              </w:rPr>
              <w:t>10c. člen</w:t>
            </w:r>
          </w:p>
          <w:p w:rsidR="00B61E56" w:rsidRPr="002734FE" w:rsidRDefault="00B61E56">
            <w:pPr>
              <w:spacing w:after="0" w:line="240" w:lineRule="auto"/>
              <w:jc w:val="center"/>
              <w:rPr>
                <w:rFonts w:ascii="Arial" w:hAnsi="Arial" w:cs="Arial"/>
                <w:b/>
                <w:bCs/>
                <w:noProof/>
                <w:sz w:val="18"/>
                <w:szCs w:val="18"/>
                <w:u w:val="single"/>
              </w:rPr>
            </w:pPr>
            <w:r w:rsidRPr="002734FE">
              <w:rPr>
                <w:rFonts w:ascii="Arial" w:hAnsi="Arial" w:cs="Arial"/>
                <w:b/>
                <w:bCs/>
                <w:noProof/>
                <w:sz w:val="18"/>
                <w:szCs w:val="18"/>
                <w:u w:val="single"/>
              </w:rPr>
              <w:t>(obveznost poročanja o dajanju embalaže v promet)</w:t>
            </w:r>
          </w:p>
          <w:p w:rsidR="00B61E56" w:rsidRPr="002734FE" w:rsidRDefault="00B61E56">
            <w:pPr>
              <w:spacing w:after="0" w:line="240" w:lineRule="auto"/>
              <w:jc w:val="both"/>
              <w:rPr>
                <w:rFonts w:ascii="Arial" w:hAnsi="Arial" w:cs="Arial"/>
                <w:b/>
                <w:bCs/>
                <w:noProof/>
                <w:sz w:val="18"/>
                <w:szCs w:val="18"/>
                <w:u w:val="single"/>
              </w:rPr>
            </w:pPr>
          </w:p>
          <w:p w:rsidR="00B61E56" w:rsidRPr="002734FE" w:rsidRDefault="00B61E56">
            <w:pPr>
              <w:spacing w:after="0" w:line="240" w:lineRule="auto"/>
              <w:jc w:val="both"/>
              <w:rPr>
                <w:rFonts w:ascii="Arial" w:hAnsi="Arial" w:cs="Arial"/>
                <w:bCs/>
                <w:noProof/>
                <w:color w:val="FF0000"/>
                <w:sz w:val="18"/>
                <w:szCs w:val="18"/>
              </w:rPr>
            </w:pPr>
            <w:r w:rsidRPr="002734FE">
              <w:rPr>
                <w:rFonts w:ascii="Arial" w:hAnsi="Arial" w:cs="Arial"/>
                <w:b/>
                <w:bCs/>
                <w:noProof/>
                <w:color w:val="FF0000"/>
                <w:sz w:val="18"/>
                <w:szCs w:val="18"/>
                <w:u w:val="single"/>
              </w:rPr>
              <w:t>40. člen:</w:t>
            </w:r>
            <w:r w:rsidRPr="002734FE">
              <w:rPr>
                <w:rFonts w:ascii="Arial" w:hAnsi="Arial" w:cs="Arial"/>
                <w:bCs/>
                <w:noProof/>
                <w:color w:val="FF0000"/>
                <w:sz w:val="18"/>
                <w:szCs w:val="18"/>
              </w:rPr>
              <w:t xml:space="preserve"> Ta člen se začne uporabljati 1.1.2018</w:t>
            </w:r>
          </w:p>
          <w:p w:rsidR="00B61E56" w:rsidRPr="002734FE" w:rsidRDefault="00B61E56">
            <w:pPr>
              <w:spacing w:after="0" w:line="240" w:lineRule="auto"/>
              <w:rPr>
                <w:rFonts w:ascii="Arial" w:eastAsia="Times New Roman" w:hAnsi="Arial" w:cs="Arial"/>
                <w:b/>
                <w:sz w:val="18"/>
                <w:szCs w:val="18"/>
                <w:u w:val="single"/>
                <w:lang w:val="x-none" w:eastAsia="x-non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(1) Embaler, pridobitelj blaga ter proizvajalec in pridobitelj embalaže iz prvega odstavka 25. člena te uredbe mora ministrstvu najpozneje do 31. marca tekočega leta v pisni ali elektronski obliki sporočiti podatke o:</w:t>
            </w:r>
          </w:p>
          <w:p w:rsidR="00B61E56" w:rsidRPr="002734FE" w:rsidRDefault="00B61E56" w:rsidP="002734FE">
            <w:pPr>
              <w:pStyle w:val="Odstavekseznama"/>
              <w:numPr>
                <w:ilvl w:val="0"/>
                <w:numId w:val="36"/>
              </w:numPr>
              <w:spacing w:after="0" w:line="240" w:lineRule="auto"/>
              <w:ind w:left="567" w:hanging="567"/>
              <w:jc w:val="both"/>
              <w:rPr>
                <w:rFonts w:ascii="Arial" w:hAnsi="Arial" w:cs="Arial"/>
                <w:b/>
                <w:bCs/>
                <w:noProof/>
                <w:sz w:val="18"/>
                <w:szCs w:val="18"/>
                <w:u w:val="single"/>
              </w:rPr>
            </w:pPr>
            <w:r w:rsidRPr="002734FE">
              <w:rPr>
                <w:rFonts w:ascii="Arial" w:hAnsi="Arial" w:cs="Arial"/>
                <w:b/>
                <w:bCs/>
                <w:noProof/>
                <w:sz w:val="18"/>
                <w:szCs w:val="18"/>
                <w:u w:val="single"/>
              </w:rPr>
              <w:t>masi embalaže, dane v promet v preteklem koledarskem letu, ločeno po vrstah embalaže in embalažnem materialu iz drugega odstavka 4. člena te uredbe,</w:t>
            </w:r>
          </w:p>
          <w:p w:rsidR="00B61E56" w:rsidRPr="002734FE" w:rsidRDefault="00B61E56" w:rsidP="002734FE">
            <w:pPr>
              <w:pStyle w:val="Odstavekseznama"/>
              <w:numPr>
                <w:ilvl w:val="0"/>
                <w:numId w:val="36"/>
              </w:numPr>
              <w:spacing w:after="0" w:line="240" w:lineRule="auto"/>
              <w:ind w:left="567" w:hanging="567"/>
              <w:jc w:val="both"/>
              <w:rPr>
                <w:rFonts w:ascii="Arial" w:hAnsi="Arial" w:cs="Arial"/>
                <w:b/>
                <w:bCs/>
                <w:noProof/>
                <w:sz w:val="18"/>
                <w:szCs w:val="18"/>
                <w:u w:val="single"/>
              </w:rPr>
            </w:pPr>
            <w:r w:rsidRPr="002734FE">
              <w:rPr>
                <w:rFonts w:ascii="Arial" w:hAnsi="Arial" w:cs="Arial"/>
                <w:b/>
                <w:bCs/>
                <w:noProof/>
                <w:sz w:val="18"/>
                <w:szCs w:val="18"/>
                <w:u w:val="single"/>
              </w:rPr>
              <w:t>načinu izpolnjevanja obveznosti iz prvega odstavka 25. člena te uredbe v preteklem koledarskem letu (skupni ali individualni sistem ravnanja z odpadno embalažo ali izjema v skladu s 36. členom te uredbe).</w:t>
            </w:r>
          </w:p>
          <w:p w:rsidR="00B61E56" w:rsidRPr="002734FE" w:rsidRDefault="00B61E56" w:rsidP="002734FE">
            <w:pPr>
              <w:pStyle w:val="Odstavekseznama"/>
              <w:numPr>
                <w:ilvl w:val="0"/>
                <w:numId w:val="36"/>
              </w:numPr>
              <w:spacing w:after="0" w:line="240" w:lineRule="auto"/>
              <w:ind w:left="567" w:hanging="567"/>
              <w:jc w:val="both"/>
              <w:rPr>
                <w:rFonts w:ascii="Arial" w:hAnsi="Arial" w:cs="Arial"/>
                <w:b/>
                <w:bCs/>
                <w:noProof/>
                <w:sz w:val="18"/>
                <w:szCs w:val="18"/>
                <w:u w:val="single"/>
              </w:rPr>
            </w:pPr>
            <w:r w:rsidRPr="002734FE">
              <w:rPr>
                <w:rFonts w:ascii="Arial" w:hAnsi="Arial" w:cs="Arial"/>
                <w:b/>
                <w:bCs/>
                <w:noProof/>
                <w:sz w:val="18"/>
                <w:szCs w:val="18"/>
                <w:u w:val="single"/>
              </w:rPr>
              <w:t>imenu in naslovu oziroma firmi in sedežu ter matični številki družbe za ravnanje z odpadno embalažo, s katero je imel v preteklem koledarskem letu sklenjeno pogodbo iz prvega odstavka 26. člena te uredbe, če je v preteklem koledarskem letu zagotavljal obveznosti ravnanja z odpadno embalažo v skupnem sistemu ravnanja z odpadno embalažo, ter</w:t>
            </w:r>
          </w:p>
          <w:p w:rsidR="00B61E56" w:rsidRPr="002734FE" w:rsidRDefault="00B61E56" w:rsidP="002734FE">
            <w:pPr>
              <w:pStyle w:val="Odstavekseznama"/>
              <w:numPr>
                <w:ilvl w:val="0"/>
                <w:numId w:val="36"/>
              </w:numPr>
              <w:spacing w:after="0" w:line="240" w:lineRule="auto"/>
              <w:ind w:left="567" w:hanging="567"/>
              <w:jc w:val="both"/>
              <w:rPr>
                <w:rFonts w:ascii="Arial" w:hAnsi="Arial" w:cs="Arial"/>
                <w:b/>
                <w:bCs/>
                <w:noProof/>
                <w:sz w:val="18"/>
                <w:szCs w:val="18"/>
                <w:u w:val="single"/>
              </w:rPr>
            </w:pPr>
            <w:r w:rsidRPr="002734FE">
              <w:rPr>
                <w:rFonts w:ascii="Arial" w:hAnsi="Arial" w:cs="Arial"/>
                <w:b/>
                <w:bCs/>
                <w:noProof/>
                <w:sz w:val="18"/>
                <w:szCs w:val="18"/>
                <w:u w:val="single"/>
              </w:rPr>
              <w:t>načinu izpolnjevanja obveznosti iz prvega odstavka 25. člena te uredbe v tekočem koledarskem letu (skupni ali individualni sistem ravnanja z odpadno embalažo ali izjema v skladu s 36. členom te uredbe),</w:t>
            </w:r>
          </w:p>
          <w:p w:rsidR="00B61E56" w:rsidRPr="002734FE" w:rsidRDefault="00B61E56" w:rsidP="002734FE">
            <w:pPr>
              <w:pStyle w:val="Odstavekseznama"/>
              <w:numPr>
                <w:ilvl w:val="0"/>
                <w:numId w:val="36"/>
              </w:numPr>
              <w:spacing w:after="0" w:line="240" w:lineRule="auto"/>
              <w:ind w:left="567" w:hanging="567"/>
              <w:jc w:val="both"/>
              <w:rPr>
                <w:rFonts w:ascii="Arial" w:hAnsi="Arial" w:cs="Arial"/>
                <w:b/>
                <w:bCs/>
                <w:noProof/>
                <w:sz w:val="18"/>
                <w:szCs w:val="18"/>
                <w:u w:val="single"/>
              </w:rPr>
            </w:pPr>
            <w:r w:rsidRPr="002734FE">
              <w:rPr>
                <w:rFonts w:ascii="Arial" w:hAnsi="Arial" w:cs="Arial"/>
                <w:b/>
                <w:bCs/>
                <w:noProof/>
                <w:sz w:val="18"/>
                <w:szCs w:val="18"/>
                <w:u w:val="single"/>
              </w:rPr>
              <w:t>imenu in naslovu oziroma firmi in sedežu ter matični številki družbe za ravnanje z odpadno embalažo, s katero ima v tekočem koledarskem letu sklenjeno pogodbo iz prvega odstavka 26. člena te uredbe če v tekočem koledarskem letu zagotavlja obveznosti ravnanja z odpadno embalažo v skupnem sistemu ravnanja z odpadno embalažo.</w:t>
            </w:r>
          </w:p>
          <w:p w:rsidR="00B61E56" w:rsidRPr="002734FE" w:rsidRDefault="00B61E56">
            <w:pPr>
              <w:spacing w:after="0" w:line="240" w:lineRule="auto"/>
              <w:jc w:val="both"/>
              <w:rPr>
                <w:rFonts w:ascii="Arial" w:hAnsi="Arial" w:cs="Arial"/>
                <w:b/>
                <w:bCs/>
                <w:noProof/>
                <w:sz w:val="18"/>
                <w:szCs w:val="18"/>
                <w:u w:val="single"/>
              </w:rPr>
            </w:pPr>
          </w:p>
          <w:p w:rsidR="00B61E56" w:rsidRPr="002734FE" w:rsidRDefault="00B61E56">
            <w:pPr>
              <w:spacing w:after="0" w:line="240" w:lineRule="auto"/>
              <w:jc w:val="both"/>
              <w:rPr>
                <w:rFonts w:ascii="Arial" w:hAnsi="Arial" w:cs="Arial"/>
                <w:bCs/>
                <w:noProof/>
                <w:color w:val="FF0000"/>
                <w:sz w:val="18"/>
                <w:szCs w:val="18"/>
              </w:rPr>
            </w:pPr>
            <w:r w:rsidRPr="002734FE">
              <w:rPr>
                <w:rFonts w:ascii="Arial" w:hAnsi="Arial" w:cs="Arial"/>
                <w:b/>
                <w:bCs/>
                <w:noProof/>
                <w:color w:val="FF0000"/>
                <w:sz w:val="18"/>
                <w:szCs w:val="18"/>
                <w:u w:val="single"/>
              </w:rPr>
              <w:t>32. člen:</w:t>
            </w:r>
            <w:r w:rsidRPr="002734FE">
              <w:rPr>
                <w:rFonts w:ascii="Arial" w:hAnsi="Arial" w:cs="Arial"/>
                <w:bCs/>
                <w:noProof/>
                <w:color w:val="FF0000"/>
                <w:sz w:val="18"/>
                <w:szCs w:val="18"/>
              </w:rPr>
              <w:t xml:space="preserve"> Embaler, pridobitelj blaga ter proizvajalec in pridobitelj embalaže prvič sporoči te podatke za leto 2018, to je do 31.3.2019.</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(2) Obrazec za sporočanje podatkov o dajanju embalaže v promet iz prejšnjega odstavka je dostopen na spletnih straneh ministrstva.</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 xml:space="preserve">(3) Ne glede na določbe prvega odstavka tega člena embalerju, pridobitelju blaga ter proizvajalcu in pridobitelju embalaže iz prvega odstavka 25. člena te uredbe ni treba sporočiti podatkov o dajanju embalaže v promet za tisto embalažo, ki kot vračljiva embalaža kroži v nadzorovanem kroženju vračljive embalaže. Podatke sporočijo samo za tisto </w:t>
            </w:r>
            <w:r w:rsidRPr="002734FE">
              <w:rPr>
                <w:rFonts w:ascii="Arial" w:hAnsi="Arial" w:cs="Arial"/>
                <w:b/>
                <w:bCs/>
                <w:noProof/>
                <w:sz w:val="18"/>
                <w:szCs w:val="18"/>
                <w:u w:val="single"/>
              </w:rPr>
              <w:lastRenderedPageBreak/>
              <w:t>količino embalaže, ki je enaka količini nove embalaže, vključene v nadzorovano kroženje vračljive embalaže, ali s katero se je nadomestila embalaža, ki se je po uporabi zavrgla oziroma se po uporabi ni vrnila v nadzorovano kroženje vračljive embalaže.</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(4) Če je embaler, pridobitelj blaga, proizvajalec embalaže ali pridobitelj embalaže iz prvega odstavka 25. člena te uredbe ista oseba, se za letno količino embalaže, ki jo da v promet ali jo sam uporabi, šteje celotna količina embalaže, ki jo proizvede, pridobi ali jo sam uporabi zaradi embaliranja blaga v posameznem koledarskem letu.</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(5) Ta člen se ne uporablja za embalerje, pridobitelje blaga ter proizvajalce in pridobitelje embalaže iz prvega odstavka 25. člena te uredbe, ki so zavezanci za plačilo okoljske dajatve iz predpisa, ki ureja okoljsko dajatev za onesnaževanje okolja zaradi nastajanja odpadne embalaže.</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D605A9">
            <w:pPr>
              <w:pStyle w:val="len"/>
              <w:spacing w:before="0"/>
              <w:ind w:left="4536"/>
              <w:rPr>
                <w:rFonts w:cs="Arial"/>
                <w:sz w:val="18"/>
                <w:szCs w:val="18"/>
              </w:rPr>
            </w:pPr>
            <w:r>
              <w:rPr>
                <w:rFonts w:cs="Arial"/>
                <w:color w:val="FF0000"/>
                <w:sz w:val="18"/>
                <w:szCs w:val="18"/>
                <w:lang w:val="sl-SI"/>
              </w:rPr>
              <w:t>7</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naslov"/>
              <w:rPr>
                <w:rFonts w:cs="Arial"/>
                <w:b w:val="0"/>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center"/>
              <w:rPr>
                <w:rFonts w:ascii="Arial" w:hAnsi="Arial" w:cs="Arial"/>
                <w:b/>
                <w:bCs/>
                <w:noProof/>
                <w:sz w:val="18"/>
                <w:szCs w:val="18"/>
                <w:u w:val="single"/>
              </w:rPr>
            </w:pPr>
            <w:r w:rsidRPr="002734FE">
              <w:rPr>
                <w:rFonts w:ascii="Arial" w:hAnsi="Arial" w:cs="Arial"/>
                <w:b/>
                <w:bCs/>
                <w:noProof/>
                <w:sz w:val="18"/>
                <w:szCs w:val="18"/>
                <w:u w:val="single"/>
              </w:rPr>
              <w:t>10d. člen</w:t>
            </w:r>
          </w:p>
          <w:p w:rsidR="00B61E56" w:rsidRPr="002734FE" w:rsidRDefault="00B61E56">
            <w:pPr>
              <w:spacing w:after="0" w:line="240" w:lineRule="auto"/>
              <w:jc w:val="center"/>
              <w:rPr>
                <w:rFonts w:ascii="Arial" w:hAnsi="Arial" w:cs="Arial"/>
                <w:b/>
                <w:bCs/>
                <w:noProof/>
                <w:sz w:val="18"/>
                <w:szCs w:val="18"/>
                <w:u w:val="single"/>
              </w:rPr>
            </w:pPr>
            <w:r w:rsidRPr="002734FE">
              <w:rPr>
                <w:rFonts w:ascii="Arial" w:hAnsi="Arial" w:cs="Arial"/>
                <w:b/>
                <w:bCs/>
                <w:noProof/>
                <w:sz w:val="18"/>
                <w:szCs w:val="18"/>
                <w:u w:val="single"/>
              </w:rPr>
              <w:t>(vodenje evidence in poročanje distributerja)</w:t>
            </w:r>
          </w:p>
          <w:p w:rsidR="00B61E56" w:rsidRPr="002734FE" w:rsidRDefault="00B61E56">
            <w:pPr>
              <w:spacing w:after="0" w:line="240" w:lineRule="auto"/>
              <w:jc w:val="both"/>
              <w:rPr>
                <w:rFonts w:ascii="Arial" w:hAnsi="Arial" w:cs="Arial"/>
                <w:b/>
                <w:bCs/>
                <w:noProof/>
                <w:sz w:val="18"/>
                <w:szCs w:val="18"/>
                <w:u w:val="single"/>
              </w:rPr>
            </w:pPr>
          </w:p>
          <w:p w:rsidR="00B61E56" w:rsidRPr="002734FE" w:rsidRDefault="00B61E56">
            <w:pPr>
              <w:spacing w:after="0" w:line="240" w:lineRule="auto"/>
              <w:jc w:val="both"/>
              <w:rPr>
                <w:rFonts w:ascii="Arial" w:hAnsi="Arial" w:cs="Arial"/>
                <w:bCs/>
                <w:noProof/>
                <w:color w:val="FF0000"/>
                <w:sz w:val="18"/>
                <w:szCs w:val="18"/>
              </w:rPr>
            </w:pPr>
            <w:r w:rsidRPr="002734FE">
              <w:rPr>
                <w:rFonts w:ascii="Arial" w:hAnsi="Arial" w:cs="Arial"/>
                <w:b/>
                <w:bCs/>
                <w:noProof/>
                <w:color w:val="FF0000"/>
                <w:sz w:val="18"/>
                <w:szCs w:val="18"/>
                <w:u w:val="single"/>
              </w:rPr>
              <w:t>40. člen:</w:t>
            </w:r>
            <w:r w:rsidRPr="002734FE">
              <w:rPr>
                <w:rFonts w:ascii="Arial" w:hAnsi="Arial" w:cs="Arial"/>
                <w:bCs/>
                <w:noProof/>
                <w:color w:val="FF0000"/>
                <w:sz w:val="18"/>
                <w:szCs w:val="18"/>
              </w:rPr>
              <w:t xml:space="preserve"> Ta člen se začne uporabljati 1.1.2018</w:t>
            </w:r>
          </w:p>
          <w:p w:rsidR="00B61E56" w:rsidRPr="002734FE" w:rsidRDefault="00B61E56">
            <w:pPr>
              <w:spacing w:after="0" w:line="240" w:lineRule="auto"/>
              <w:rPr>
                <w:rFonts w:ascii="Arial" w:eastAsia="Times New Roman" w:hAnsi="Arial" w:cs="Arial"/>
                <w:b/>
                <w:sz w:val="18"/>
                <w:szCs w:val="18"/>
                <w:u w:val="single"/>
                <w:lang w:val="x-none" w:eastAsia="x-non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(1) Distributer od 1.1.2018 dalje vodi evidenco o številu prodanih plastičnih nosilnih vrečk z debelino stene manj kot 15 mikronov, ki so označene v skladu z zahtevami za izdelke, ki še niso v stiku z živili in kadar se dajejo v promet, iz Uredbe 2004/1935/ES, ki jih je dal kupcu na voljo za živila, ki so predpakirana, ali za neživilske proizvode.</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(2) Distributer vodi evidenco iz prejšnjega odstavka na podlagi izdanih računov iz sedmega odstavka 13b. člena te uredbe.</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 xml:space="preserve">(3) Distributer mora ministrstvu do 31. marca tekočega koledarskega leta za preteklo koledarsko leto sporočiti podatke o številu vrečk iz prvega odstavka tega člena. Podatki se predložijo pisno ali elektronsko na obrazcu, objavljenem na spletnih straneh ministrstva. </w:t>
            </w:r>
          </w:p>
          <w:p w:rsidR="00B61E56" w:rsidRPr="002734FE" w:rsidRDefault="00B61E56">
            <w:pPr>
              <w:spacing w:after="0" w:line="240" w:lineRule="auto"/>
              <w:jc w:val="both"/>
              <w:rPr>
                <w:rFonts w:ascii="Arial" w:hAnsi="Arial" w:cs="Arial"/>
                <w:b/>
                <w:bCs/>
                <w:noProof/>
                <w:sz w:val="18"/>
                <w:szCs w:val="18"/>
                <w:u w:val="single"/>
              </w:rPr>
            </w:pPr>
          </w:p>
          <w:p w:rsidR="00B61E56" w:rsidRPr="002734FE" w:rsidRDefault="00B61E56">
            <w:pPr>
              <w:spacing w:after="0" w:line="240" w:lineRule="auto"/>
              <w:jc w:val="both"/>
              <w:rPr>
                <w:rFonts w:ascii="Arial" w:hAnsi="Arial" w:cs="Arial"/>
                <w:bCs/>
                <w:noProof/>
                <w:color w:val="FF0000"/>
                <w:sz w:val="18"/>
                <w:szCs w:val="18"/>
              </w:rPr>
            </w:pPr>
            <w:r w:rsidRPr="002734FE">
              <w:rPr>
                <w:rFonts w:ascii="Arial" w:hAnsi="Arial" w:cs="Arial"/>
                <w:b/>
                <w:bCs/>
                <w:noProof/>
                <w:color w:val="FF0000"/>
                <w:sz w:val="18"/>
                <w:szCs w:val="18"/>
                <w:u w:val="single"/>
              </w:rPr>
              <w:t>33. člen:</w:t>
            </w:r>
            <w:r w:rsidRPr="002734FE">
              <w:rPr>
                <w:rFonts w:ascii="Arial" w:hAnsi="Arial" w:cs="Arial"/>
                <w:bCs/>
                <w:noProof/>
                <w:color w:val="FF0000"/>
                <w:sz w:val="18"/>
                <w:szCs w:val="18"/>
              </w:rPr>
              <w:t xml:space="preserve"> Distributer prvič sporoči podatke o številu vrečk iz prvega odstavka tega člena za leto 2018, to je do 31.3.2019.</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 xml:space="preserve">(4) O podatkih iz prejšnjega odstavka vodi ministrstvo evidenco o prodanih plastičnih nosilnih vrečkah z debelino stene manj kot 15 mikronov, ki so označene v skladu z zahtevami za izdelke, ki še niso v stiku z živili in kadar se dajejo v promet, iz Uredbe 2004/1935/ES, uporabljenih za živila, ki so predpakirana, ali za neživilske proizvode. Evidenca za vsakega distributerja vsebuje podatke o firmi in sedežu ter davčni in matični številki distributerja ter </w:t>
            </w:r>
            <w:r w:rsidRPr="002734FE">
              <w:rPr>
                <w:rFonts w:ascii="Arial" w:hAnsi="Arial" w:cs="Arial"/>
                <w:b/>
                <w:bCs/>
                <w:noProof/>
                <w:sz w:val="18"/>
                <w:szCs w:val="18"/>
                <w:u w:val="single"/>
              </w:rPr>
              <w:lastRenderedPageBreak/>
              <w:t>številu vrečk iz prejšnjega stavka.</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(5) Podatki iz evidence iz prejšnjega odstavka se uporabljajo pri nadzoru nad distributerji v zvezi z izpolnjevanjem zahtev po tej uredbi ter pri izdelavi poročil Evropski komisiji iz 51. člena te uredbe.</w:t>
            </w:r>
          </w:p>
          <w:p w:rsidR="00B61E56" w:rsidRDefault="00B61E56">
            <w:pPr>
              <w:spacing w:after="0" w:line="240" w:lineRule="auto"/>
              <w:jc w:val="both"/>
              <w:rPr>
                <w:rFonts w:ascii="Arial" w:hAnsi="Arial" w:cs="Arial"/>
                <w:b/>
                <w:bCs/>
                <w:noProof/>
                <w:sz w:val="18"/>
                <w:szCs w:val="18"/>
                <w:u w:val="single"/>
              </w:rPr>
            </w:pPr>
          </w:p>
          <w:p w:rsidR="00B61E56" w:rsidRDefault="00B61E56">
            <w:pPr>
              <w:spacing w:after="0" w:line="240" w:lineRule="auto"/>
              <w:jc w:val="both"/>
              <w:rPr>
                <w:rFonts w:ascii="Arial" w:hAnsi="Arial" w:cs="Arial"/>
                <w:b/>
                <w:bCs/>
                <w:noProof/>
                <w:sz w:val="18"/>
                <w:szCs w:val="18"/>
                <w:u w:val="single"/>
              </w:rPr>
            </w:pP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D605A9">
            <w:pPr>
              <w:pStyle w:val="len"/>
              <w:spacing w:before="0"/>
              <w:ind w:left="4536"/>
              <w:rPr>
                <w:rFonts w:cs="Arial"/>
                <w:sz w:val="18"/>
                <w:szCs w:val="18"/>
              </w:rPr>
            </w:pPr>
            <w:r>
              <w:rPr>
                <w:rFonts w:cs="Arial"/>
                <w:color w:val="FF0000"/>
                <w:sz w:val="18"/>
                <w:szCs w:val="18"/>
                <w:lang w:val="sl-SI"/>
              </w:rPr>
              <w:t>7</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naslov"/>
              <w:rPr>
                <w:rFonts w:cs="Arial"/>
                <w:b w:val="0"/>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center"/>
              <w:rPr>
                <w:rFonts w:ascii="Arial" w:hAnsi="Arial" w:cs="Arial"/>
                <w:b/>
                <w:bCs/>
                <w:noProof/>
                <w:sz w:val="18"/>
                <w:szCs w:val="18"/>
                <w:u w:val="single"/>
              </w:rPr>
            </w:pPr>
            <w:r w:rsidRPr="002734FE">
              <w:rPr>
                <w:rFonts w:ascii="Arial" w:hAnsi="Arial" w:cs="Arial"/>
                <w:b/>
                <w:bCs/>
                <w:noProof/>
                <w:sz w:val="18"/>
                <w:szCs w:val="18"/>
                <w:u w:val="single"/>
              </w:rPr>
              <w:t>10e. člen</w:t>
            </w:r>
          </w:p>
          <w:p w:rsidR="00B61E56" w:rsidRPr="002734FE" w:rsidRDefault="00B61E56">
            <w:pPr>
              <w:spacing w:after="0" w:line="240" w:lineRule="auto"/>
              <w:jc w:val="center"/>
              <w:rPr>
                <w:rFonts w:ascii="Arial" w:hAnsi="Arial" w:cs="Arial"/>
                <w:b/>
                <w:bCs/>
                <w:noProof/>
                <w:sz w:val="18"/>
                <w:szCs w:val="18"/>
                <w:u w:val="single"/>
              </w:rPr>
            </w:pPr>
            <w:r w:rsidRPr="002734FE">
              <w:rPr>
                <w:rFonts w:ascii="Arial" w:hAnsi="Arial" w:cs="Arial"/>
                <w:b/>
                <w:bCs/>
                <w:noProof/>
                <w:sz w:val="18"/>
                <w:szCs w:val="18"/>
                <w:u w:val="single"/>
              </w:rPr>
              <w:t>(prepoved brezplačne prodaje plastičnih nosilnih vrečk)</w:t>
            </w:r>
          </w:p>
          <w:p w:rsidR="00B61E56" w:rsidRPr="002734FE" w:rsidRDefault="00B61E56">
            <w:pPr>
              <w:spacing w:after="0" w:line="240" w:lineRule="auto"/>
              <w:jc w:val="both"/>
              <w:rPr>
                <w:rFonts w:ascii="Arial" w:hAnsi="Arial" w:cs="Arial"/>
                <w:b/>
                <w:bCs/>
                <w:noProof/>
                <w:sz w:val="18"/>
                <w:szCs w:val="18"/>
                <w:u w:val="single"/>
              </w:rPr>
            </w:pPr>
          </w:p>
          <w:p w:rsidR="00B61E56" w:rsidRPr="002734FE" w:rsidRDefault="00B61E56">
            <w:pPr>
              <w:spacing w:after="0" w:line="240" w:lineRule="auto"/>
              <w:jc w:val="both"/>
              <w:rPr>
                <w:rFonts w:ascii="Arial" w:hAnsi="Arial" w:cs="Arial"/>
                <w:bCs/>
                <w:noProof/>
                <w:color w:val="FF0000"/>
                <w:sz w:val="18"/>
                <w:szCs w:val="18"/>
              </w:rPr>
            </w:pPr>
            <w:r w:rsidRPr="002734FE">
              <w:rPr>
                <w:rFonts w:ascii="Arial" w:hAnsi="Arial" w:cs="Arial"/>
                <w:b/>
                <w:bCs/>
                <w:noProof/>
                <w:color w:val="FF0000"/>
                <w:sz w:val="18"/>
                <w:szCs w:val="18"/>
                <w:u w:val="single"/>
              </w:rPr>
              <w:t>40. člen:</w:t>
            </w:r>
            <w:r w:rsidRPr="002734FE">
              <w:rPr>
                <w:rFonts w:ascii="Arial" w:hAnsi="Arial" w:cs="Arial"/>
                <w:bCs/>
                <w:noProof/>
                <w:color w:val="FF0000"/>
                <w:sz w:val="18"/>
                <w:szCs w:val="18"/>
              </w:rPr>
              <w:t xml:space="preserve"> Ta člen se začne uporabljati 1.1.2018</w:t>
            </w:r>
          </w:p>
          <w:p w:rsidR="00B61E56" w:rsidRPr="002734FE" w:rsidRDefault="00B61E56">
            <w:pPr>
              <w:spacing w:after="0" w:line="240" w:lineRule="auto"/>
              <w:rPr>
                <w:rFonts w:ascii="Arial" w:eastAsia="Times New Roman" w:hAnsi="Arial" w:cs="Arial"/>
                <w:b/>
                <w:sz w:val="18"/>
                <w:szCs w:val="18"/>
                <w:u w:val="single"/>
                <w:lang w:val="x-none" w:eastAsia="x-non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 xml:space="preserve">(1) Za trajno zmanjšanje potrošnje plastičnih nosilnih vrečk, za preprečevanje splošnega povečanja proizvodnje embalaže in za dosego okoljskega cilja iz 4.a člena te uredbe, mora distributer zagotoviti, da od 1.1.2018 dalje plastične nosilne vrečke na prodajnem mestu blaga ali izdelkov kupcu niso na voljo brezplačno. </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(2) Od 1.1.2018 dalje prodajna cena plastične nosilne vrečke ne sme biti nižja od nabavne cene te vrečke, po kateri jo je distributer kupil od predhodnega dobavitelja.</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 xml:space="preserve">(3) Distributer mora do 1.1.2018 prodajno mesto opremiti s cenikom za plastične nosilne vrečke, ki so na voljo na tem prodajnem mestu. </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 xml:space="preserve">(4) Ne glede na določbo prvega odstavka tega člena lahko distributer omogoči kupcu tudi po datumu iz prvega odstavka tega člena, da na prodajnem mestu brezplačno zamenja odpadno plastično nosilno vrečko, ki jo je kupil pri tem distributerju, za enako novo plastično nosilno vrečko. O tem mora kupce obveščati s pisnim naznanilom na prodajnem mestu. </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(5) Za prevzete odpadne plastične nosilne vrečke iz prejšnjega odstavka mora distributer, ne glede na njihovo letno količino, izpolnjevati zahteve iz 24. člena te uredbe.</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 xml:space="preserve">(6) Ne glede na določbo prvega odstavka tega člena lahko distributer da kupcu tudi po datumu iz prvega odstavka tega člena na voljo brezplačno plastično nosilno vrečko z debelino stene manj kot 15 mikronov, ki je označena v skladu z zahtevami za izdelke, ki še niso v stiku z živili in kadar se dajejo v promet, iz Uredbe 2004/1935/ES, ki jo kupec uporabi kot primarno embalažo živil, ki niso predpakirana, kot so zlasti sadje, zelenjava, ribe, meso in mesni izdelki, mlečni izdelki, sveže pripravljeni sendviči in druga sveže pripravljena živila, ki niso predpakirana. Distributer iz prejšnjega stavka mora do datuma iz prvega odstavka tega člena vsako </w:t>
            </w:r>
            <w:r w:rsidRPr="002734FE">
              <w:rPr>
                <w:rFonts w:ascii="Arial" w:hAnsi="Arial" w:cs="Arial"/>
                <w:b/>
                <w:bCs/>
                <w:noProof/>
                <w:sz w:val="18"/>
                <w:szCs w:val="18"/>
                <w:u w:val="single"/>
              </w:rPr>
              <w:lastRenderedPageBreak/>
              <w:t xml:space="preserve">prodajno mesto živil, ki niso predpakirana, opremiti z obvestilom, s katerim kupce seznanja s pogoji brezplačnega nakupa teh nosilnih vrečk. </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(7) Število plastičnih nosilnih vrečk, danih na voljo kupcu plačno ali brezplačno, mora biti od 1.1.2018 dalje razvidno iz računa, ki ga kupec prejme od distributerja ob nakupu blaga ali izdelkov. Na računu mora biti ločeno prikazano število plačnih in brezplačnih plastičnih nosilnih vrečk, ter posebej število plastičnih nosilnih vrečk iz prvega odstavka prejšnjega člena.</w:t>
            </w:r>
          </w:p>
          <w:p w:rsidR="00B61E56" w:rsidRPr="002734FE" w:rsidRDefault="00B61E56">
            <w:pPr>
              <w:spacing w:after="0" w:line="240" w:lineRule="auto"/>
              <w:jc w:val="both"/>
              <w:rPr>
                <w:rFonts w:ascii="Arial" w:hAnsi="Arial" w:cs="Arial"/>
                <w:b/>
                <w:bCs/>
                <w:noProof/>
                <w:sz w:val="18"/>
                <w:szCs w:val="18"/>
                <w:u w:val="single"/>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D605A9">
            <w:pPr>
              <w:pStyle w:val="len"/>
              <w:spacing w:before="0"/>
              <w:ind w:left="4536"/>
              <w:rPr>
                <w:rFonts w:cs="Arial"/>
                <w:sz w:val="18"/>
                <w:szCs w:val="18"/>
              </w:rPr>
            </w:pPr>
            <w:r>
              <w:rPr>
                <w:rFonts w:cs="Arial"/>
                <w:color w:val="FF0000"/>
                <w:sz w:val="18"/>
                <w:szCs w:val="18"/>
                <w:lang w:val="sl-SI"/>
              </w:rPr>
              <w:t>8</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trike/>
                <w:sz w:val="18"/>
                <w:szCs w:val="18"/>
              </w:rPr>
            </w:pPr>
            <w:r w:rsidRPr="002734FE">
              <w:rPr>
                <w:rFonts w:cs="Arial"/>
                <w:strike/>
                <w:sz w:val="18"/>
                <w:szCs w:val="18"/>
              </w:rPr>
              <w:t>11. člen</w:t>
            </w:r>
          </w:p>
          <w:p w:rsidR="00B61E56" w:rsidRPr="002734FE" w:rsidRDefault="00B61E56">
            <w:pPr>
              <w:pStyle w:val="lennaslov"/>
              <w:rPr>
                <w:rFonts w:cs="Arial"/>
                <w:strike/>
                <w:sz w:val="18"/>
                <w:szCs w:val="18"/>
              </w:rPr>
            </w:pPr>
            <w:r w:rsidRPr="002734FE">
              <w:rPr>
                <w:rFonts w:cs="Arial"/>
                <w:strike/>
                <w:sz w:val="18"/>
                <w:szCs w:val="18"/>
              </w:rPr>
              <w:t>(obveznost poročanja)</w:t>
            </w:r>
          </w:p>
          <w:p w:rsidR="00B61E56" w:rsidRPr="002734FE" w:rsidRDefault="00B61E56">
            <w:pPr>
              <w:spacing w:after="0" w:line="240" w:lineRule="auto"/>
              <w:jc w:val="both"/>
              <w:rPr>
                <w:rFonts w:ascii="Arial" w:hAnsi="Arial" w:cs="Arial"/>
                <w:b/>
                <w:bCs/>
                <w:noProof/>
                <w:sz w:val="18"/>
                <w:szCs w:val="18"/>
                <w:u w:val="single"/>
              </w:rPr>
            </w:pPr>
          </w:p>
          <w:p w:rsidR="00B61E56" w:rsidRPr="002734FE" w:rsidRDefault="00B61E56">
            <w:pPr>
              <w:spacing w:after="0" w:line="240" w:lineRule="auto"/>
              <w:jc w:val="both"/>
              <w:rPr>
                <w:rFonts w:ascii="Arial" w:hAnsi="Arial" w:cs="Arial"/>
                <w:bCs/>
                <w:noProof/>
                <w:color w:val="FF0000"/>
                <w:sz w:val="18"/>
                <w:szCs w:val="18"/>
              </w:rPr>
            </w:pPr>
            <w:r w:rsidRPr="002734FE">
              <w:rPr>
                <w:rFonts w:ascii="Arial" w:hAnsi="Arial" w:cs="Arial"/>
                <w:b/>
                <w:bCs/>
                <w:noProof/>
                <w:color w:val="FF0000"/>
                <w:sz w:val="18"/>
                <w:szCs w:val="18"/>
                <w:u w:val="single"/>
              </w:rPr>
              <w:t>39. člen:</w:t>
            </w:r>
            <w:r w:rsidRPr="002734FE">
              <w:rPr>
                <w:rFonts w:ascii="Arial" w:hAnsi="Arial" w:cs="Arial"/>
                <w:bCs/>
                <w:noProof/>
                <w:color w:val="FF0000"/>
                <w:sz w:val="18"/>
                <w:szCs w:val="18"/>
              </w:rPr>
              <w:t xml:space="preserve"> Ta člen se preneha uporabljati 31.12.2017</w:t>
            </w:r>
          </w:p>
          <w:p w:rsidR="00B61E56" w:rsidRPr="002734FE" w:rsidRDefault="00B61E56">
            <w:pPr>
              <w:spacing w:after="0" w:line="240" w:lineRule="auto"/>
              <w:rPr>
                <w:rFonts w:ascii="Arial" w:eastAsia="Times New Roman" w:hAnsi="Arial" w:cs="Arial"/>
                <w:b/>
                <w:strike/>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naslov"/>
              <w:rPr>
                <w:rFonts w:cs="Arial"/>
                <w:b w:val="0"/>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(1) Podatke o dajanju embalaže v promet morajo sporočiti ministrstvu na obrazcu, ki je objavljen na spletni strani ministrstva:</w:t>
            </w:r>
          </w:p>
          <w:p w:rsidR="00B61E56" w:rsidRPr="002734FE" w:rsidRDefault="00B61E56" w:rsidP="002734FE">
            <w:pPr>
              <w:pStyle w:val="Alineazaodstavkom"/>
              <w:numPr>
                <w:ilvl w:val="0"/>
                <w:numId w:val="29"/>
              </w:numPr>
              <w:rPr>
                <w:rFonts w:cs="Arial"/>
                <w:b/>
                <w:strike/>
                <w:sz w:val="18"/>
                <w:szCs w:val="18"/>
              </w:rPr>
            </w:pPr>
            <w:proofErr w:type="spellStart"/>
            <w:r w:rsidRPr="002734FE">
              <w:rPr>
                <w:rFonts w:cs="Arial"/>
                <w:b/>
                <w:strike/>
                <w:sz w:val="18"/>
                <w:szCs w:val="18"/>
              </w:rPr>
              <w:t>embaler</w:t>
            </w:r>
            <w:proofErr w:type="spellEnd"/>
            <w:r w:rsidRPr="002734FE">
              <w:rPr>
                <w:rFonts w:cs="Arial"/>
                <w:b/>
                <w:strike/>
                <w:sz w:val="18"/>
                <w:szCs w:val="18"/>
              </w:rPr>
              <w:t xml:space="preserve"> za embalažo, v katero je embalirano blago, ki ga sam uporabi kot končni uporabnik embaliranega blaga ali ga daje v promet,</w:t>
            </w:r>
          </w:p>
          <w:p w:rsidR="00B61E56" w:rsidRPr="002734FE" w:rsidRDefault="00B61E56" w:rsidP="002734FE">
            <w:pPr>
              <w:pStyle w:val="Alineazaodstavkom"/>
              <w:numPr>
                <w:ilvl w:val="0"/>
                <w:numId w:val="29"/>
              </w:numPr>
              <w:rPr>
                <w:rFonts w:cs="Arial"/>
                <w:b/>
                <w:strike/>
                <w:sz w:val="18"/>
                <w:szCs w:val="18"/>
              </w:rPr>
            </w:pPr>
            <w:r w:rsidRPr="002734FE">
              <w:rPr>
                <w:rFonts w:cs="Arial"/>
                <w:b/>
                <w:strike/>
                <w:sz w:val="18"/>
                <w:szCs w:val="18"/>
              </w:rPr>
              <w:t>pridobitelj blaga za embalažo, v katero je embalirano blago, ki ga sam uporabi kot končni uporabnik ali ga daje v promet,</w:t>
            </w:r>
          </w:p>
          <w:p w:rsidR="00B61E56" w:rsidRPr="002734FE" w:rsidRDefault="00B61E56" w:rsidP="002734FE">
            <w:pPr>
              <w:pStyle w:val="Alineazaodstavkom"/>
              <w:numPr>
                <w:ilvl w:val="0"/>
                <w:numId w:val="29"/>
              </w:numPr>
              <w:rPr>
                <w:rFonts w:cs="Arial"/>
                <w:b/>
                <w:strike/>
                <w:sz w:val="18"/>
                <w:szCs w:val="18"/>
              </w:rPr>
            </w:pPr>
            <w:r w:rsidRPr="002734FE">
              <w:rPr>
                <w:rFonts w:cs="Arial"/>
                <w:b/>
                <w:strike/>
                <w:sz w:val="18"/>
                <w:szCs w:val="18"/>
              </w:rPr>
              <w:t xml:space="preserve">proizvajalec embalaže za embalažo, ki ni namenjena </w:t>
            </w:r>
            <w:proofErr w:type="spellStart"/>
            <w:r w:rsidRPr="002734FE">
              <w:rPr>
                <w:rFonts w:cs="Arial"/>
                <w:b/>
                <w:strike/>
                <w:sz w:val="18"/>
                <w:szCs w:val="18"/>
              </w:rPr>
              <w:t>embalerju</w:t>
            </w:r>
            <w:proofErr w:type="spellEnd"/>
            <w:r w:rsidRPr="002734FE">
              <w:rPr>
                <w:rFonts w:cs="Arial"/>
                <w:b/>
                <w:strike/>
                <w:sz w:val="18"/>
                <w:szCs w:val="18"/>
              </w:rPr>
              <w:t xml:space="preserve"> iz prve </w:t>
            </w:r>
            <w:proofErr w:type="spellStart"/>
            <w:r w:rsidRPr="002734FE">
              <w:rPr>
                <w:rFonts w:cs="Arial"/>
                <w:b/>
                <w:strike/>
                <w:sz w:val="18"/>
                <w:szCs w:val="18"/>
              </w:rPr>
              <w:t>alinee</w:t>
            </w:r>
            <w:proofErr w:type="spellEnd"/>
            <w:r w:rsidRPr="002734FE">
              <w:rPr>
                <w:rFonts w:cs="Arial"/>
                <w:b/>
                <w:strike/>
                <w:sz w:val="18"/>
                <w:szCs w:val="18"/>
              </w:rPr>
              <w:t xml:space="preserve"> tega odstavka in jo daje v promet ali jo sam uporablja,</w:t>
            </w:r>
          </w:p>
          <w:p w:rsidR="00B61E56" w:rsidRPr="002734FE" w:rsidRDefault="00B61E56" w:rsidP="002734FE">
            <w:pPr>
              <w:pStyle w:val="Alineazaodstavkom"/>
              <w:numPr>
                <w:ilvl w:val="0"/>
                <w:numId w:val="29"/>
              </w:numPr>
              <w:rPr>
                <w:rFonts w:cs="Arial"/>
                <w:b/>
                <w:strike/>
                <w:sz w:val="18"/>
                <w:szCs w:val="18"/>
              </w:rPr>
            </w:pPr>
            <w:r w:rsidRPr="002734FE">
              <w:rPr>
                <w:rFonts w:cs="Arial"/>
                <w:b/>
                <w:strike/>
                <w:sz w:val="18"/>
                <w:szCs w:val="18"/>
              </w:rPr>
              <w:t xml:space="preserve">pridobitelj embalaže za embalažo, ki ni namenjena </w:t>
            </w:r>
            <w:proofErr w:type="spellStart"/>
            <w:r w:rsidRPr="002734FE">
              <w:rPr>
                <w:rFonts w:cs="Arial"/>
                <w:b/>
                <w:strike/>
                <w:sz w:val="18"/>
                <w:szCs w:val="18"/>
              </w:rPr>
              <w:t>embalerju</w:t>
            </w:r>
            <w:proofErr w:type="spellEnd"/>
            <w:r w:rsidRPr="002734FE">
              <w:rPr>
                <w:rFonts w:cs="Arial"/>
                <w:b/>
                <w:strike/>
                <w:sz w:val="18"/>
                <w:szCs w:val="18"/>
              </w:rPr>
              <w:t xml:space="preserve"> iz prve </w:t>
            </w:r>
            <w:proofErr w:type="spellStart"/>
            <w:r w:rsidRPr="002734FE">
              <w:rPr>
                <w:rFonts w:cs="Arial"/>
                <w:b/>
                <w:strike/>
                <w:sz w:val="18"/>
                <w:szCs w:val="18"/>
              </w:rPr>
              <w:t>alinee</w:t>
            </w:r>
            <w:proofErr w:type="spellEnd"/>
            <w:r w:rsidRPr="002734FE">
              <w:rPr>
                <w:rFonts w:cs="Arial"/>
                <w:b/>
                <w:strike/>
                <w:sz w:val="18"/>
                <w:szCs w:val="18"/>
              </w:rPr>
              <w:t xml:space="preserve"> tega odstavka in jo daje v promet ali jo sam uporablja.</w:t>
            </w:r>
          </w:p>
          <w:p w:rsidR="00B61E56" w:rsidRPr="002734FE" w:rsidRDefault="00B61E56">
            <w:pPr>
              <w:spacing w:after="0" w:line="240" w:lineRule="auto"/>
              <w:rPr>
                <w:rFonts w:ascii="Arial" w:eastAsia="Times New Roman" w:hAnsi="Arial" w:cs="Arial"/>
                <w:b/>
                <w:strike/>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rPr>
                <w:rFonts w:ascii="Arial" w:hAnsi="Arial"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(2) Podatke o embalaži iz prejšnjega odstavka tega člena je treba sporočiti ministrstvu za vsako trimesečje posebej in najpozneje 20 dni po izteku trimesečja.</w:t>
            </w:r>
          </w:p>
          <w:p w:rsidR="00B61E56" w:rsidRPr="002734FE" w:rsidRDefault="00B61E56">
            <w:pPr>
              <w:pStyle w:val="Odstavek"/>
              <w:spacing w:before="0"/>
              <w:ind w:firstLine="0"/>
              <w:rPr>
                <w:rFonts w:cs="Arial"/>
                <w:b/>
                <w:strike/>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(3) Ob prvem sporočanju podatkov ministrstvu o dajanju embalaže v promet mora oseba iz prvega odstavka tega člena izpolniti tudi obrazec, ki je objavljen na spletni strani ministrstva in vsebuje naslednje podatke: firmo, sedež, davčno številko, matično številko, opis embalaže ter vrsto dejavnosti iz prvega odstavka tega člena, ki jo opravlja v zvezi z embalažo.</w:t>
            </w:r>
          </w:p>
          <w:p w:rsidR="00B61E56" w:rsidRPr="002734FE" w:rsidRDefault="00B61E56">
            <w:pPr>
              <w:pStyle w:val="Odstavek"/>
              <w:spacing w:before="0"/>
              <w:ind w:firstLine="0"/>
              <w:rPr>
                <w:rFonts w:cs="Arial"/>
                <w:b/>
                <w:strike/>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D605A9">
            <w:pPr>
              <w:pStyle w:val="len"/>
              <w:spacing w:before="0"/>
              <w:ind w:left="4536"/>
              <w:rPr>
                <w:rFonts w:cs="Arial"/>
                <w:sz w:val="18"/>
                <w:szCs w:val="18"/>
              </w:rPr>
            </w:pPr>
            <w:r>
              <w:rPr>
                <w:rFonts w:cs="Arial"/>
                <w:color w:val="FF0000"/>
                <w:sz w:val="18"/>
                <w:szCs w:val="18"/>
                <w:lang w:val="sl-SI"/>
              </w:rPr>
              <w:t>8</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trike/>
                <w:sz w:val="18"/>
                <w:szCs w:val="18"/>
              </w:rPr>
            </w:pPr>
            <w:r w:rsidRPr="002734FE">
              <w:rPr>
                <w:rFonts w:cs="Arial"/>
                <w:strike/>
                <w:sz w:val="18"/>
                <w:szCs w:val="18"/>
                <w:lang w:val="sl-SI"/>
              </w:rPr>
              <w:t>12</w:t>
            </w:r>
            <w:r w:rsidRPr="002734FE">
              <w:rPr>
                <w:rFonts w:cs="Arial"/>
                <w:strike/>
                <w:sz w:val="18"/>
                <w:szCs w:val="18"/>
              </w:rPr>
              <w:t>. člen</w:t>
            </w:r>
          </w:p>
          <w:p w:rsidR="00B61E56" w:rsidRPr="002734FE" w:rsidRDefault="00B61E56">
            <w:pPr>
              <w:pStyle w:val="lennaslov"/>
              <w:rPr>
                <w:rFonts w:cs="Arial"/>
                <w:strike/>
                <w:sz w:val="18"/>
                <w:szCs w:val="18"/>
              </w:rPr>
            </w:pPr>
            <w:r w:rsidRPr="002734FE">
              <w:rPr>
                <w:rFonts w:cs="Arial"/>
                <w:strike/>
                <w:sz w:val="18"/>
                <w:szCs w:val="18"/>
              </w:rPr>
              <w:t>(izjeme v zvezi s poročanjem)</w:t>
            </w:r>
          </w:p>
          <w:p w:rsidR="00B61E56" w:rsidRPr="002734FE" w:rsidRDefault="00B61E56">
            <w:pPr>
              <w:spacing w:after="0" w:line="240" w:lineRule="auto"/>
              <w:jc w:val="both"/>
              <w:rPr>
                <w:rFonts w:ascii="Arial" w:hAnsi="Arial" w:cs="Arial"/>
                <w:b/>
                <w:bCs/>
                <w:noProof/>
                <w:sz w:val="18"/>
                <w:szCs w:val="18"/>
                <w:u w:val="single"/>
              </w:rPr>
            </w:pPr>
          </w:p>
          <w:p w:rsidR="00B61E56" w:rsidRPr="002734FE" w:rsidRDefault="00B61E56">
            <w:pPr>
              <w:spacing w:after="0" w:line="240" w:lineRule="auto"/>
              <w:jc w:val="both"/>
              <w:rPr>
                <w:rFonts w:ascii="Arial" w:hAnsi="Arial" w:cs="Arial"/>
                <w:bCs/>
                <w:noProof/>
                <w:color w:val="FF0000"/>
                <w:sz w:val="18"/>
                <w:szCs w:val="18"/>
              </w:rPr>
            </w:pPr>
            <w:r w:rsidRPr="002734FE">
              <w:rPr>
                <w:rFonts w:ascii="Arial" w:hAnsi="Arial" w:cs="Arial"/>
                <w:b/>
                <w:bCs/>
                <w:noProof/>
                <w:color w:val="FF0000"/>
                <w:sz w:val="18"/>
                <w:szCs w:val="18"/>
                <w:u w:val="single"/>
              </w:rPr>
              <w:t>39. člen:</w:t>
            </w:r>
            <w:r w:rsidRPr="002734FE">
              <w:rPr>
                <w:rFonts w:ascii="Arial" w:hAnsi="Arial" w:cs="Arial"/>
                <w:bCs/>
                <w:noProof/>
                <w:color w:val="FF0000"/>
                <w:sz w:val="18"/>
                <w:szCs w:val="18"/>
              </w:rPr>
              <w:t xml:space="preserve"> Ta člen se preneha uporabljati 31.12.2017</w:t>
            </w:r>
          </w:p>
          <w:p w:rsidR="00B61E56" w:rsidRPr="002734FE" w:rsidRDefault="00B61E56">
            <w:pPr>
              <w:spacing w:after="0" w:line="240" w:lineRule="auto"/>
              <w:rPr>
                <w:rFonts w:ascii="Arial" w:eastAsia="Times New Roman" w:hAnsi="Arial" w:cs="Arial"/>
                <w:b/>
                <w:strike/>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rPr>
                <w:rFonts w:ascii="Arial" w:eastAsia="Times New Roman" w:hAnsi="Arial" w:cs="Arial"/>
                <w:b/>
                <w:sz w:val="18"/>
                <w:szCs w:val="18"/>
                <w:lang w:val="x-none" w:eastAsia="x-non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 xml:space="preserve">(1) Ne glede na določbe prvega odstavka prejšnjega člena </w:t>
            </w:r>
            <w:proofErr w:type="spellStart"/>
            <w:r w:rsidRPr="002734FE">
              <w:rPr>
                <w:rFonts w:cs="Arial"/>
                <w:b/>
                <w:strike/>
                <w:sz w:val="18"/>
                <w:szCs w:val="18"/>
              </w:rPr>
              <w:t>embalerju</w:t>
            </w:r>
            <w:proofErr w:type="spellEnd"/>
            <w:r w:rsidRPr="002734FE">
              <w:rPr>
                <w:rFonts w:cs="Arial"/>
                <w:b/>
                <w:strike/>
                <w:sz w:val="18"/>
                <w:szCs w:val="18"/>
              </w:rPr>
              <w:t xml:space="preserve">, pridobitelju blaga ter </w:t>
            </w:r>
            <w:r w:rsidRPr="002734FE">
              <w:rPr>
                <w:rFonts w:cs="Arial"/>
                <w:b/>
                <w:strike/>
                <w:sz w:val="18"/>
                <w:szCs w:val="18"/>
              </w:rPr>
              <w:lastRenderedPageBreak/>
              <w:t>proizvajalcu in pridobitelju embalaže, ki ni namenjena embaliranju blaga, ni treba sporočiti podatkov o dajanju embalaže v promet, če:</w:t>
            </w:r>
          </w:p>
          <w:p w:rsidR="00B61E56" w:rsidRPr="002734FE" w:rsidRDefault="00B61E56" w:rsidP="002734FE">
            <w:pPr>
              <w:pStyle w:val="Alineazaodstavkom"/>
              <w:numPr>
                <w:ilvl w:val="0"/>
                <w:numId w:val="29"/>
              </w:numPr>
              <w:rPr>
                <w:rFonts w:cs="Arial"/>
                <w:b/>
                <w:strike/>
                <w:sz w:val="18"/>
                <w:szCs w:val="18"/>
              </w:rPr>
            </w:pPr>
            <w:r w:rsidRPr="002734FE">
              <w:rPr>
                <w:rFonts w:cs="Arial"/>
                <w:b/>
                <w:strike/>
                <w:sz w:val="18"/>
                <w:szCs w:val="18"/>
              </w:rPr>
              <w:t>je embalaža, ki jo daje v promet ali sam uporabi, vračljiva embalaža ali</w:t>
            </w:r>
          </w:p>
          <w:p w:rsidR="00B61E56" w:rsidRPr="002734FE" w:rsidRDefault="00B61E56" w:rsidP="002734FE">
            <w:pPr>
              <w:pStyle w:val="Alineazaodstavkom"/>
              <w:numPr>
                <w:ilvl w:val="0"/>
                <w:numId w:val="29"/>
              </w:numPr>
              <w:rPr>
                <w:rFonts w:cs="Arial"/>
                <w:b/>
                <w:strike/>
                <w:sz w:val="18"/>
                <w:szCs w:val="18"/>
              </w:rPr>
            </w:pPr>
            <w:r w:rsidRPr="002734FE">
              <w:rPr>
                <w:rFonts w:cs="Arial"/>
                <w:b/>
                <w:strike/>
                <w:sz w:val="18"/>
                <w:szCs w:val="18"/>
              </w:rPr>
              <w:t xml:space="preserve">letna količina embalaže, ki jo da v promet ali jo sam uporabi, ne presega </w:t>
            </w:r>
            <w:smartTag w:uri="urn:schemas-microsoft-com:office:smarttags" w:element="metricconverter">
              <w:smartTagPr>
                <w:attr w:name="ProductID" w:val="15.000 kg"/>
              </w:smartTagPr>
              <w:r w:rsidRPr="002734FE">
                <w:rPr>
                  <w:rFonts w:cs="Arial"/>
                  <w:b/>
                  <w:strike/>
                  <w:sz w:val="18"/>
                  <w:szCs w:val="18"/>
                </w:rPr>
                <w:t>15.000 kg</w:t>
              </w:r>
            </w:smartTag>
            <w:r w:rsidRPr="002734FE">
              <w:rPr>
                <w:rFonts w:cs="Arial"/>
                <w:b/>
                <w:strike/>
                <w:sz w:val="18"/>
                <w:szCs w:val="18"/>
              </w:rPr>
              <w:t>.</w:t>
            </w:r>
          </w:p>
          <w:p w:rsidR="00B61E56" w:rsidRPr="002734FE" w:rsidRDefault="00B61E56">
            <w:pPr>
              <w:spacing w:after="0" w:line="240" w:lineRule="auto"/>
              <w:rPr>
                <w:rFonts w:ascii="Arial" w:eastAsia="Times New Roman" w:hAnsi="Arial" w:cs="Arial"/>
                <w:b/>
                <w:strike/>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rPr>
                <w:rFonts w:ascii="Arial" w:hAnsi="Arial"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lastRenderedPageBreak/>
              <w:t xml:space="preserve">(2) Če je </w:t>
            </w:r>
            <w:proofErr w:type="spellStart"/>
            <w:r w:rsidRPr="002734FE">
              <w:rPr>
                <w:rFonts w:cs="Arial"/>
                <w:b/>
                <w:strike/>
                <w:sz w:val="18"/>
                <w:szCs w:val="18"/>
              </w:rPr>
              <w:t>embaler</w:t>
            </w:r>
            <w:proofErr w:type="spellEnd"/>
            <w:r w:rsidRPr="002734FE">
              <w:rPr>
                <w:rFonts w:cs="Arial"/>
                <w:b/>
                <w:strike/>
                <w:sz w:val="18"/>
                <w:szCs w:val="18"/>
              </w:rPr>
              <w:t>, pridobitelj blaga, proizvajalec embalaže ali pridobitelj embalaže iz prejšnjega odstavka ista oseba, se za letno količino embalaže, ki jo da v promet ali jo sam uporabi, šteje celotna količina embalaže, ki jo proizvede, pridobi ali jo sam uporabi zaradi embaliranja blaga v posameznem letu.</w:t>
            </w:r>
          </w:p>
          <w:p w:rsidR="00B61E56" w:rsidRPr="002734FE" w:rsidRDefault="00B61E56">
            <w:pPr>
              <w:pStyle w:val="Odstavek"/>
              <w:spacing w:before="0"/>
              <w:ind w:firstLine="0"/>
              <w:rPr>
                <w:rFonts w:cs="Arial"/>
                <w:b/>
                <w:strike/>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D605A9">
            <w:pPr>
              <w:pStyle w:val="len"/>
              <w:spacing w:before="0"/>
              <w:ind w:left="4536"/>
              <w:rPr>
                <w:rFonts w:cs="Arial"/>
                <w:sz w:val="18"/>
                <w:szCs w:val="18"/>
              </w:rPr>
            </w:pPr>
            <w:r>
              <w:rPr>
                <w:rFonts w:cs="Arial"/>
                <w:color w:val="FF0000"/>
                <w:sz w:val="18"/>
                <w:szCs w:val="18"/>
                <w:lang w:val="sl-SI"/>
              </w:rPr>
              <w:t>8</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trike/>
                <w:sz w:val="18"/>
                <w:szCs w:val="18"/>
              </w:rPr>
            </w:pPr>
            <w:r w:rsidRPr="002734FE">
              <w:rPr>
                <w:rFonts w:cs="Arial"/>
                <w:strike/>
                <w:sz w:val="18"/>
                <w:szCs w:val="18"/>
                <w:lang w:val="sl-SI"/>
              </w:rPr>
              <w:t>13</w:t>
            </w:r>
            <w:r w:rsidRPr="002734FE">
              <w:rPr>
                <w:rFonts w:cs="Arial"/>
                <w:strike/>
                <w:sz w:val="18"/>
                <w:szCs w:val="18"/>
              </w:rPr>
              <w:t>. člen</w:t>
            </w:r>
          </w:p>
          <w:p w:rsidR="00B61E56" w:rsidRPr="002734FE" w:rsidRDefault="00B61E56">
            <w:pPr>
              <w:pStyle w:val="lennaslov"/>
              <w:rPr>
                <w:rFonts w:cs="Arial"/>
                <w:strike/>
                <w:sz w:val="18"/>
                <w:szCs w:val="18"/>
              </w:rPr>
            </w:pPr>
            <w:r w:rsidRPr="002734FE">
              <w:rPr>
                <w:rFonts w:cs="Arial"/>
                <w:strike/>
                <w:sz w:val="18"/>
                <w:szCs w:val="18"/>
              </w:rPr>
              <w:t>(evidenca o dajanju embalaže v promet)</w:t>
            </w:r>
          </w:p>
          <w:p w:rsidR="00B61E56" w:rsidRPr="002734FE" w:rsidRDefault="00B61E56">
            <w:pPr>
              <w:spacing w:after="0" w:line="240" w:lineRule="auto"/>
              <w:jc w:val="both"/>
              <w:rPr>
                <w:rFonts w:ascii="Arial" w:hAnsi="Arial" w:cs="Arial"/>
                <w:b/>
                <w:bCs/>
                <w:noProof/>
                <w:sz w:val="18"/>
                <w:szCs w:val="18"/>
                <w:u w:val="single"/>
              </w:rPr>
            </w:pPr>
          </w:p>
          <w:p w:rsidR="00B61E56" w:rsidRPr="002734FE" w:rsidRDefault="00B61E56">
            <w:pPr>
              <w:spacing w:after="0" w:line="240" w:lineRule="auto"/>
              <w:jc w:val="both"/>
              <w:rPr>
                <w:rFonts w:ascii="Arial" w:hAnsi="Arial" w:cs="Arial"/>
                <w:bCs/>
                <w:noProof/>
                <w:color w:val="FF0000"/>
                <w:sz w:val="18"/>
                <w:szCs w:val="18"/>
              </w:rPr>
            </w:pPr>
            <w:r w:rsidRPr="002734FE">
              <w:rPr>
                <w:rFonts w:ascii="Arial" w:hAnsi="Arial" w:cs="Arial"/>
                <w:b/>
                <w:bCs/>
                <w:noProof/>
                <w:color w:val="FF0000"/>
                <w:sz w:val="18"/>
                <w:szCs w:val="18"/>
                <w:u w:val="single"/>
              </w:rPr>
              <w:t>39. člen:</w:t>
            </w:r>
            <w:r w:rsidRPr="002734FE">
              <w:rPr>
                <w:rFonts w:ascii="Arial" w:hAnsi="Arial" w:cs="Arial"/>
                <w:bCs/>
                <w:noProof/>
                <w:color w:val="FF0000"/>
                <w:sz w:val="18"/>
                <w:szCs w:val="18"/>
              </w:rPr>
              <w:t xml:space="preserve"> Ta člen se preneha uporabljati 31.12.2017</w:t>
            </w:r>
          </w:p>
          <w:p w:rsidR="00B61E56" w:rsidRPr="002734FE" w:rsidRDefault="00B61E56">
            <w:pPr>
              <w:spacing w:after="0" w:line="240" w:lineRule="auto"/>
              <w:rPr>
                <w:rFonts w:ascii="Arial" w:eastAsia="Times New Roman" w:hAnsi="Arial" w:cs="Arial"/>
                <w:b/>
                <w:strike/>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naslov"/>
              <w:rPr>
                <w:rFonts w:cs="Arial"/>
                <w:b w:val="0"/>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(1) O podatkih iz prijav iz 11. člena te uredbe vodi ministrstvo evidenco o dajanju embalaže v promet.</w:t>
            </w:r>
          </w:p>
          <w:p w:rsidR="00B61E56" w:rsidRPr="002734FE" w:rsidRDefault="00B61E56">
            <w:pPr>
              <w:spacing w:after="0" w:line="240" w:lineRule="auto"/>
              <w:rPr>
                <w:rFonts w:ascii="Arial" w:eastAsia="Times New Roman" w:hAnsi="Arial" w:cs="Arial"/>
                <w:b/>
                <w:strike/>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rPr>
                <w:rFonts w:ascii="Arial" w:hAnsi="Arial"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 xml:space="preserve">(2) Evidenca o dajanju embalaže v promet vsebuje za posamezno vrsto embalažnega materiala in za vsakega </w:t>
            </w:r>
            <w:proofErr w:type="spellStart"/>
            <w:r w:rsidRPr="002734FE">
              <w:rPr>
                <w:rFonts w:cs="Arial"/>
                <w:b/>
                <w:strike/>
                <w:sz w:val="18"/>
                <w:szCs w:val="18"/>
              </w:rPr>
              <w:t>embalerja</w:t>
            </w:r>
            <w:proofErr w:type="spellEnd"/>
            <w:r w:rsidRPr="002734FE">
              <w:rPr>
                <w:rFonts w:cs="Arial"/>
                <w:b/>
                <w:strike/>
                <w:sz w:val="18"/>
                <w:szCs w:val="18"/>
              </w:rPr>
              <w:t>, pridobitelja blaga, proizvajalca embalaže in pridobitelja embalaže iz prvega odstavka 11. člena te uredbe posebej podatke o:</w:t>
            </w:r>
          </w:p>
          <w:p w:rsidR="00B61E56" w:rsidRPr="002734FE" w:rsidRDefault="00B61E56" w:rsidP="002734FE">
            <w:pPr>
              <w:pStyle w:val="Alineazaodstavkom"/>
              <w:numPr>
                <w:ilvl w:val="0"/>
                <w:numId w:val="29"/>
              </w:numPr>
              <w:rPr>
                <w:rFonts w:cs="Arial"/>
                <w:b/>
                <w:strike/>
                <w:sz w:val="18"/>
                <w:szCs w:val="18"/>
              </w:rPr>
            </w:pPr>
            <w:r w:rsidRPr="002734FE">
              <w:rPr>
                <w:rFonts w:cs="Arial"/>
                <w:b/>
                <w:strike/>
                <w:sz w:val="18"/>
                <w:szCs w:val="18"/>
              </w:rPr>
              <w:t>vrsti in masi embalažnega materiala v embalaži, ki je bila dana v promet,</w:t>
            </w:r>
          </w:p>
          <w:p w:rsidR="00B61E56" w:rsidRPr="002734FE" w:rsidRDefault="00B61E56" w:rsidP="002734FE">
            <w:pPr>
              <w:pStyle w:val="Alineazaodstavkom"/>
              <w:numPr>
                <w:ilvl w:val="0"/>
                <w:numId w:val="29"/>
              </w:numPr>
              <w:rPr>
                <w:rFonts w:cs="Arial"/>
                <w:b/>
                <w:strike/>
                <w:sz w:val="18"/>
                <w:szCs w:val="18"/>
              </w:rPr>
            </w:pPr>
            <w:r w:rsidRPr="002734FE">
              <w:rPr>
                <w:rFonts w:cs="Arial"/>
                <w:b/>
                <w:strike/>
                <w:sz w:val="18"/>
                <w:szCs w:val="18"/>
              </w:rPr>
              <w:t>trimesečju, v katerem je bila embalaža dana v promet.</w:t>
            </w:r>
          </w:p>
          <w:p w:rsidR="00B61E56" w:rsidRPr="002734FE" w:rsidRDefault="00B61E56">
            <w:pPr>
              <w:pStyle w:val="Odstavek"/>
              <w:spacing w:before="0"/>
              <w:ind w:firstLine="0"/>
              <w:rPr>
                <w:rFonts w:cs="Arial"/>
                <w:b/>
                <w:strike/>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 xml:space="preserve">(3) Podatki iz evidence o dajanju embalaže v promet se uporabljajo pri nadzoru nad proizvajalci embalaže in pridobitelji embalaže oziroma </w:t>
            </w:r>
            <w:proofErr w:type="spellStart"/>
            <w:r w:rsidRPr="002734FE">
              <w:rPr>
                <w:rFonts w:cs="Arial"/>
                <w:b/>
                <w:strike/>
                <w:sz w:val="18"/>
                <w:szCs w:val="18"/>
              </w:rPr>
              <w:t>embalerji</w:t>
            </w:r>
            <w:proofErr w:type="spellEnd"/>
            <w:r w:rsidRPr="002734FE">
              <w:rPr>
                <w:rFonts w:cs="Arial"/>
                <w:b/>
                <w:strike/>
                <w:sz w:val="18"/>
                <w:szCs w:val="18"/>
              </w:rPr>
              <w:t xml:space="preserve"> in pridobitelji blaga v zvezi z izpolnjevanjem zahtev po tej uredbi ter pri izdelavi poročil Evropski komisiji iz 51. člena te uredbe.</w:t>
            </w:r>
          </w:p>
          <w:p w:rsidR="00B61E56" w:rsidRPr="002734FE" w:rsidRDefault="00B61E56">
            <w:pPr>
              <w:pStyle w:val="Odstavek"/>
              <w:spacing w:before="0"/>
              <w:rPr>
                <w:rFonts w:cs="Arial"/>
                <w:b/>
                <w:strike/>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(4) Če se za nastajanje odpadne embalaže plačuje okoljska dajatev, se obveznost poročanja iz 11. člena te uredbe izvaja v skladu s predpisom, ki ureja plačilo okoljske dajatve za nastajanje odpadne embalaže.</w:t>
            </w:r>
          </w:p>
          <w:p w:rsidR="00B61E56" w:rsidRPr="002734FE" w:rsidRDefault="00B61E56">
            <w:pPr>
              <w:pStyle w:val="Odstavek"/>
              <w:spacing w:before="0"/>
              <w:rPr>
                <w:rFonts w:cs="Arial"/>
                <w:b/>
                <w:strike/>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D605A9">
            <w:pPr>
              <w:pStyle w:val="len"/>
              <w:spacing w:before="0"/>
              <w:ind w:left="4536"/>
              <w:rPr>
                <w:rFonts w:cs="Arial"/>
                <w:sz w:val="18"/>
                <w:szCs w:val="18"/>
              </w:rPr>
            </w:pPr>
            <w:r>
              <w:rPr>
                <w:rFonts w:cs="Arial"/>
                <w:color w:val="FF0000"/>
                <w:sz w:val="18"/>
                <w:szCs w:val="18"/>
                <w:lang w:val="sl-SI"/>
              </w:rPr>
              <w:t>9</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lang w:val="sl-SI"/>
              </w:rPr>
              <w:t>16</w:t>
            </w:r>
            <w:r w:rsidRPr="002734FE">
              <w:rPr>
                <w:rFonts w:cs="Arial"/>
                <w:sz w:val="18"/>
                <w:szCs w:val="18"/>
              </w:rPr>
              <w:t>. člen</w:t>
            </w:r>
          </w:p>
          <w:p w:rsidR="00B61E56" w:rsidRPr="002734FE" w:rsidRDefault="00B61E56">
            <w:pPr>
              <w:pStyle w:val="lennaslov"/>
              <w:rPr>
                <w:rFonts w:cs="Arial"/>
                <w:sz w:val="18"/>
                <w:szCs w:val="18"/>
              </w:rPr>
            </w:pPr>
            <w:r w:rsidRPr="002734FE">
              <w:rPr>
                <w:rFonts w:cs="Arial"/>
                <w:sz w:val="18"/>
                <w:szCs w:val="18"/>
              </w:rPr>
              <w:t>(ravnanje z odpadno embalažo, ki je nevarni odpadek)</w:t>
            </w:r>
          </w:p>
          <w:p w:rsidR="00B61E56" w:rsidRPr="002734FE" w:rsidRDefault="00B61E56">
            <w:pPr>
              <w:spacing w:after="0" w:line="240" w:lineRule="auto"/>
              <w:rPr>
                <w:rFonts w:ascii="Arial" w:eastAsia="Times New Roman" w:hAnsi="Arial" w:cs="Arial"/>
                <w:b/>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lang w:val="sl-SI"/>
              </w:rPr>
              <w:t>16</w:t>
            </w:r>
            <w:r w:rsidRPr="002734FE">
              <w:rPr>
                <w:rFonts w:cs="Arial"/>
                <w:sz w:val="18"/>
                <w:szCs w:val="18"/>
              </w:rPr>
              <w:t>. člen</w:t>
            </w:r>
          </w:p>
          <w:p w:rsidR="00B61E56" w:rsidRPr="002734FE" w:rsidRDefault="00B61E56">
            <w:pPr>
              <w:pStyle w:val="lennaslov"/>
              <w:rPr>
                <w:rFonts w:cs="Arial"/>
                <w:sz w:val="18"/>
                <w:szCs w:val="18"/>
              </w:rPr>
            </w:pPr>
            <w:r w:rsidRPr="002734FE">
              <w:rPr>
                <w:rFonts w:cs="Arial"/>
                <w:sz w:val="18"/>
                <w:szCs w:val="18"/>
              </w:rPr>
              <w:t>(ravnanje z odpadno embalažo, ki je nevarni odpadek)</w:t>
            </w:r>
          </w:p>
          <w:p w:rsidR="00B61E56" w:rsidRPr="002734FE" w:rsidRDefault="00B61E56">
            <w:pPr>
              <w:pStyle w:val="lennaslov"/>
              <w:rPr>
                <w:rFonts w:cs="Arial"/>
                <w:b w:val="0"/>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(1) Končni uporabnik mora zagotoviti, da odpadna embalaža, ki jo oddaja ali vrača v skladu z določbami te uredbe, ni nevarni odpadek v skladu s predpisom, ki ureja ravnanje z odpadki.</w:t>
            </w:r>
          </w:p>
          <w:p w:rsidR="00B61E56" w:rsidRPr="002734FE" w:rsidRDefault="00B61E56">
            <w:pPr>
              <w:pStyle w:val="Odstavek"/>
              <w:spacing w:before="0"/>
              <w:ind w:firstLine="0"/>
              <w:rPr>
                <w:rFonts w:cs="Arial"/>
                <w:b/>
                <w:strike/>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z w:val="18"/>
                <w:szCs w:val="18"/>
                <w:u w:val="single"/>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 xml:space="preserve">(2) Odpadna embalaža se razvršča med nevarne odpadke, če ima embalažni material lastnosti </w:t>
            </w:r>
            <w:r w:rsidRPr="002734FE">
              <w:rPr>
                <w:rFonts w:cs="Arial"/>
                <w:b/>
                <w:strike/>
                <w:sz w:val="18"/>
                <w:szCs w:val="18"/>
              </w:rPr>
              <w:lastRenderedPageBreak/>
              <w:t>nevarnih odpadkov, če je v njej embalirano neuporabno blago, ki vsebuje nevarne snovi v skladu s predpisi, ki urejajo kemikalije, ali so v njej ostanki teh nevarnih snovi.</w:t>
            </w:r>
          </w:p>
          <w:p w:rsidR="00B61E56" w:rsidRPr="002734FE" w:rsidRDefault="00B61E56">
            <w:pPr>
              <w:pStyle w:val="Odstavek"/>
              <w:ind w:firstLine="0"/>
              <w:rPr>
                <w:rFonts w:cs="Arial"/>
                <w:b/>
                <w:strike/>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z w:val="18"/>
                <w:szCs w:val="18"/>
                <w:u w:val="single"/>
                <w:lang w:val="sl-SI"/>
              </w:rPr>
            </w:pPr>
            <w:r w:rsidRPr="002734FE">
              <w:rPr>
                <w:rFonts w:cs="Arial"/>
                <w:b/>
                <w:sz w:val="18"/>
                <w:szCs w:val="18"/>
                <w:u w:val="single"/>
                <w:lang w:val="sl-SI"/>
              </w:rPr>
              <w:lastRenderedPageBreak/>
              <w:t xml:space="preserve">(1) Odpadna embalaža se razvršča med odpadno embalažo, ki je nevarni odpadek, če ima embalažni </w:t>
            </w:r>
            <w:r w:rsidRPr="002734FE">
              <w:rPr>
                <w:rFonts w:cs="Arial"/>
                <w:b/>
                <w:sz w:val="18"/>
                <w:szCs w:val="18"/>
                <w:u w:val="single"/>
                <w:lang w:val="sl-SI"/>
              </w:rPr>
              <w:lastRenderedPageBreak/>
              <w:t>material lastnosti nevarnih odpadkov, če odpadna embalaža vsebuje ostanke nevarnega blaga, ali je z njim onesnažena.</w:t>
            </w:r>
          </w:p>
          <w:p w:rsidR="00B61E56" w:rsidRPr="002734FE" w:rsidRDefault="00B61E56">
            <w:pPr>
              <w:pStyle w:val="Odstavek"/>
              <w:spacing w:before="0"/>
              <w:ind w:firstLine="0"/>
              <w:rPr>
                <w:rFonts w:cs="Arial"/>
                <w:b/>
                <w:sz w:val="18"/>
                <w:szCs w:val="18"/>
                <w:u w:val="single"/>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lastRenderedPageBreak/>
              <w:t>(3) Šteje se, da v odpadni embalaži ni ostankov nevarnih snovi, če:</w:t>
            </w:r>
          </w:p>
          <w:p w:rsidR="00B61E56" w:rsidRPr="002734FE" w:rsidRDefault="00B61E56" w:rsidP="002734FE">
            <w:pPr>
              <w:pStyle w:val="Alineazaodstavkom"/>
              <w:numPr>
                <w:ilvl w:val="0"/>
                <w:numId w:val="29"/>
              </w:numPr>
              <w:rPr>
                <w:rFonts w:cs="Arial"/>
                <w:b/>
                <w:strike/>
                <w:sz w:val="18"/>
                <w:szCs w:val="18"/>
              </w:rPr>
            </w:pPr>
            <w:r w:rsidRPr="002734FE">
              <w:rPr>
                <w:rFonts w:cs="Arial"/>
                <w:b/>
                <w:strike/>
                <w:sz w:val="18"/>
                <w:szCs w:val="18"/>
              </w:rPr>
              <w:t>odpadna embalaža ne vsebuje ostankov drugih nevarnih snovi kot ostankov embaliranega blaga,</w:t>
            </w:r>
          </w:p>
          <w:p w:rsidR="00B61E56" w:rsidRPr="002734FE" w:rsidRDefault="00B61E56" w:rsidP="002734FE">
            <w:pPr>
              <w:pStyle w:val="Alineazaodstavkom"/>
              <w:numPr>
                <w:ilvl w:val="0"/>
                <w:numId w:val="29"/>
              </w:numPr>
              <w:rPr>
                <w:rFonts w:cs="Arial"/>
                <w:b/>
                <w:strike/>
                <w:sz w:val="18"/>
                <w:szCs w:val="18"/>
              </w:rPr>
            </w:pPr>
            <w:r w:rsidRPr="002734FE">
              <w:rPr>
                <w:rFonts w:cs="Arial"/>
                <w:b/>
                <w:strike/>
                <w:sz w:val="18"/>
                <w:szCs w:val="18"/>
              </w:rPr>
              <w:t>je notranjost odpadne embalaže za viskozno blago postrgana z lopatico ali s čopičem, tako da preostala količina blaga ni več uporabljiva,</w:t>
            </w:r>
          </w:p>
          <w:p w:rsidR="00B61E56" w:rsidRPr="002734FE" w:rsidRDefault="00B61E56" w:rsidP="002734FE">
            <w:pPr>
              <w:pStyle w:val="Alineazaodstavkom"/>
              <w:numPr>
                <w:ilvl w:val="0"/>
                <w:numId w:val="29"/>
              </w:numPr>
              <w:rPr>
                <w:rFonts w:cs="Arial"/>
                <w:b/>
                <w:strike/>
                <w:sz w:val="18"/>
                <w:szCs w:val="18"/>
              </w:rPr>
            </w:pPr>
            <w:r w:rsidRPr="002734FE">
              <w:rPr>
                <w:rFonts w:cs="Arial"/>
                <w:b/>
                <w:strike/>
                <w:sz w:val="18"/>
                <w:szCs w:val="18"/>
              </w:rPr>
              <w:t>je odpadna embalaža za tekoče blago izpraznjena, tako da iz nje ne kaplja,</w:t>
            </w:r>
          </w:p>
          <w:p w:rsidR="00B61E56" w:rsidRPr="002734FE" w:rsidRDefault="00B61E56" w:rsidP="002734FE">
            <w:pPr>
              <w:pStyle w:val="Alineazaodstavkom"/>
              <w:numPr>
                <w:ilvl w:val="0"/>
                <w:numId w:val="29"/>
              </w:numPr>
              <w:rPr>
                <w:rFonts w:cs="Arial"/>
                <w:b/>
                <w:strike/>
                <w:sz w:val="18"/>
                <w:szCs w:val="18"/>
              </w:rPr>
            </w:pPr>
            <w:r w:rsidRPr="002734FE">
              <w:rPr>
                <w:rFonts w:cs="Arial"/>
                <w:b/>
                <w:strike/>
                <w:sz w:val="18"/>
                <w:szCs w:val="18"/>
              </w:rPr>
              <w:t>se iz odpadne embalaže v obliki vreč ne more več iztresti embalirane snovi ali</w:t>
            </w:r>
          </w:p>
          <w:p w:rsidR="00B61E56" w:rsidRPr="002734FE" w:rsidRDefault="00B61E56" w:rsidP="002734FE">
            <w:pPr>
              <w:pStyle w:val="Alineazaodstavkom"/>
              <w:numPr>
                <w:ilvl w:val="0"/>
                <w:numId w:val="29"/>
              </w:numPr>
              <w:rPr>
                <w:rFonts w:cs="Arial"/>
                <w:b/>
                <w:strike/>
                <w:sz w:val="18"/>
                <w:szCs w:val="18"/>
              </w:rPr>
            </w:pPr>
            <w:r w:rsidRPr="002734FE">
              <w:rPr>
                <w:rFonts w:cs="Arial"/>
                <w:b/>
                <w:strike/>
                <w:sz w:val="18"/>
                <w:szCs w:val="18"/>
              </w:rPr>
              <w:t>iz odpadne embalaže v obliki pršilk potisni plin ne izhaja ali se v pršilki ne pretaka tekočina.</w:t>
            </w:r>
          </w:p>
          <w:p w:rsidR="00B61E56" w:rsidRPr="002734FE" w:rsidRDefault="00B61E56">
            <w:pPr>
              <w:pStyle w:val="Odstavek"/>
              <w:spacing w:before="0"/>
              <w:ind w:firstLine="0"/>
              <w:rPr>
                <w:rFonts w:cs="Arial"/>
                <w:b/>
                <w:strike/>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z w:val="18"/>
                <w:szCs w:val="18"/>
                <w:u w:val="single"/>
                <w:lang w:val="sl-SI"/>
              </w:rPr>
            </w:pPr>
            <w:r w:rsidRPr="002734FE">
              <w:rPr>
                <w:rFonts w:cs="Arial"/>
                <w:b/>
                <w:sz w:val="18"/>
                <w:szCs w:val="18"/>
                <w:u w:val="single"/>
                <w:lang w:val="sl-SI"/>
              </w:rPr>
              <w:t>(2) Šteje se, da odpadna embalaža ne vsebuje ostankov nevarnega blaga oziroma ni onesnažena z njim, če:</w:t>
            </w:r>
          </w:p>
          <w:p w:rsidR="00B61E56" w:rsidRPr="002734FE" w:rsidRDefault="00B61E56" w:rsidP="002734FE">
            <w:pPr>
              <w:pStyle w:val="Alineazaodstavkom"/>
              <w:numPr>
                <w:ilvl w:val="0"/>
                <w:numId w:val="30"/>
              </w:numPr>
              <w:tabs>
                <w:tab w:val="clear" w:pos="397"/>
                <w:tab w:val="clear" w:pos="540"/>
                <w:tab w:val="left" w:pos="567"/>
              </w:tabs>
              <w:ind w:left="567" w:hanging="567"/>
              <w:rPr>
                <w:rFonts w:cs="Arial"/>
                <w:b/>
                <w:sz w:val="18"/>
                <w:szCs w:val="18"/>
                <w:u w:val="single"/>
                <w:lang w:val="sl-SI"/>
              </w:rPr>
            </w:pPr>
            <w:r w:rsidRPr="002734FE">
              <w:rPr>
                <w:rFonts w:cs="Arial"/>
                <w:b/>
                <w:sz w:val="18"/>
                <w:szCs w:val="18"/>
                <w:u w:val="single"/>
                <w:lang w:val="sl-SI"/>
              </w:rPr>
              <w:t>je notranjost odpadne embalaže viskoznega nevarnega blaga, postrgana z lopatico ali s čopičem tako, da preostala količina tega blaga ni več uporabljiva,</w:t>
            </w:r>
          </w:p>
          <w:p w:rsidR="00B61E56" w:rsidRPr="002734FE" w:rsidRDefault="00B61E56" w:rsidP="002734FE">
            <w:pPr>
              <w:pStyle w:val="Alineazaodstavkom"/>
              <w:numPr>
                <w:ilvl w:val="0"/>
                <w:numId w:val="30"/>
              </w:numPr>
              <w:tabs>
                <w:tab w:val="clear" w:pos="397"/>
                <w:tab w:val="clear" w:pos="540"/>
                <w:tab w:val="left" w:pos="567"/>
              </w:tabs>
              <w:ind w:left="567" w:hanging="567"/>
              <w:rPr>
                <w:rFonts w:cs="Arial"/>
                <w:b/>
                <w:sz w:val="18"/>
                <w:szCs w:val="18"/>
                <w:u w:val="single"/>
                <w:lang w:val="sl-SI"/>
              </w:rPr>
            </w:pPr>
            <w:proofErr w:type="spellStart"/>
            <w:r w:rsidRPr="002734FE">
              <w:rPr>
                <w:rFonts w:cs="Arial"/>
                <w:b/>
                <w:sz w:val="18"/>
                <w:szCs w:val="18"/>
                <w:u w:val="single"/>
                <w:lang w:val="sl-SI"/>
              </w:rPr>
              <w:t>jeodpadna</w:t>
            </w:r>
            <w:proofErr w:type="spellEnd"/>
            <w:r w:rsidRPr="002734FE">
              <w:rPr>
                <w:rFonts w:cs="Arial"/>
                <w:b/>
                <w:sz w:val="18"/>
                <w:szCs w:val="18"/>
                <w:u w:val="single"/>
                <w:lang w:val="sl-SI"/>
              </w:rPr>
              <w:t xml:space="preserve"> embalaža tekočega nevarnega blaga izpraznjena tako, da iz nje ne kaplja,</w:t>
            </w:r>
          </w:p>
          <w:p w:rsidR="00B61E56" w:rsidRPr="002734FE" w:rsidRDefault="00B61E56" w:rsidP="002734FE">
            <w:pPr>
              <w:pStyle w:val="Alineazaodstavkom"/>
              <w:numPr>
                <w:ilvl w:val="0"/>
                <w:numId w:val="30"/>
              </w:numPr>
              <w:tabs>
                <w:tab w:val="clear" w:pos="397"/>
                <w:tab w:val="clear" w:pos="540"/>
                <w:tab w:val="left" w:pos="567"/>
              </w:tabs>
              <w:ind w:left="567" w:hanging="567"/>
              <w:rPr>
                <w:rFonts w:cs="Arial"/>
                <w:b/>
                <w:sz w:val="18"/>
                <w:szCs w:val="18"/>
                <w:u w:val="single"/>
                <w:lang w:val="sl-SI"/>
              </w:rPr>
            </w:pPr>
            <w:r w:rsidRPr="002734FE">
              <w:rPr>
                <w:rFonts w:cs="Arial"/>
                <w:b/>
                <w:sz w:val="18"/>
                <w:szCs w:val="18"/>
                <w:u w:val="single"/>
                <w:lang w:val="sl-SI"/>
              </w:rPr>
              <w:t>je odpadna embalaža trdnega nevarnega blaga izpraznjena tako, da se iz nje več ne more več iztresti ostankov tega blaga ali</w:t>
            </w:r>
          </w:p>
          <w:p w:rsidR="00B61E56" w:rsidRPr="002734FE" w:rsidRDefault="00B61E56" w:rsidP="002734FE">
            <w:pPr>
              <w:pStyle w:val="Alineazaodstavkom"/>
              <w:numPr>
                <w:ilvl w:val="0"/>
                <w:numId w:val="30"/>
              </w:numPr>
              <w:tabs>
                <w:tab w:val="clear" w:pos="397"/>
                <w:tab w:val="clear" w:pos="540"/>
                <w:tab w:val="left" w:pos="567"/>
              </w:tabs>
              <w:ind w:left="567" w:hanging="567"/>
              <w:rPr>
                <w:rFonts w:cs="Arial"/>
                <w:b/>
                <w:sz w:val="18"/>
                <w:szCs w:val="18"/>
                <w:u w:val="single"/>
                <w:lang w:val="sl-SI"/>
              </w:rPr>
            </w:pPr>
            <w:r w:rsidRPr="002734FE">
              <w:rPr>
                <w:rFonts w:cs="Arial"/>
                <w:b/>
                <w:sz w:val="18"/>
                <w:szCs w:val="18"/>
                <w:u w:val="single"/>
                <w:lang w:val="sl-SI"/>
              </w:rPr>
              <w:t>iz odpadne embalaže s potisnim plinom ne izhaja več potisni plin ali se v tej embalaži ne pretakajo ostanki nevarnega blaga.</w:t>
            </w:r>
          </w:p>
          <w:p w:rsidR="00B61E56" w:rsidRPr="002734FE" w:rsidRDefault="00B61E56">
            <w:pPr>
              <w:pStyle w:val="Odstavek"/>
              <w:spacing w:before="0"/>
              <w:ind w:firstLine="0"/>
              <w:rPr>
                <w:rFonts w:cs="Arial"/>
                <w:b/>
                <w:sz w:val="18"/>
                <w:szCs w:val="18"/>
                <w:u w:val="single"/>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Alineazaodstavkom"/>
              <w:numPr>
                <w:ilvl w:val="0"/>
                <w:numId w:val="0"/>
              </w:numPr>
              <w:ind w:left="397"/>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Alineazaodstavkom"/>
              <w:numPr>
                <w:ilvl w:val="0"/>
                <w:numId w:val="0"/>
              </w:numPr>
              <w:ind w:left="16" w:hanging="16"/>
              <w:rPr>
                <w:rFonts w:cs="Arial"/>
                <w:b/>
                <w:sz w:val="18"/>
                <w:szCs w:val="18"/>
                <w:u w:val="single"/>
                <w:lang w:val="sl-SI"/>
              </w:rPr>
            </w:pPr>
            <w:r w:rsidRPr="002734FE">
              <w:rPr>
                <w:rFonts w:cs="Arial"/>
                <w:b/>
                <w:sz w:val="18"/>
                <w:szCs w:val="18"/>
                <w:u w:val="single"/>
                <w:lang w:val="sl-SI"/>
              </w:rPr>
              <w:t>(3) Če je embalaža nevarnega blaga opremljena z navodili proizvajalca tega blaga o okolju varni izpraznitvi embalaže, se ne glede na določbo prejšnjega odstavka šteje, da ta odpadna embalaža ne vsebuje ostankov nevarnega blaga oziroma ni onesnažena z njim, če je izpraznjena v skladu s temi navodili.</w:t>
            </w:r>
          </w:p>
          <w:p w:rsidR="00B61E56" w:rsidRPr="002734FE" w:rsidRDefault="00B61E56">
            <w:pPr>
              <w:pStyle w:val="Odstavek"/>
              <w:spacing w:before="0"/>
              <w:ind w:firstLine="0"/>
              <w:rPr>
                <w:rFonts w:cs="Arial"/>
                <w:b/>
                <w:sz w:val="18"/>
                <w:szCs w:val="18"/>
                <w:u w:val="single"/>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(4) Končni uporabnik mora odpadno embalažo, ki se razvršča med nevarne odpadke, prepuščati ali oddajati:</w:t>
            </w:r>
          </w:p>
          <w:p w:rsidR="00B61E56" w:rsidRPr="002734FE" w:rsidRDefault="00B61E56" w:rsidP="002734FE">
            <w:pPr>
              <w:pStyle w:val="Alineazaodstavkom"/>
              <w:numPr>
                <w:ilvl w:val="0"/>
                <w:numId w:val="29"/>
              </w:numPr>
              <w:rPr>
                <w:rFonts w:cs="Arial"/>
                <w:b/>
                <w:strike/>
                <w:sz w:val="18"/>
                <w:szCs w:val="18"/>
              </w:rPr>
            </w:pPr>
            <w:r w:rsidRPr="002734FE">
              <w:rPr>
                <w:rFonts w:cs="Arial"/>
                <w:b/>
                <w:strike/>
                <w:sz w:val="18"/>
                <w:szCs w:val="18"/>
              </w:rPr>
              <w:t>zbiralcu nevarnih odpadkov v skladu s predpisom, ki ureja ravnanje z odpadki, če gre za odpadno embalažo, ki ni komunalni odpadek,</w:t>
            </w:r>
          </w:p>
          <w:p w:rsidR="00B61E56" w:rsidRPr="002734FE" w:rsidRDefault="00B61E56" w:rsidP="002734FE">
            <w:pPr>
              <w:pStyle w:val="Alineazaodstavkom"/>
              <w:numPr>
                <w:ilvl w:val="0"/>
                <w:numId w:val="29"/>
              </w:numPr>
              <w:rPr>
                <w:rFonts w:cs="Arial"/>
                <w:b/>
                <w:strike/>
                <w:sz w:val="18"/>
                <w:szCs w:val="18"/>
              </w:rPr>
            </w:pPr>
            <w:r w:rsidRPr="002734FE">
              <w:rPr>
                <w:rFonts w:cs="Arial"/>
                <w:b/>
                <w:strike/>
                <w:sz w:val="18"/>
                <w:szCs w:val="18"/>
              </w:rPr>
              <w:t>izvajalcu javne službe v skladu s predpisom, ki ureja ravnanje z ločeno zbranimi frakcijami pri opravljanju javne službe ravnanja s komunalnimi odpadki, če gre za odpadno embalažo, ki je komunalni odpadek.</w:t>
            </w:r>
          </w:p>
          <w:p w:rsidR="00B61E56" w:rsidRPr="002734FE" w:rsidRDefault="00B61E56">
            <w:pPr>
              <w:pStyle w:val="Odstavek"/>
              <w:spacing w:before="0"/>
              <w:ind w:firstLine="0"/>
              <w:rPr>
                <w:rFonts w:cs="Arial"/>
                <w:b/>
                <w:strike/>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z w:val="18"/>
                <w:szCs w:val="18"/>
                <w:u w:val="single"/>
                <w:lang w:val="sl-SI"/>
              </w:rPr>
            </w:pPr>
            <w:r w:rsidRPr="002734FE">
              <w:rPr>
                <w:rFonts w:cs="Arial"/>
                <w:b/>
                <w:sz w:val="18"/>
                <w:szCs w:val="18"/>
                <w:u w:val="single"/>
                <w:lang w:val="sl-SI"/>
              </w:rPr>
              <w:t>(4) Končni uporabnik mora odpadno embalažo, ki je nevarni odpadek:</w:t>
            </w:r>
          </w:p>
          <w:p w:rsidR="00B61E56" w:rsidRPr="002734FE" w:rsidRDefault="00B61E56" w:rsidP="002734FE">
            <w:pPr>
              <w:pStyle w:val="Alineazaodstavkom"/>
              <w:numPr>
                <w:ilvl w:val="0"/>
                <w:numId w:val="37"/>
              </w:numPr>
              <w:tabs>
                <w:tab w:val="clear" w:pos="397"/>
                <w:tab w:val="clear" w:pos="540"/>
                <w:tab w:val="left" w:pos="567"/>
              </w:tabs>
              <w:ind w:left="567" w:hanging="567"/>
              <w:rPr>
                <w:rFonts w:cs="Arial"/>
                <w:b/>
                <w:sz w:val="18"/>
                <w:szCs w:val="18"/>
                <w:u w:val="single"/>
                <w:lang w:val="sl-SI"/>
              </w:rPr>
            </w:pPr>
            <w:r w:rsidRPr="002734FE">
              <w:rPr>
                <w:rFonts w:cs="Arial"/>
                <w:b/>
                <w:sz w:val="18"/>
                <w:szCs w:val="18"/>
                <w:u w:val="single"/>
                <w:lang w:val="sl-SI"/>
              </w:rPr>
              <w:t>oddajati zbiralcu nevarnih odpadkov v skladu s predpisom, ki ureja odpadke, če gre za odpadno embalažo, ki ni komunalni odpadek,</w:t>
            </w:r>
          </w:p>
          <w:p w:rsidR="00B61E56" w:rsidRPr="002734FE" w:rsidRDefault="00B61E56" w:rsidP="002734FE">
            <w:pPr>
              <w:pStyle w:val="Alineazaodstavkom"/>
              <w:numPr>
                <w:ilvl w:val="0"/>
                <w:numId w:val="37"/>
              </w:numPr>
              <w:tabs>
                <w:tab w:val="clear" w:pos="397"/>
                <w:tab w:val="clear" w:pos="540"/>
                <w:tab w:val="left" w:pos="567"/>
              </w:tabs>
              <w:ind w:left="567" w:hanging="567"/>
              <w:rPr>
                <w:rFonts w:cs="Arial"/>
                <w:b/>
                <w:sz w:val="18"/>
                <w:szCs w:val="18"/>
                <w:u w:val="single"/>
                <w:lang w:val="sl-SI"/>
              </w:rPr>
            </w:pPr>
            <w:r w:rsidRPr="002734FE">
              <w:rPr>
                <w:rFonts w:cs="Arial"/>
                <w:b/>
                <w:sz w:val="18"/>
                <w:szCs w:val="18"/>
                <w:u w:val="single"/>
                <w:lang w:val="sl-SI"/>
              </w:rPr>
              <w:t>prepuščati izvajalcu javne službe v skladu s predpisom, ki ureja ravnanje z ločeno zbranimi frakcijami pri opravljanju javne službe ravnanja s komunalnimi odpadki, če gre za odpadno embalažo, ki je komunalni odpadek.</w:t>
            </w:r>
          </w:p>
          <w:p w:rsidR="00B61E56" w:rsidRPr="002734FE" w:rsidRDefault="00B61E56">
            <w:pPr>
              <w:pStyle w:val="Odstavek"/>
              <w:spacing w:before="0"/>
              <w:ind w:firstLine="0"/>
              <w:rPr>
                <w:rFonts w:cs="Arial"/>
                <w:b/>
                <w:sz w:val="18"/>
                <w:szCs w:val="18"/>
                <w:u w:val="single"/>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(5) Določbe prejšnjega odstavka se ne uporabljajo, če je za neuporabno blago iz drugega odstavka tega člena ali za ostanke tega blaga v prodajni embalaži prepuščanje ali oddajanje drugače urejeno s posebnim predpisom.</w:t>
            </w:r>
          </w:p>
          <w:p w:rsidR="00B61E56" w:rsidRPr="002734FE" w:rsidRDefault="00B61E56">
            <w:pPr>
              <w:pStyle w:val="Odstavek"/>
              <w:spacing w:before="0"/>
              <w:ind w:firstLine="0"/>
              <w:rPr>
                <w:rFonts w:cs="Arial"/>
                <w:b/>
                <w:strike/>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bCs/>
                <w:noProof/>
                <w:sz w:val="18"/>
                <w:szCs w:val="18"/>
                <w:u w:val="single"/>
                <w:lang w:val="sl-SI"/>
              </w:rPr>
            </w:pPr>
            <w:r w:rsidRPr="002734FE">
              <w:rPr>
                <w:rFonts w:cs="Arial"/>
                <w:b/>
                <w:sz w:val="18"/>
                <w:szCs w:val="18"/>
                <w:u w:val="single"/>
                <w:lang w:val="sl-SI"/>
              </w:rPr>
              <w:t>(5) Določbe prejšnjega odstavka se ne uporabljajo, če je prepuščanje ali oddajanje odpadne embalaže, ki vsebuje ostanke nevarnega blaga, ali je z njim onesnažena, urejeno s posebnim predpisom.</w:t>
            </w:r>
          </w:p>
          <w:p w:rsidR="00B61E56" w:rsidRPr="002734FE" w:rsidRDefault="00B61E56">
            <w:pPr>
              <w:pStyle w:val="Alineazaodstavkom"/>
              <w:numPr>
                <w:ilvl w:val="0"/>
                <w:numId w:val="0"/>
              </w:numPr>
              <w:tabs>
                <w:tab w:val="clear" w:pos="540"/>
                <w:tab w:val="left" w:pos="567"/>
              </w:tabs>
              <w:ind w:left="397" w:hanging="397"/>
              <w:rPr>
                <w:rFonts w:cs="Arial"/>
                <w:b/>
                <w:sz w:val="18"/>
                <w:szCs w:val="18"/>
                <w:u w:val="single"/>
                <w:lang w:val="sl-SI"/>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D605A9">
            <w:pPr>
              <w:pStyle w:val="len"/>
              <w:spacing w:before="0"/>
              <w:ind w:left="4536"/>
              <w:rPr>
                <w:rFonts w:cs="Arial"/>
                <w:sz w:val="18"/>
                <w:szCs w:val="18"/>
              </w:rPr>
            </w:pPr>
            <w:r>
              <w:rPr>
                <w:rFonts w:cs="Arial"/>
                <w:color w:val="FF0000"/>
                <w:sz w:val="18"/>
                <w:szCs w:val="18"/>
                <w:lang w:val="sl-SI"/>
              </w:rPr>
              <w:t>10</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17. člen</w:t>
            </w:r>
          </w:p>
          <w:p w:rsidR="00B61E56" w:rsidRPr="002734FE" w:rsidRDefault="00B61E56">
            <w:pPr>
              <w:pStyle w:val="lennaslov"/>
              <w:rPr>
                <w:rFonts w:cs="Arial"/>
                <w:sz w:val="18"/>
                <w:szCs w:val="18"/>
              </w:rPr>
            </w:pPr>
            <w:r w:rsidRPr="002734FE">
              <w:rPr>
                <w:rFonts w:cs="Arial"/>
                <w:sz w:val="18"/>
                <w:szCs w:val="18"/>
              </w:rPr>
              <w:t>(prevzem ločeno zbrane odpadne embalaže)</w:t>
            </w:r>
          </w:p>
          <w:p w:rsidR="00B61E56" w:rsidRPr="002734FE" w:rsidRDefault="00B61E56">
            <w:pPr>
              <w:spacing w:after="0" w:line="240" w:lineRule="auto"/>
              <w:rPr>
                <w:rFonts w:ascii="Arial" w:eastAsia="Times New Roman" w:hAnsi="Arial" w:cs="Arial"/>
                <w:b/>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17. člen</w:t>
            </w:r>
          </w:p>
          <w:p w:rsidR="00B61E56" w:rsidRPr="002734FE" w:rsidRDefault="00B61E56">
            <w:pPr>
              <w:pStyle w:val="lennaslov"/>
              <w:rPr>
                <w:rFonts w:cs="Arial"/>
                <w:sz w:val="18"/>
                <w:szCs w:val="18"/>
              </w:rPr>
            </w:pPr>
            <w:r w:rsidRPr="002734FE">
              <w:rPr>
                <w:rFonts w:cs="Arial"/>
                <w:sz w:val="18"/>
                <w:szCs w:val="18"/>
              </w:rPr>
              <w:t>(prevzem ločeno zbrane odpadne embalaže)</w:t>
            </w:r>
          </w:p>
          <w:p w:rsidR="00B61E56" w:rsidRPr="002734FE" w:rsidRDefault="00B61E56">
            <w:pPr>
              <w:pStyle w:val="lennaslov"/>
              <w:rPr>
                <w:rFonts w:cs="Arial"/>
                <w:b w:val="0"/>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(2) Izvajalec javne službe mora zagotoviti, da je končnim uporabnikom za odpadno embalažo, ki je komunalni odpadek, in povzročiteljem odpadkov iz drugega odstavka 15. člena te uredbe </w:t>
            </w:r>
            <w:r w:rsidRPr="002734FE">
              <w:rPr>
                <w:rFonts w:cs="Arial"/>
                <w:b/>
                <w:strike/>
                <w:sz w:val="18"/>
                <w:szCs w:val="18"/>
              </w:rPr>
              <w:t>za odpadno prodajno embalažo iz drugega odstavka 7. točke 3. člena te uredbe</w:t>
            </w:r>
            <w:r w:rsidRPr="002734FE">
              <w:rPr>
                <w:rFonts w:cs="Arial"/>
                <w:sz w:val="18"/>
                <w:szCs w:val="18"/>
              </w:rPr>
              <w:t xml:space="preserve"> dana možnost oddaje v zbirnih centrih, ki jih upravlja v skladu s predpisom, ki ureja </w:t>
            </w:r>
            <w:r w:rsidRPr="002734FE">
              <w:rPr>
                <w:rFonts w:cs="Arial"/>
                <w:sz w:val="18"/>
                <w:szCs w:val="18"/>
              </w:rPr>
              <w:lastRenderedPageBreak/>
              <w:t>ravnanje z ločeno zbranimi frakcijami pri opravljanju javne službe ravnanja s komunalnimi odpadki.</w:t>
            </w:r>
          </w:p>
          <w:p w:rsidR="00B61E56" w:rsidRPr="002734FE" w:rsidRDefault="00B61E56">
            <w:pPr>
              <w:spacing w:after="0" w:line="240" w:lineRule="auto"/>
              <w:rPr>
                <w:rFonts w:ascii="Arial" w:eastAsia="Times New Roman" w:hAnsi="Arial" w:cs="Arial"/>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lastRenderedPageBreak/>
              <w:t xml:space="preserve">(2) Izvajalec javne službe mora zagotoviti, da je končnim uporabnikom za odpadno embalažo, ki je komunalni odpadek, in povzročiteljem odpadkov iz drugega odstavka 15. člena te uredbe dana možnost oddaje v zbirnih centrih, ki jih upravlja v skladu s predpisom, ki ureja ravnanje z ločeno zbranimi frakcijami pri opravljanju javne službe ravnanja s </w:t>
            </w:r>
            <w:r w:rsidRPr="002734FE">
              <w:rPr>
                <w:rFonts w:cs="Arial"/>
                <w:sz w:val="18"/>
                <w:szCs w:val="18"/>
              </w:rPr>
              <w:lastRenderedPageBreak/>
              <w:t>komunalnimi odpadki.</w:t>
            </w:r>
          </w:p>
          <w:p w:rsidR="00B61E56" w:rsidRPr="002734FE" w:rsidRDefault="00B61E56">
            <w:pPr>
              <w:spacing w:after="0" w:line="240" w:lineRule="auto"/>
              <w:rPr>
                <w:rFonts w:ascii="Arial" w:hAnsi="Arial" w:cs="Arial"/>
                <w:sz w:val="18"/>
                <w:szCs w:val="18"/>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D605A9">
            <w:pPr>
              <w:pStyle w:val="len"/>
              <w:spacing w:before="0"/>
              <w:ind w:left="4536"/>
              <w:rPr>
                <w:rFonts w:cs="Arial"/>
                <w:sz w:val="18"/>
                <w:szCs w:val="18"/>
              </w:rPr>
            </w:pPr>
            <w:r>
              <w:rPr>
                <w:rFonts w:cs="Arial"/>
                <w:color w:val="FF0000"/>
                <w:sz w:val="18"/>
                <w:szCs w:val="18"/>
                <w:lang w:val="sl-SI"/>
              </w:rPr>
              <w:lastRenderedPageBreak/>
              <w:t>11</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18. člen</w:t>
            </w:r>
          </w:p>
          <w:p w:rsidR="00B61E56" w:rsidRPr="002734FE" w:rsidRDefault="00B61E56">
            <w:pPr>
              <w:pStyle w:val="lennaslov"/>
              <w:rPr>
                <w:rFonts w:cs="Arial"/>
                <w:sz w:val="18"/>
                <w:szCs w:val="18"/>
              </w:rPr>
            </w:pPr>
            <w:r w:rsidRPr="002734FE">
              <w:rPr>
                <w:rFonts w:cs="Arial"/>
                <w:sz w:val="18"/>
                <w:szCs w:val="18"/>
              </w:rPr>
              <w:t>(oddaja ločeno zbrane odpadne embalaže)</w:t>
            </w:r>
          </w:p>
          <w:p w:rsidR="00B61E56" w:rsidRPr="002734FE" w:rsidRDefault="00B61E56">
            <w:pPr>
              <w:spacing w:after="0" w:line="240" w:lineRule="auto"/>
              <w:rPr>
                <w:rFonts w:ascii="Arial" w:eastAsia="Times New Roman" w:hAnsi="Arial" w:cs="Arial"/>
                <w:b/>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18. člen</w:t>
            </w:r>
          </w:p>
          <w:p w:rsidR="00B61E56" w:rsidRPr="002734FE" w:rsidRDefault="00B61E56">
            <w:pPr>
              <w:pStyle w:val="lennaslov"/>
              <w:rPr>
                <w:rFonts w:cs="Arial"/>
                <w:sz w:val="18"/>
                <w:szCs w:val="18"/>
              </w:rPr>
            </w:pPr>
            <w:r w:rsidRPr="002734FE">
              <w:rPr>
                <w:rFonts w:cs="Arial"/>
                <w:sz w:val="18"/>
                <w:szCs w:val="18"/>
              </w:rPr>
              <w:t>(oddaja ločeno zbrane odpadne embalaže)</w:t>
            </w:r>
          </w:p>
          <w:p w:rsidR="00B61E56" w:rsidRPr="002734FE" w:rsidRDefault="00B61E56">
            <w:pPr>
              <w:pStyle w:val="lennaslov"/>
              <w:rPr>
                <w:rFonts w:cs="Arial"/>
                <w:b w:val="0"/>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(2) Izvajalec javne službe mora omogočiti družbi za ravnanje z odpadno embalažo, da redno prevzema odpadno embalažo v zbirnih centrih in centrih za obdelavo komunalnih odpadkov. Če ravnanje z odpadno embalažo, ki je komunalni odpadek, ureja več družb za ravnanje z odpadno embalažo, mora izvajalec javne službe zagotoviti vsaki od družb za ravnanje z odpadno embalažo prevzem odpadne embalaže v deležih iz </w:t>
            </w:r>
            <w:r w:rsidRPr="002734FE">
              <w:rPr>
                <w:rFonts w:cs="Arial"/>
                <w:b/>
                <w:strike/>
                <w:sz w:val="18"/>
                <w:szCs w:val="18"/>
              </w:rPr>
              <w:t>šestega</w:t>
            </w:r>
            <w:r w:rsidRPr="002734FE">
              <w:rPr>
                <w:rFonts w:cs="Arial"/>
                <w:sz w:val="18"/>
                <w:szCs w:val="18"/>
              </w:rPr>
              <w:t xml:space="preserve"> odstavka 19. člena te uredbe.</w:t>
            </w:r>
          </w:p>
          <w:p w:rsidR="00B61E56" w:rsidRPr="002734FE" w:rsidRDefault="00B61E56">
            <w:pPr>
              <w:spacing w:after="0" w:line="240" w:lineRule="auto"/>
              <w:rPr>
                <w:rFonts w:ascii="Arial" w:eastAsia="Times New Roman" w:hAnsi="Arial" w:cs="Arial"/>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(2) Izvajalec javne službe mora omogočiti družbi za ravnanje z odpadno embalažo, da redno prevzema odpadno embalažo v zbirnih centrih in centrih za obdelavo komunalnih odpadkov. Če ravnanje z odpadno embalažo, ki je komunalni odpadek, ureja več družb za ravnanje z odpadno embalažo, mora izvajalec javne službe zagotoviti vsaki od družb za ravnanje z odpadno embalažo prevzem odpadne embalaže v deležih iz </w:t>
            </w:r>
            <w:r w:rsidRPr="002734FE">
              <w:rPr>
                <w:rFonts w:cs="Arial"/>
                <w:b/>
                <w:sz w:val="18"/>
                <w:szCs w:val="18"/>
                <w:u w:val="single"/>
                <w:lang w:val="sl-SI"/>
              </w:rPr>
              <w:t>petega</w:t>
            </w:r>
            <w:r w:rsidRPr="002734FE">
              <w:rPr>
                <w:rFonts w:cs="Arial"/>
                <w:sz w:val="18"/>
                <w:szCs w:val="18"/>
              </w:rPr>
              <w:t xml:space="preserve"> odstavka 19. člena te uredbe.</w:t>
            </w:r>
          </w:p>
          <w:p w:rsidR="00B61E56" w:rsidRPr="002734FE" w:rsidRDefault="00B61E56">
            <w:pPr>
              <w:spacing w:after="0" w:line="240" w:lineRule="auto"/>
              <w:rPr>
                <w:rFonts w:ascii="Arial" w:hAnsi="Arial"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sz w:val="18"/>
                <w:szCs w:val="18"/>
              </w:rPr>
              <w:t>(</w:t>
            </w:r>
            <w:r w:rsidRPr="002734FE">
              <w:rPr>
                <w:rFonts w:cs="Arial"/>
                <w:sz w:val="18"/>
                <w:szCs w:val="18"/>
                <w:lang w:val="sl-SI"/>
              </w:rPr>
              <w:t>4</w:t>
            </w:r>
            <w:r w:rsidRPr="002734FE">
              <w:rPr>
                <w:rFonts w:cs="Arial"/>
                <w:sz w:val="18"/>
                <w:szCs w:val="18"/>
              </w:rPr>
              <w:t xml:space="preserve">) Izpolnjevanje obveznosti izvajalca javne službe do oddaje odpadne embalaže, ki je komunalni odpadek, in družbe za ravnanje z odpadno embalažo do prevzema te embalaže se ugotavlja na podlagi pregleda podatkov </w:t>
            </w:r>
            <w:r w:rsidRPr="002734FE">
              <w:rPr>
                <w:rFonts w:cs="Arial"/>
                <w:b/>
                <w:strike/>
                <w:sz w:val="18"/>
                <w:szCs w:val="18"/>
              </w:rPr>
              <w:t xml:space="preserve">letnih poročil o ravnanju z odpadki, ki jih morata izvajalec javne službe in družba za ravnanje z odpadno embalažo v zvezi z oddajo odpadkov v predelavo in odstranjevanje predložiti ministrstvu v skladu s predpisom, ki ureja ravnanje z odpadki, ter na podlagi pregleda podatkov iz evidenčnih listov, ki morajo biti priloženi vsaki pošiljki odpadne embalaže, ki jo </w:t>
            </w:r>
            <w:r w:rsidRPr="002734FE">
              <w:rPr>
                <w:rFonts w:cs="Arial"/>
                <w:sz w:val="18"/>
                <w:szCs w:val="18"/>
              </w:rPr>
              <w:t xml:space="preserve">izvajalec javne službe odda družbi za ravnanje z odpadno embalažo. </w:t>
            </w:r>
            <w:r w:rsidRPr="002734FE">
              <w:rPr>
                <w:rFonts w:cs="Arial"/>
                <w:b/>
                <w:strike/>
                <w:sz w:val="18"/>
                <w:szCs w:val="18"/>
              </w:rPr>
              <w:t>Za pošiljko odpadne embalaže se šteje količina istovrstne odpadne embalaže, za katero zagotovi prevzem v posameznem koledarskem mesecu družba za ravnanje z odpadno embalažo ali v njenem imenu podizvajalec družbe za ravnanje z odpadno embalažo ali druga oseba, s katero družba za ravnanje z odpadno embalažo zagotavlja prevzemanje odpadne embalaže.</w:t>
            </w:r>
          </w:p>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hideMark/>
          </w:tcPr>
          <w:p w:rsidR="00B61E56" w:rsidRPr="002734FE" w:rsidRDefault="00B61E56">
            <w:pPr>
              <w:pStyle w:val="Odstavek"/>
              <w:spacing w:before="0"/>
              <w:ind w:firstLine="0"/>
              <w:rPr>
                <w:rFonts w:cs="Arial"/>
                <w:b/>
                <w:sz w:val="18"/>
                <w:szCs w:val="18"/>
                <w:u w:val="single"/>
                <w:lang w:val="sl-SI"/>
              </w:rPr>
            </w:pPr>
            <w:r w:rsidRPr="002734FE">
              <w:rPr>
                <w:rFonts w:cs="Arial"/>
                <w:bCs/>
                <w:noProof/>
                <w:sz w:val="18"/>
                <w:szCs w:val="18"/>
              </w:rPr>
              <w:t>(4) Izpolnjevanje obveznosti izvajalca javne službe do oddaje odpadne embalaže, ki je komunalni odpadek, in družbe za ravnanje z odpadno embalažo do prevzema te embalaže, se ugotavlja na podlagi pregleda podatkov</w:t>
            </w:r>
            <w:r w:rsidRPr="002734FE">
              <w:rPr>
                <w:rFonts w:cs="Arial"/>
                <w:b/>
                <w:bCs/>
                <w:noProof/>
                <w:sz w:val="18"/>
                <w:szCs w:val="18"/>
                <w:u w:val="single"/>
              </w:rPr>
              <w:t xml:space="preserve"> iz evidence izvajalca javne službe o zbiranju odpadkov ali o obdelavi odpadkov iz predpisa, ki ureja odpadke, iz letnega poročila izvajalca javne službe o zbiranju odpadkov ali o obdelavi odpadkov iz predpisa, ki ureja odpadke, iz letnega poročila iz 46. člena te uredbe družbe za ravnanje z odpadno embalažo in na podlagi pregleda evidenčnih listov iz predpisa, ki ureja odpadke, o pošiljkah odpadne embalaže, ki jih </w:t>
            </w:r>
            <w:r w:rsidRPr="002734FE">
              <w:rPr>
                <w:rFonts w:cs="Arial"/>
                <w:bCs/>
                <w:noProof/>
                <w:sz w:val="18"/>
                <w:szCs w:val="18"/>
              </w:rPr>
              <w:t>izvajalec javne službe odda družbi za ravnanje z odpadno embalažo.</w:t>
            </w: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w:t>
            </w:r>
            <w:r w:rsidRPr="002734FE">
              <w:rPr>
                <w:rFonts w:cs="Arial"/>
                <w:b/>
                <w:strike/>
                <w:sz w:val="18"/>
                <w:szCs w:val="18"/>
                <w:lang w:val="sl-SI"/>
              </w:rPr>
              <w:t>5</w:t>
            </w:r>
            <w:r w:rsidRPr="002734FE">
              <w:rPr>
                <w:rFonts w:cs="Arial"/>
                <w:b/>
                <w:strike/>
                <w:sz w:val="18"/>
                <w:szCs w:val="18"/>
              </w:rPr>
              <w:t>) Evidenčne liste iz prejšnjega odstavka morata izvajalec javne službe in družba za ravnanje z odpadno embalažo predložiti ministrstvu ali pristojnemu inšpektorju na njegovo zahtevo.</w:t>
            </w:r>
          </w:p>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4771D8">
            <w:pPr>
              <w:pStyle w:val="len"/>
              <w:spacing w:before="0"/>
              <w:ind w:left="4536"/>
              <w:rPr>
                <w:rFonts w:cs="Arial"/>
                <w:sz w:val="18"/>
                <w:szCs w:val="18"/>
              </w:rPr>
            </w:pPr>
            <w:r w:rsidRPr="004771D8">
              <w:rPr>
                <w:rFonts w:cs="Arial"/>
                <w:color w:val="FF0000"/>
                <w:sz w:val="18"/>
                <w:szCs w:val="18"/>
                <w:lang w:val="sl-SI"/>
              </w:rPr>
              <w:t xml:space="preserve">1. člen, </w:t>
            </w:r>
            <w:r>
              <w:rPr>
                <w:rFonts w:cs="Arial"/>
                <w:color w:val="FF0000"/>
                <w:sz w:val="18"/>
                <w:szCs w:val="18"/>
                <w:lang w:val="sl-SI"/>
              </w:rPr>
              <w:t>12</w:t>
            </w:r>
            <w:r w:rsidRPr="004771D8">
              <w:rPr>
                <w:rFonts w:cs="Arial"/>
                <w:color w:val="FF0000"/>
                <w:sz w:val="18"/>
                <w:szCs w:val="18"/>
                <w:lang w:val="sl-SI"/>
              </w:rPr>
              <w:t>. člen</w:t>
            </w:r>
          </w:p>
        </w:tc>
      </w:tr>
      <w:tr w:rsidR="00B61E56" w:rsidRPr="002734FE" w:rsidTr="002734FE">
        <w:trPr>
          <w:trHeight w:val="454"/>
        </w:trPr>
        <w:tc>
          <w:tcPr>
            <w:tcW w:w="4591" w:type="dxa"/>
            <w:tcBorders>
              <w:top w:val="single" w:sz="4" w:space="0" w:color="auto"/>
              <w:left w:val="single" w:sz="4" w:space="0" w:color="auto"/>
              <w:bottom w:val="nil"/>
              <w:right w:val="single" w:sz="4" w:space="0" w:color="auto"/>
            </w:tcBorders>
            <w:shd w:val="clear" w:color="auto" w:fill="auto"/>
            <w:vAlign w:val="bottom"/>
            <w:hideMark/>
          </w:tcPr>
          <w:p w:rsidR="00B61E56" w:rsidRPr="002734FE" w:rsidRDefault="00B61E56">
            <w:pPr>
              <w:pStyle w:val="len"/>
              <w:spacing w:before="0"/>
              <w:rPr>
                <w:rFonts w:cs="Arial"/>
                <w:sz w:val="18"/>
                <w:szCs w:val="18"/>
                <w:lang w:val="sl-SI"/>
              </w:rPr>
            </w:pPr>
            <w:r w:rsidRPr="002734FE">
              <w:rPr>
                <w:rFonts w:cs="Arial"/>
                <w:sz w:val="18"/>
                <w:szCs w:val="18"/>
                <w:lang w:val="sl-SI"/>
              </w:rPr>
              <w:t>19</w:t>
            </w:r>
            <w:r w:rsidRPr="002734FE">
              <w:rPr>
                <w:rFonts w:cs="Arial"/>
                <w:sz w:val="18"/>
                <w:szCs w:val="18"/>
              </w:rPr>
              <w:t>. člen</w:t>
            </w:r>
          </w:p>
        </w:tc>
        <w:tc>
          <w:tcPr>
            <w:tcW w:w="4697" w:type="dxa"/>
            <w:tcBorders>
              <w:top w:val="single" w:sz="4" w:space="0" w:color="auto"/>
              <w:left w:val="single" w:sz="4" w:space="0" w:color="auto"/>
              <w:bottom w:val="nil"/>
              <w:right w:val="single" w:sz="4" w:space="0" w:color="auto"/>
            </w:tcBorders>
            <w:shd w:val="clear" w:color="auto" w:fill="auto"/>
            <w:vAlign w:val="bottom"/>
            <w:hideMark/>
          </w:tcPr>
          <w:p w:rsidR="00B61E56" w:rsidRPr="002734FE" w:rsidRDefault="00B61E56">
            <w:pPr>
              <w:pStyle w:val="len"/>
              <w:spacing w:before="0"/>
              <w:rPr>
                <w:rFonts w:cs="Arial"/>
                <w:sz w:val="18"/>
                <w:szCs w:val="18"/>
                <w:lang w:val="sl-SI"/>
              </w:rPr>
            </w:pPr>
            <w:r w:rsidRPr="002734FE">
              <w:rPr>
                <w:rFonts w:cs="Arial"/>
                <w:sz w:val="18"/>
                <w:szCs w:val="18"/>
                <w:lang w:val="sl-SI"/>
              </w:rPr>
              <w:t>19</w:t>
            </w:r>
            <w:r w:rsidRPr="002734FE">
              <w:rPr>
                <w:rFonts w:cs="Arial"/>
                <w:sz w:val="18"/>
                <w:szCs w:val="18"/>
              </w:rPr>
              <w:t>. člen</w:t>
            </w:r>
          </w:p>
        </w:tc>
      </w:tr>
      <w:tr w:rsidR="00B61E56" w:rsidRPr="002734FE" w:rsidTr="002734FE">
        <w:trPr>
          <w:trHeight w:val="454"/>
        </w:trPr>
        <w:tc>
          <w:tcPr>
            <w:tcW w:w="4591" w:type="dxa"/>
            <w:tcBorders>
              <w:top w:val="nil"/>
              <w:left w:val="single" w:sz="4" w:space="0" w:color="auto"/>
              <w:bottom w:val="single" w:sz="4" w:space="0" w:color="auto"/>
              <w:right w:val="single" w:sz="4" w:space="0" w:color="auto"/>
            </w:tcBorders>
            <w:shd w:val="clear" w:color="auto" w:fill="auto"/>
          </w:tcPr>
          <w:p w:rsidR="00B61E56" w:rsidRPr="002734FE" w:rsidRDefault="00B61E56">
            <w:pPr>
              <w:pStyle w:val="lennaslov"/>
              <w:rPr>
                <w:rFonts w:cs="Arial"/>
                <w:sz w:val="18"/>
                <w:szCs w:val="18"/>
              </w:rPr>
            </w:pPr>
            <w:r w:rsidRPr="002734FE">
              <w:rPr>
                <w:rFonts w:cs="Arial"/>
                <w:sz w:val="18"/>
                <w:szCs w:val="18"/>
              </w:rPr>
              <w:t>(plačilo za oddajo oziroma prevzem odpadne embalaže)</w:t>
            </w:r>
          </w:p>
          <w:p w:rsidR="00B61E56" w:rsidRPr="002734FE" w:rsidRDefault="00B61E56">
            <w:pPr>
              <w:pStyle w:val="len"/>
              <w:spacing w:before="0"/>
              <w:rPr>
                <w:rFonts w:cs="Arial"/>
                <w:sz w:val="18"/>
                <w:szCs w:val="18"/>
                <w:lang w:val="sl-SI"/>
              </w:rPr>
            </w:pPr>
          </w:p>
        </w:tc>
        <w:tc>
          <w:tcPr>
            <w:tcW w:w="4697" w:type="dxa"/>
            <w:tcBorders>
              <w:top w:val="nil"/>
              <w:left w:val="single" w:sz="4" w:space="0" w:color="auto"/>
              <w:bottom w:val="single" w:sz="4" w:space="0" w:color="auto"/>
              <w:right w:val="single" w:sz="4" w:space="0" w:color="auto"/>
            </w:tcBorders>
            <w:shd w:val="clear" w:color="auto" w:fill="auto"/>
          </w:tcPr>
          <w:p w:rsidR="00B61E56" w:rsidRPr="002734FE" w:rsidRDefault="00B61E56">
            <w:pPr>
              <w:pStyle w:val="lennaslov"/>
              <w:rPr>
                <w:rFonts w:cs="Arial"/>
                <w:sz w:val="18"/>
                <w:szCs w:val="18"/>
              </w:rPr>
            </w:pPr>
            <w:r w:rsidRPr="002734FE">
              <w:rPr>
                <w:rFonts w:cs="Arial"/>
                <w:sz w:val="18"/>
                <w:szCs w:val="18"/>
              </w:rPr>
              <w:t>(plačilo za oddajo oziroma prevzem odpadne embalaže)</w:t>
            </w:r>
          </w:p>
          <w:p w:rsidR="00B61E56" w:rsidRPr="002734FE" w:rsidRDefault="00B61E56">
            <w:pPr>
              <w:pStyle w:val="len"/>
              <w:spacing w:before="0"/>
              <w:rPr>
                <w:rFonts w:cs="Arial"/>
                <w:sz w:val="18"/>
                <w:szCs w:val="18"/>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r w:rsidRPr="002734FE">
              <w:rPr>
                <w:rFonts w:cs="Arial"/>
                <w:sz w:val="18"/>
                <w:szCs w:val="18"/>
              </w:rPr>
              <w:t>(2) Družba za ravnanje z odpadno embalažo mora prevzeti odpadno embalažo, ki je komunalni odpadek, od izvajalca javne službe brezplačno ne glede na morebitne stroške, ki nastanejo pri nadaljnji predelavi ali odstranjevanju prevzete odpadne embalaže.</w:t>
            </w:r>
            <w:r w:rsidRPr="002734FE">
              <w:rPr>
                <w:rFonts w:cs="Arial"/>
                <w:sz w:val="18"/>
                <w:szCs w:val="18"/>
                <w:lang w:val="sl-SI"/>
              </w:rPr>
              <w:t xml:space="preserve"> </w:t>
            </w:r>
            <w:r w:rsidRPr="002734FE">
              <w:rPr>
                <w:rFonts w:cs="Arial"/>
                <w:sz w:val="18"/>
                <w:szCs w:val="18"/>
              </w:rPr>
              <w:t xml:space="preserve">Če ravnanje z odpadno embalažo, ki je komunalni odpadek, ureja več družb za ravnanje z odpadno embalažo, mora družba za ravnanje z odpadno </w:t>
            </w:r>
            <w:r w:rsidRPr="002734FE">
              <w:rPr>
                <w:rFonts w:cs="Arial"/>
                <w:sz w:val="18"/>
                <w:szCs w:val="18"/>
              </w:rPr>
              <w:lastRenderedPageBreak/>
              <w:t xml:space="preserve">embalažo od vsakega izvajalca javne službe zagotoviti prevzem odpadne embalaže v deležih iz </w:t>
            </w:r>
            <w:r w:rsidRPr="002734FE">
              <w:rPr>
                <w:rFonts w:cs="Arial"/>
                <w:b/>
                <w:strike/>
                <w:sz w:val="18"/>
                <w:szCs w:val="18"/>
              </w:rPr>
              <w:t>šestega</w:t>
            </w:r>
            <w:r w:rsidRPr="002734FE">
              <w:rPr>
                <w:rFonts w:cs="Arial"/>
                <w:sz w:val="18"/>
                <w:szCs w:val="18"/>
              </w:rPr>
              <w:t xml:space="preserve"> odstavka tega člena.</w:t>
            </w:r>
          </w:p>
          <w:p w:rsidR="00B61E56" w:rsidRPr="002734FE" w:rsidRDefault="00B61E56">
            <w:pPr>
              <w:spacing w:after="0" w:line="240" w:lineRule="auto"/>
              <w:rPr>
                <w:rFonts w:ascii="Arial" w:eastAsia="Times New Roman" w:hAnsi="Arial" w:cs="Arial"/>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r w:rsidRPr="002734FE">
              <w:rPr>
                <w:rFonts w:cs="Arial"/>
                <w:sz w:val="18"/>
                <w:szCs w:val="18"/>
              </w:rPr>
              <w:lastRenderedPageBreak/>
              <w:t>(2) Družba za ravnanje z odpadno embalažo mora prevzeti odpadno embalažo, ki je komunalni odpadek, od izvajalca javne službe brezplačno ne glede na morebitne stroške, ki nastanejo pri nadaljnji predelavi ali odstranjevanju prevzete odpadne embalaže.</w:t>
            </w:r>
            <w:r w:rsidRPr="002734FE">
              <w:rPr>
                <w:rFonts w:cs="Arial"/>
                <w:sz w:val="18"/>
                <w:szCs w:val="18"/>
                <w:lang w:val="sl-SI"/>
              </w:rPr>
              <w:t xml:space="preserve"> </w:t>
            </w:r>
            <w:r w:rsidRPr="002734FE">
              <w:rPr>
                <w:rFonts w:cs="Arial"/>
                <w:sz w:val="18"/>
                <w:szCs w:val="18"/>
              </w:rPr>
              <w:t xml:space="preserve">Če ravnanje z odpadno embalažo, ki je komunalni odpadek, ureja več družb za ravnanje z odpadno embalažo, mora družba za ravnanje z odpadno </w:t>
            </w:r>
            <w:r w:rsidRPr="002734FE">
              <w:rPr>
                <w:rFonts w:cs="Arial"/>
                <w:sz w:val="18"/>
                <w:szCs w:val="18"/>
              </w:rPr>
              <w:lastRenderedPageBreak/>
              <w:t xml:space="preserve">embalažo od vsakega izvajalca javne službe zagotoviti prevzem odpadne embalaže v deležih iz </w:t>
            </w:r>
            <w:r w:rsidRPr="002734FE">
              <w:rPr>
                <w:rFonts w:cs="Arial"/>
                <w:b/>
                <w:sz w:val="18"/>
                <w:szCs w:val="18"/>
                <w:u w:val="single"/>
                <w:lang w:val="sl-SI"/>
              </w:rPr>
              <w:t>petega</w:t>
            </w:r>
            <w:r w:rsidRPr="002734FE">
              <w:rPr>
                <w:rFonts w:cs="Arial"/>
                <w:sz w:val="18"/>
                <w:szCs w:val="18"/>
              </w:rPr>
              <w:t xml:space="preserve"> odstavka tega člena.</w:t>
            </w:r>
          </w:p>
          <w:p w:rsidR="00B61E56" w:rsidRPr="002734FE" w:rsidRDefault="00B61E56">
            <w:pPr>
              <w:spacing w:after="0" w:line="240" w:lineRule="auto"/>
              <w:rPr>
                <w:rFonts w:ascii="Arial" w:hAnsi="Arial"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lastRenderedPageBreak/>
              <w:t>(4) Pri določanju priznavanja stroškov iz prejšnjega odstavka zaradi prevzema odpadne embalaže morata izvajalec javne službe in družba za ravnanje z odpadno embalažo upoštevati naslednje stroške:</w:t>
            </w:r>
          </w:p>
          <w:p w:rsidR="00B61E56" w:rsidRPr="002734FE" w:rsidRDefault="00B61E56">
            <w:pPr>
              <w:pStyle w:val="tevilnatoka"/>
              <w:rPr>
                <w:rFonts w:cs="Arial"/>
                <w:sz w:val="18"/>
                <w:szCs w:val="18"/>
              </w:rPr>
            </w:pPr>
            <w:r w:rsidRPr="002734FE">
              <w:rPr>
                <w:rFonts w:cs="Arial"/>
                <w:sz w:val="18"/>
                <w:szCs w:val="18"/>
                <w:lang w:val="sl-SI"/>
              </w:rPr>
              <w:t>1. ...</w:t>
            </w:r>
          </w:p>
          <w:p w:rsidR="00B61E56" w:rsidRPr="002734FE" w:rsidRDefault="00B61E56" w:rsidP="002734FE">
            <w:pPr>
              <w:pStyle w:val="Alineazatevilnotoko"/>
              <w:numPr>
                <w:ilvl w:val="0"/>
                <w:numId w:val="29"/>
              </w:numPr>
              <w:tabs>
                <w:tab w:val="clear" w:pos="397"/>
                <w:tab w:val="left" w:pos="426"/>
              </w:tabs>
              <w:ind w:left="426" w:hanging="426"/>
              <w:rPr>
                <w:rFonts w:cs="Arial"/>
                <w:sz w:val="18"/>
                <w:szCs w:val="18"/>
              </w:rPr>
            </w:pPr>
            <w:r w:rsidRPr="002734FE">
              <w:rPr>
                <w:rFonts w:cs="Arial"/>
                <w:sz w:val="18"/>
                <w:szCs w:val="18"/>
                <w:lang w:val="sl-SI"/>
              </w:rPr>
              <w:t>...</w:t>
            </w:r>
          </w:p>
          <w:p w:rsidR="00B61E56" w:rsidRPr="002734FE" w:rsidRDefault="00B61E56" w:rsidP="002734FE">
            <w:pPr>
              <w:pStyle w:val="Alineazatevilnotoko"/>
              <w:numPr>
                <w:ilvl w:val="0"/>
                <w:numId w:val="29"/>
              </w:numPr>
              <w:tabs>
                <w:tab w:val="clear" w:pos="397"/>
                <w:tab w:val="left" w:pos="426"/>
              </w:tabs>
              <w:ind w:left="426" w:hanging="426"/>
              <w:rPr>
                <w:rFonts w:cs="Arial"/>
                <w:sz w:val="18"/>
                <w:szCs w:val="18"/>
              </w:rPr>
            </w:pPr>
            <w:r w:rsidRPr="002734FE">
              <w:rPr>
                <w:rFonts w:cs="Arial"/>
                <w:sz w:val="18"/>
                <w:szCs w:val="18"/>
                <w:lang w:val="sl-SI"/>
              </w:rPr>
              <w:t>...</w:t>
            </w:r>
          </w:p>
          <w:p w:rsidR="00B61E56" w:rsidRPr="002734FE" w:rsidRDefault="00B61E56" w:rsidP="002734FE">
            <w:pPr>
              <w:pStyle w:val="Alineazatevilnotoko"/>
              <w:numPr>
                <w:ilvl w:val="0"/>
                <w:numId w:val="29"/>
              </w:numPr>
              <w:tabs>
                <w:tab w:val="clear" w:pos="397"/>
                <w:tab w:val="left" w:pos="426"/>
              </w:tabs>
              <w:ind w:left="426" w:hanging="426"/>
              <w:rPr>
                <w:rFonts w:cs="Arial"/>
                <w:sz w:val="18"/>
                <w:szCs w:val="18"/>
              </w:rPr>
            </w:pPr>
            <w:r w:rsidRPr="002734FE">
              <w:rPr>
                <w:rFonts w:cs="Arial"/>
                <w:sz w:val="18"/>
                <w:szCs w:val="18"/>
                <w:lang w:val="sl-SI"/>
              </w:rPr>
              <w:t>...</w:t>
            </w:r>
          </w:p>
          <w:p w:rsidR="00B61E56" w:rsidRPr="002734FE" w:rsidRDefault="00B61E56" w:rsidP="002734FE">
            <w:pPr>
              <w:pStyle w:val="Alineazatevilnotoko"/>
              <w:numPr>
                <w:ilvl w:val="0"/>
                <w:numId w:val="29"/>
              </w:numPr>
              <w:tabs>
                <w:tab w:val="clear" w:pos="397"/>
                <w:tab w:val="left" w:pos="426"/>
              </w:tabs>
              <w:ind w:left="426" w:hanging="426"/>
              <w:rPr>
                <w:rFonts w:cs="Arial"/>
                <w:sz w:val="18"/>
                <w:szCs w:val="18"/>
              </w:rPr>
            </w:pPr>
            <w:r w:rsidRPr="002734FE">
              <w:rPr>
                <w:rFonts w:cs="Arial"/>
                <w:sz w:val="18"/>
                <w:szCs w:val="18"/>
              </w:rPr>
              <w:t xml:space="preserve">stroški ločenega zbiranja odpadne embalaže, ki se v skladu s predpisom, ki ureja </w:t>
            </w:r>
            <w:r w:rsidRPr="002734FE">
              <w:rPr>
                <w:rFonts w:cs="Arial"/>
                <w:b/>
                <w:strike/>
                <w:sz w:val="18"/>
                <w:szCs w:val="18"/>
              </w:rPr>
              <w:t>ravnanje z odpadki</w:t>
            </w:r>
            <w:r w:rsidRPr="002734FE">
              <w:rPr>
                <w:rFonts w:cs="Arial"/>
                <w:sz w:val="18"/>
                <w:szCs w:val="18"/>
              </w:rPr>
              <w:t>, razvršča med ločeno zbrane nevarne frakcije komunalnih odpadkov;</w:t>
            </w:r>
          </w:p>
          <w:p w:rsidR="00B61E56" w:rsidRPr="002734FE" w:rsidRDefault="00B61E56">
            <w:pPr>
              <w:pStyle w:val="tevilnatoka"/>
              <w:rPr>
                <w:rFonts w:cs="Arial"/>
                <w:sz w:val="18"/>
                <w:szCs w:val="18"/>
                <w:lang w:val="sl-SI"/>
              </w:rPr>
            </w:pPr>
          </w:p>
          <w:p w:rsidR="00B61E56" w:rsidRPr="002734FE" w:rsidRDefault="00B61E56">
            <w:pPr>
              <w:pStyle w:val="tevilnatoka"/>
              <w:rPr>
                <w:rFonts w:cs="Arial"/>
                <w:sz w:val="18"/>
                <w:szCs w:val="18"/>
              </w:rPr>
            </w:pPr>
            <w:r w:rsidRPr="002734FE">
              <w:rPr>
                <w:rFonts w:cs="Arial"/>
                <w:sz w:val="18"/>
                <w:szCs w:val="18"/>
                <w:lang w:val="sl-SI"/>
              </w:rPr>
              <w:t xml:space="preserve">2. </w:t>
            </w:r>
            <w:r w:rsidRPr="002734FE">
              <w:rPr>
                <w:rFonts w:cs="Arial"/>
                <w:sz w:val="18"/>
                <w:szCs w:val="18"/>
              </w:rPr>
              <w:t>stroški družbe za ravnanje z odpadno embalažo so:</w:t>
            </w:r>
          </w:p>
          <w:p w:rsidR="00B61E56" w:rsidRPr="002734FE" w:rsidRDefault="00B61E56" w:rsidP="002734FE">
            <w:pPr>
              <w:pStyle w:val="Alineazatevilnotoko"/>
              <w:numPr>
                <w:ilvl w:val="0"/>
                <w:numId w:val="29"/>
              </w:numPr>
              <w:tabs>
                <w:tab w:val="clear" w:pos="397"/>
                <w:tab w:val="num" w:pos="426"/>
              </w:tabs>
              <w:ind w:left="426" w:hanging="426"/>
              <w:rPr>
                <w:rFonts w:cs="Arial"/>
                <w:sz w:val="18"/>
                <w:szCs w:val="18"/>
              </w:rPr>
            </w:pPr>
            <w:r w:rsidRPr="002734FE">
              <w:rPr>
                <w:rFonts w:cs="Arial"/>
                <w:sz w:val="18"/>
                <w:szCs w:val="18"/>
              </w:rPr>
              <w:t>stroški izvajalca javne službe iz prejšnje točke za prevzeto odpadno prodajno in skupinsko embalažo, ki v skladu z določbami 7. točke 3. člena te uredbe ni komunalni odpadek,</w:t>
            </w:r>
          </w:p>
          <w:p w:rsidR="00B61E56" w:rsidRPr="002734FE" w:rsidRDefault="00B61E56" w:rsidP="002734FE">
            <w:pPr>
              <w:pStyle w:val="Alineazatevilnotoko"/>
              <w:numPr>
                <w:ilvl w:val="0"/>
                <w:numId w:val="29"/>
              </w:numPr>
              <w:tabs>
                <w:tab w:val="clear" w:pos="397"/>
                <w:tab w:val="num" w:pos="426"/>
              </w:tabs>
              <w:ind w:left="426" w:hanging="426"/>
              <w:rPr>
                <w:rFonts w:cs="Arial"/>
                <w:sz w:val="18"/>
                <w:szCs w:val="18"/>
              </w:rPr>
            </w:pPr>
            <w:r w:rsidRPr="002734FE">
              <w:rPr>
                <w:rFonts w:cs="Arial"/>
                <w:sz w:val="18"/>
                <w:szCs w:val="18"/>
                <w:lang w:val="sl-SI"/>
              </w:rPr>
              <w:t>...</w:t>
            </w:r>
          </w:p>
          <w:p w:rsidR="00B61E56" w:rsidRPr="002734FE" w:rsidRDefault="00B61E56" w:rsidP="002734FE">
            <w:pPr>
              <w:pStyle w:val="Alineazatevilnotoko"/>
              <w:numPr>
                <w:ilvl w:val="0"/>
                <w:numId w:val="29"/>
              </w:numPr>
              <w:tabs>
                <w:tab w:val="clear" w:pos="397"/>
                <w:tab w:val="num" w:pos="426"/>
              </w:tabs>
              <w:ind w:left="426" w:hanging="426"/>
              <w:rPr>
                <w:rFonts w:cs="Arial"/>
                <w:sz w:val="18"/>
                <w:szCs w:val="18"/>
              </w:rPr>
            </w:pPr>
            <w:r w:rsidRPr="002734FE">
              <w:rPr>
                <w:rFonts w:cs="Arial"/>
                <w:sz w:val="18"/>
                <w:szCs w:val="18"/>
                <w:lang w:val="sl-SI"/>
              </w:rPr>
              <w:t>...</w:t>
            </w:r>
          </w:p>
          <w:p w:rsidR="00B61E56" w:rsidRPr="002734FE" w:rsidRDefault="00B61E56" w:rsidP="002734FE">
            <w:pPr>
              <w:pStyle w:val="Alineazatevilnotoko"/>
              <w:numPr>
                <w:ilvl w:val="0"/>
                <w:numId w:val="29"/>
              </w:numPr>
              <w:tabs>
                <w:tab w:val="clear" w:pos="397"/>
                <w:tab w:val="num" w:pos="426"/>
              </w:tabs>
              <w:ind w:left="426" w:hanging="426"/>
              <w:rPr>
                <w:rFonts w:cs="Arial"/>
                <w:sz w:val="18"/>
                <w:szCs w:val="18"/>
              </w:rPr>
            </w:pPr>
            <w:r w:rsidRPr="002734FE">
              <w:rPr>
                <w:rFonts w:cs="Arial"/>
                <w:sz w:val="18"/>
                <w:szCs w:val="18"/>
                <w:lang w:val="sl-SI"/>
              </w:rPr>
              <w:t>...</w:t>
            </w:r>
          </w:p>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(4) Pri določanju priznavanja stroškov iz prejšnjega odstavka zaradi prevzema odpadne embalaže morata izvajalec javne službe in družba za ravnanje z odpadno embalažo upoštevati naslednje stroške:</w:t>
            </w:r>
          </w:p>
          <w:p w:rsidR="00B61E56" w:rsidRPr="002734FE" w:rsidRDefault="00B61E56">
            <w:pPr>
              <w:pStyle w:val="tevilnatoka"/>
              <w:rPr>
                <w:rFonts w:cs="Arial"/>
                <w:sz w:val="18"/>
                <w:szCs w:val="18"/>
              </w:rPr>
            </w:pPr>
            <w:r w:rsidRPr="002734FE">
              <w:rPr>
                <w:rFonts w:cs="Arial"/>
                <w:sz w:val="18"/>
                <w:szCs w:val="18"/>
                <w:lang w:val="sl-SI"/>
              </w:rPr>
              <w:t>1. ...</w:t>
            </w:r>
          </w:p>
          <w:p w:rsidR="00B61E56" w:rsidRPr="002734FE" w:rsidRDefault="00B61E56" w:rsidP="002734FE">
            <w:pPr>
              <w:pStyle w:val="Alineazatevilnotoko"/>
              <w:numPr>
                <w:ilvl w:val="0"/>
                <w:numId w:val="29"/>
              </w:numPr>
              <w:tabs>
                <w:tab w:val="clear" w:pos="397"/>
                <w:tab w:val="left" w:pos="426"/>
              </w:tabs>
              <w:ind w:left="426" w:hanging="426"/>
              <w:rPr>
                <w:rFonts w:cs="Arial"/>
                <w:sz w:val="18"/>
                <w:szCs w:val="18"/>
              </w:rPr>
            </w:pPr>
            <w:r w:rsidRPr="002734FE">
              <w:rPr>
                <w:rFonts w:cs="Arial"/>
                <w:sz w:val="18"/>
                <w:szCs w:val="18"/>
                <w:lang w:val="sl-SI"/>
              </w:rPr>
              <w:t>...</w:t>
            </w:r>
          </w:p>
          <w:p w:rsidR="00B61E56" w:rsidRPr="002734FE" w:rsidRDefault="00B61E56" w:rsidP="002734FE">
            <w:pPr>
              <w:pStyle w:val="Alineazatevilnotoko"/>
              <w:numPr>
                <w:ilvl w:val="0"/>
                <w:numId w:val="29"/>
              </w:numPr>
              <w:tabs>
                <w:tab w:val="clear" w:pos="397"/>
                <w:tab w:val="left" w:pos="426"/>
              </w:tabs>
              <w:ind w:left="426" w:hanging="426"/>
              <w:rPr>
                <w:rFonts w:cs="Arial"/>
                <w:sz w:val="18"/>
                <w:szCs w:val="18"/>
              </w:rPr>
            </w:pPr>
            <w:r w:rsidRPr="002734FE">
              <w:rPr>
                <w:rFonts w:cs="Arial"/>
                <w:sz w:val="18"/>
                <w:szCs w:val="18"/>
                <w:lang w:val="sl-SI"/>
              </w:rPr>
              <w:t>...</w:t>
            </w:r>
          </w:p>
          <w:p w:rsidR="00B61E56" w:rsidRPr="002734FE" w:rsidRDefault="00B61E56" w:rsidP="002734FE">
            <w:pPr>
              <w:pStyle w:val="Alineazatevilnotoko"/>
              <w:numPr>
                <w:ilvl w:val="0"/>
                <w:numId w:val="29"/>
              </w:numPr>
              <w:tabs>
                <w:tab w:val="clear" w:pos="397"/>
                <w:tab w:val="left" w:pos="426"/>
              </w:tabs>
              <w:ind w:left="426" w:hanging="426"/>
              <w:rPr>
                <w:rFonts w:cs="Arial"/>
                <w:sz w:val="18"/>
                <w:szCs w:val="18"/>
              </w:rPr>
            </w:pPr>
            <w:r w:rsidRPr="002734FE">
              <w:rPr>
                <w:rFonts w:cs="Arial"/>
                <w:sz w:val="18"/>
                <w:szCs w:val="18"/>
                <w:lang w:val="sl-SI"/>
              </w:rPr>
              <w:t>...</w:t>
            </w:r>
          </w:p>
          <w:p w:rsidR="00B61E56" w:rsidRPr="002734FE" w:rsidRDefault="00B61E56" w:rsidP="002734FE">
            <w:pPr>
              <w:pStyle w:val="Alineazatevilnotoko"/>
              <w:numPr>
                <w:ilvl w:val="0"/>
                <w:numId w:val="29"/>
              </w:numPr>
              <w:tabs>
                <w:tab w:val="clear" w:pos="397"/>
                <w:tab w:val="left" w:pos="426"/>
              </w:tabs>
              <w:ind w:left="426" w:hanging="426"/>
              <w:rPr>
                <w:rFonts w:cs="Arial"/>
                <w:sz w:val="18"/>
                <w:szCs w:val="18"/>
              </w:rPr>
            </w:pPr>
            <w:r w:rsidRPr="002734FE">
              <w:rPr>
                <w:rFonts w:cs="Arial"/>
                <w:sz w:val="18"/>
                <w:szCs w:val="18"/>
              </w:rPr>
              <w:t xml:space="preserve">stroški ločenega zbiranja odpadne embalaže, ki se v skladu s predpisom, ki ureja </w:t>
            </w:r>
            <w:r w:rsidRPr="002734FE">
              <w:rPr>
                <w:rFonts w:cs="Arial"/>
                <w:b/>
                <w:sz w:val="18"/>
                <w:szCs w:val="18"/>
                <w:u w:val="single"/>
                <w:lang w:val="sl-SI"/>
              </w:rPr>
              <w:t>odpadke</w:t>
            </w:r>
            <w:r w:rsidRPr="002734FE">
              <w:rPr>
                <w:rFonts w:cs="Arial"/>
                <w:sz w:val="18"/>
                <w:szCs w:val="18"/>
              </w:rPr>
              <w:t>, razvršča med ločeno zbrane nevarne frakcije komunalnih odpadkov;</w:t>
            </w:r>
          </w:p>
          <w:p w:rsidR="00B61E56" w:rsidRPr="002734FE" w:rsidRDefault="00B61E56">
            <w:pPr>
              <w:pStyle w:val="tevilnatoka"/>
              <w:rPr>
                <w:rFonts w:cs="Arial"/>
                <w:sz w:val="18"/>
                <w:szCs w:val="18"/>
                <w:lang w:val="sl-SI"/>
              </w:rPr>
            </w:pPr>
          </w:p>
          <w:p w:rsidR="00B61E56" w:rsidRPr="002734FE" w:rsidRDefault="00B61E56">
            <w:pPr>
              <w:pStyle w:val="tevilnatoka"/>
              <w:rPr>
                <w:rFonts w:cs="Arial"/>
                <w:sz w:val="18"/>
                <w:szCs w:val="18"/>
              </w:rPr>
            </w:pPr>
            <w:r w:rsidRPr="002734FE">
              <w:rPr>
                <w:rFonts w:cs="Arial"/>
                <w:sz w:val="18"/>
                <w:szCs w:val="18"/>
                <w:lang w:val="sl-SI"/>
              </w:rPr>
              <w:t xml:space="preserve">2. </w:t>
            </w:r>
            <w:r w:rsidRPr="002734FE">
              <w:rPr>
                <w:rFonts w:cs="Arial"/>
                <w:sz w:val="18"/>
                <w:szCs w:val="18"/>
              </w:rPr>
              <w:t>stroški družbe za ravnanje z odpadno embalažo so:</w:t>
            </w:r>
          </w:p>
          <w:p w:rsidR="00B61E56" w:rsidRPr="002734FE" w:rsidRDefault="00B61E56" w:rsidP="002734FE">
            <w:pPr>
              <w:pStyle w:val="Alineazatevilnotoko"/>
              <w:numPr>
                <w:ilvl w:val="0"/>
                <w:numId w:val="29"/>
              </w:numPr>
              <w:tabs>
                <w:tab w:val="clear" w:pos="397"/>
                <w:tab w:val="num" w:pos="426"/>
              </w:tabs>
              <w:ind w:left="426" w:hanging="426"/>
              <w:rPr>
                <w:rFonts w:cs="Arial"/>
                <w:sz w:val="18"/>
                <w:szCs w:val="18"/>
              </w:rPr>
            </w:pPr>
            <w:r w:rsidRPr="002734FE">
              <w:rPr>
                <w:rFonts w:cs="Arial"/>
                <w:sz w:val="18"/>
                <w:szCs w:val="18"/>
              </w:rPr>
              <w:t xml:space="preserve">stroški izvajalca javne službe iz prejšnje točke za prevzeto odpadno prodajno in skupinsko embalažo, ki v skladu z določbami 7. točke </w:t>
            </w:r>
            <w:r w:rsidRPr="002734FE">
              <w:rPr>
                <w:rFonts w:cs="Arial"/>
                <w:b/>
                <w:sz w:val="18"/>
                <w:szCs w:val="18"/>
                <w:u w:val="single"/>
                <w:lang w:val="sl-SI"/>
              </w:rPr>
              <w:t>prvega odstavka</w:t>
            </w:r>
            <w:r w:rsidRPr="002734FE">
              <w:rPr>
                <w:rFonts w:cs="Arial"/>
                <w:sz w:val="18"/>
                <w:szCs w:val="18"/>
                <w:lang w:val="sl-SI"/>
              </w:rPr>
              <w:t xml:space="preserve"> </w:t>
            </w:r>
            <w:r w:rsidRPr="002734FE">
              <w:rPr>
                <w:rFonts w:cs="Arial"/>
                <w:sz w:val="18"/>
                <w:szCs w:val="18"/>
              </w:rPr>
              <w:t>3. člena te uredbe ni komunalni odpadek,</w:t>
            </w:r>
          </w:p>
          <w:p w:rsidR="00B61E56" w:rsidRPr="002734FE" w:rsidRDefault="00B61E56" w:rsidP="002734FE">
            <w:pPr>
              <w:pStyle w:val="Alineazatevilnotoko"/>
              <w:numPr>
                <w:ilvl w:val="0"/>
                <w:numId w:val="29"/>
              </w:numPr>
              <w:tabs>
                <w:tab w:val="clear" w:pos="397"/>
                <w:tab w:val="num" w:pos="426"/>
              </w:tabs>
              <w:ind w:left="426" w:hanging="426"/>
              <w:rPr>
                <w:rFonts w:cs="Arial"/>
                <w:sz w:val="18"/>
                <w:szCs w:val="18"/>
              </w:rPr>
            </w:pPr>
            <w:r w:rsidRPr="002734FE">
              <w:rPr>
                <w:rFonts w:cs="Arial"/>
                <w:sz w:val="18"/>
                <w:szCs w:val="18"/>
                <w:lang w:val="sl-SI"/>
              </w:rPr>
              <w:t>...</w:t>
            </w:r>
          </w:p>
          <w:p w:rsidR="00B61E56" w:rsidRPr="002734FE" w:rsidRDefault="00B61E56" w:rsidP="002734FE">
            <w:pPr>
              <w:pStyle w:val="Alineazatevilnotoko"/>
              <w:numPr>
                <w:ilvl w:val="0"/>
                <w:numId w:val="29"/>
              </w:numPr>
              <w:tabs>
                <w:tab w:val="clear" w:pos="397"/>
                <w:tab w:val="num" w:pos="426"/>
              </w:tabs>
              <w:ind w:left="426" w:hanging="426"/>
              <w:rPr>
                <w:rFonts w:cs="Arial"/>
                <w:sz w:val="18"/>
                <w:szCs w:val="18"/>
              </w:rPr>
            </w:pPr>
            <w:r w:rsidRPr="002734FE">
              <w:rPr>
                <w:rFonts w:cs="Arial"/>
                <w:sz w:val="18"/>
                <w:szCs w:val="18"/>
                <w:lang w:val="sl-SI"/>
              </w:rPr>
              <w:t>...</w:t>
            </w:r>
          </w:p>
          <w:p w:rsidR="00B61E56" w:rsidRPr="002734FE" w:rsidRDefault="00B61E56" w:rsidP="002734FE">
            <w:pPr>
              <w:pStyle w:val="Alineazatevilnotoko"/>
              <w:numPr>
                <w:ilvl w:val="0"/>
                <w:numId w:val="29"/>
              </w:numPr>
              <w:tabs>
                <w:tab w:val="clear" w:pos="397"/>
                <w:tab w:val="num" w:pos="426"/>
              </w:tabs>
              <w:ind w:left="426" w:hanging="426"/>
              <w:rPr>
                <w:rFonts w:cs="Arial"/>
                <w:sz w:val="18"/>
                <w:szCs w:val="18"/>
              </w:rPr>
            </w:pPr>
            <w:r w:rsidRPr="002734FE">
              <w:rPr>
                <w:rFonts w:cs="Arial"/>
                <w:sz w:val="18"/>
                <w:szCs w:val="18"/>
                <w:lang w:val="sl-SI"/>
              </w:rPr>
              <w:t>...</w:t>
            </w:r>
          </w:p>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(5) Izvajalec javne službe in družba za ravnanje z odpadno embalažo se lahko dogovorita tudi za neposreden prevzem odpadne embalaže v zbiralnicah ločenih frakcij, stroške za tak prevzem pa določita v pogodbi o prevzemu odpadne embalaže iz četrtega odstavka prejšnjega člena.</w:t>
            </w:r>
          </w:p>
          <w:p w:rsidR="00B61E56" w:rsidRPr="002734FE" w:rsidRDefault="00B61E56">
            <w:pPr>
              <w:pStyle w:val="Odstavek"/>
              <w:spacing w:before="0"/>
              <w:rPr>
                <w:rFonts w:cs="Arial"/>
                <w:b/>
                <w:strike/>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w:t>
            </w:r>
            <w:r w:rsidRPr="002734FE">
              <w:rPr>
                <w:rFonts w:cs="Arial"/>
                <w:b/>
                <w:strike/>
                <w:sz w:val="18"/>
                <w:szCs w:val="18"/>
              </w:rPr>
              <w:t>6</w:t>
            </w:r>
            <w:r w:rsidRPr="002734FE">
              <w:rPr>
                <w:rFonts w:cs="Arial"/>
                <w:sz w:val="18"/>
                <w:szCs w:val="18"/>
              </w:rPr>
              <w:t>)</w:t>
            </w:r>
            <w:r w:rsidRPr="002734FE">
              <w:rPr>
                <w:rFonts w:cs="Arial"/>
                <w:sz w:val="18"/>
                <w:szCs w:val="18"/>
                <w:lang w:val="sl-SI"/>
              </w:rPr>
              <w:t xml:space="preserve"> </w:t>
            </w:r>
            <w:r w:rsidRPr="002734FE">
              <w:rPr>
                <w:rFonts w:cs="Arial"/>
                <w:sz w:val="18"/>
                <w:szCs w:val="18"/>
              </w:rPr>
              <w:t>Če ravnanje z odpadno embalažo, ki je komunalni odpadek, ureja več družb za ravnanje z odpadno embalažo, deleže prevzemanja odpadne embalaže pri izvajalcih javne službe za tekoče koledarsko leto določi Vlada Republike Slovenije s sklepom do 30. junija tekočega koledarskega leta po metodologiji iz priloge 2B, ki je sestavni del te uredbe. Sklep iz prejšnjega stavka se objavi v Uradnem listu Republike Slovenije.</w:t>
            </w:r>
          </w:p>
          <w:p w:rsidR="00B61E56" w:rsidRPr="002734FE" w:rsidRDefault="00B61E56">
            <w:pPr>
              <w:pStyle w:val="Odstavek"/>
              <w:spacing w:before="0"/>
              <w:rPr>
                <w:rFonts w:cs="Arial"/>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w:t>
            </w:r>
            <w:r w:rsidRPr="002734FE">
              <w:rPr>
                <w:rFonts w:cs="Arial"/>
                <w:b/>
                <w:sz w:val="18"/>
                <w:szCs w:val="18"/>
                <w:u w:val="single"/>
                <w:lang w:val="sl-SI"/>
              </w:rPr>
              <w:t>5</w:t>
            </w:r>
            <w:r w:rsidRPr="002734FE">
              <w:rPr>
                <w:rFonts w:cs="Arial"/>
                <w:sz w:val="18"/>
                <w:szCs w:val="18"/>
              </w:rPr>
              <w:t>)</w:t>
            </w:r>
            <w:r w:rsidRPr="002734FE">
              <w:rPr>
                <w:rFonts w:cs="Arial"/>
                <w:sz w:val="18"/>
                <w:szCs w:val="18"/>
                <w:lang w:val="sl-SI"/>
              </w:rPr>
              <w:t xml:space="preserve"> </w:t>
            </w:r>
            <w:r w:rsidRPr="002734FE">
              <w:rPr>
                <w:rFonts w:cs="Arial"/>
                <w:sz w:val="18"/>
                <w:szCs w:val="18"/>
              </w:rPr>
              <w:t>Če ravnanje z odpadno embalažo, ki je komunalni odpadek, ureja več družb za ravnanje z odpadno embalažo, deleže prevzemanja odpadne embalaže pri izvajalcih javne službe za tekoče koledarsko leto določi Vlada Republike Slovenije s sklepom do 30. junija tekočega koledarskega leta po metodologiji iz priloge 2B, ki je sestavni del te uredbe. Sklep iz prejšnjega stavka se objavi v Uradnem listu Republike Slovenije.</w:t>
            </w:r>
          </w:p>
          <w:p w:rsidR="00B61E56" w:rsidRPr="002734FE" w:rsidRDefault="00B61E56">
            <w:pPr>
              <w:pStyle w:val="Odstavek"/>
              <w:spacing w:before="0"/>
              <w:ind w:firstLine="0"/>
              <w:rPr>
                <w:rFonts w:cs="Arial"/>
                <w:sz w:val="18"/>
                <w:szCs w:val="18"/>
                <w:lang w:val="sl-SI"/>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D605A9">
            <w:pPr>
              <w:pStyle w:val="len"/>
              <w:spacing w:before="0"/>
              <w:ind w:left="4536"/>
              <w:rPr>
                <w:rFonts w:cs="Arial"/>
                <w:sz w:val="18"/>
                <w:szCs w:val="18"/>
              </w:rPr>
            </w:pPr>
            <w:r>
              <w:rPr>
                <w:rFonts w:cs="Arial"/>
                <w:color w:val="FF0000"/>
                <w:sz w:val="18"/>
                <w:szCs w:val="18"/>
                <w:lang w:val="sl-SI"/>
              </w:rPr>
              <w:t>13</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22. člen</w:t>
            </w:r>
          </w:p>
          <w:p w:rsidR="00B61E56" w:rsidRPr="002734FE" w:rsidRDefault="00B61E56">
            <w:pPr>
              <w:pStyle w:val="lennaslov"/>
              <w:rPr>
                <w:rFonts w:cs="Arial"/>
                <w:sz w:val="18"/>
                <w:szCs w:val="18"/>
              </w:rPr>
            </w:pPr>
            <w:r w:rsidRPr="002734FE">
              <w:rPr>
                <w:rFonts w:cs="Arial"/>
                <w:sz w:val="18"/>
                <w:szCs w:val="18"/>
              </w:rPr>
              <w:t>(okoljski cilji)</w:t>
            </w:r>
          </w:p>
          <w:p w:rsidR="00B61E56" w:rsidRPr="002734FE" w:rsidRDefault="00B61E56">
            <w:pPr>
              <w:spacing w:after="0" w:line="240" w:lineRule="auto"/>
              <w:rPr>
                <w:rFonts w:ascii="Arial" w:eastAsia="Times New Roman" w:hAnsi="Arial" w:cs="Arial"/>
                <w:b/>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22. člen</w:t>
            </w:r>
          </w:p>
          <w:p w:rsidR="00B61E56" w:rsidRPr="002734FE" w:rsidRDefault="00B61E56">
            <w:pPr>
              <w:pStyle w:val="lennaslov"/>
              <w:rPr>
                <w:rFonts w:cs="Arial"/>
                <w:sz w:val="18"/>
                <w:szCs w:val="18"/>
              </w:rPr>
            </w:pPr>
            <w:r w:rsidRPr="002734FE">
              <w:rPr>
                <w:rFonts w:cs="Arial"/>
                <w:sz w:val="18"/>
                <w:szCs w:val="18"/>
              </w:rPr>
              <w:t>(okoljski cilji)</w:t>
            </w:r>
          </w:p>
          <w:p w:rsidR="00B61E56" w:rsidRPr="002734FE" w:rsidRDefault="00B61E56">
            <w:pPr>
              <w:pStyle w:val="lennaslov"/>
              <w:rPr>
                <w:rFonts w:cs="Arial"/>
                <w:b w:val="0"/>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(2)</w:t>
            </w:r>
            <w:r w:rsidRPr="002734FE">
              <w:rPr>
                <w:rFonts w:cs="Arial"/>
                <w:sz w:val="18"/>
                <w:szCs w:val="18"/>
                <w:lang w:val="sl-SI"/>
              </w:rPr>
              <w:t xml:space="preserve"> </w:t>
            </w:r>
            <w:r w:rsidRPr="002734FE">
              <w:rPr>
                <w:rFonts w:cs="Arial"/>
                <w:sz w:val="18"/>
                <w:szCs w:val="18"/>
              </w:rPr>
              <w:t xml:space="preserve">Šteje se, da odpadna embalaža, izvožena iz EU v skladu z Uredbo </w:t>
            </w:r>
            <w:r w:rsidRPr="002734FE">
              <w:rPr>
                <w:rFonts w:cs="Arial"/>
                <w:b/>
                <w:strike/>
                <w:sz w:val="18"/>
                <w:szCs w:val="18"/>
              </w:rPr>
              <w:t xml:space="preserve">Sveta (EGS) št. 259/93 z dne 1. februarja 1993 o nadzorovanju in kontroli pošiljk odpadkov znotraj Evropske skupnosti, v Skupnost in iz nje (UL L št. 30 z dne 6. 2. 1993, </w:t>
            </w:r>
            <w:proofErr w:type="spellStart"/>
            <w:r w:rsidRPr="002734FE">
              <w:rPr>
                <w:rFonts w:cs="Arial"/>
                <w:b/>
                <w:strike/>
                <w:sz w:val="18"/>
                <w:szCs w:val="18"/>
              </w:rPr>
              <w:t>str.1</w:t>
            </w:r>
            <w:proofErr w:type="spellEnd"/>
            <w:r w:rsidRPr="002734FE">
              <w:rPr>
                <w:rFonts w:cs="Arial"/>
                <w:b/>
                <w:strike/>
                <w:sz w:val="18"/>
                <w:szCs w:val="18"/>
              </w:rPr>
              <w:t>)</w:t>
            </w:r>
            <w:r w:rsidRPr="002734FE">
              <w:rPr>
                <w:rFonts w:cs="Arial"/>
                <w:sz w:val="18"/>
                <w:szCs w:val="18"/>
              </w:rPr>
              <w:t xml:space="preserve">, Uredbo Sveta (ES) št. 1420/1999 z dne 29. aprila 1999 o določitvi skupnih pravil in postopkov, ki se uporabljajo za pošiljke določenih vrst odpadkov v določene države nečlanice OECD (UL L št. 166 z dne 1. 7. 1999, str. 6) </w:t>
            </w:r>
            <w:r w:rsidRPr="002734FE">
              <w:rPr>
                <w:rFonts w:cs="Arial"/>
                <w:b/>
                <w:sz w:val="18"/>
                <w:szCs w:val="18"/>
                <w:u w:val="single"/>
              </w:rPr>
              <w:t xml:space="preserve">ter Uredbo Komisije (ES) št. 1547/1999 z dne 12. julija 1999 o postopkih nadzora iz Uredbe Sveta (EGS) št. 259/93 za pošiljke nekaterih vrst </w:t>
            </w:r>
            <w:r w:rsidRPr="002734FE">
              <w:rPr>
                <w:rFonts w:cs="Arial"/>
                <w:b/>
                <w:sz w:val="18"/>
                <w:szCs w:val="18"/>
                <w:u w:val="single"/>
              </w:rPr>
              <w:lastRenderedPageBreak/>
              <w:t xml:space="preserve">odpadkov v nekatere države, za katere se Sklep OECD C(92)39 </w:t>
            </w:r>
            <w:proofErr w:type="spellStart"/>
            <w:r w:rsidRPr="002734FE">
              <w:rPr>
                <w:rFonts w:cs="Arial"/>
                <w:b/>
                <w:sz w:val="18"/>
                <w:szCs w:val="18"/>
                <w:u w:val="single"/>
              </w:rPr>
              <w:t>final</w:t>
            </w:r>
            <w:proofErr w:type="spellEnd"/>
            <w:r w:rsidRPr="002734FE">
              <w:rPr>
                <w:rFonts w:cs="Arial"/>
                <w:b/>
                <w:sz w:val="18"/>
                <w:szCs w:val="18"/>
                <w:u w:val="single"/>
              </w:rPr>
              <w:t xml:space="preserve"> ne uporablja (UL L št. 185 z dne 17. 7. 1999, str. 1)</w:t>
            </w:r>
            <w:r w:rsidRPr="002734FE">
              <w:rPr>
                <w:rFonts w:cs="Arial"/>
                <w:sz w:val="18"/>
                <w:szCs w:val="18"/>
              </w:rPr>
              <w:t>, izpolnjuje okoljske cilje iz prejšnjega odstavka, če je z gotovostjo mogoče dokazati, da je predelava oziroma recikliranje potekalo pod pogoji, ki so enakovredni pogojem, kot jih v zvezi s tem predpisuje zakonodaja EU.</w:t>
            </w:r>
          </w:p>
          <w:p w:rsidR="00B61E56" w:rsidRPr="002734FE" w:rsidRDefault="00B61E56">
            <w:pPr>
              <w:spacing w:after="0" w:line="240" w:lineRule="auto"/>
              <w:rPr>
                <w:rFonts w:ascii="Arial" w:eastAsia="Times New Roman" w:hAnsi="Arial" w:cs="Arial"/>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r w:rsidRPr="002734FE">
              <w:rPr>
                <w:rFonts w:cs="Arial"/>
                <w:sz w:val="18"/>
                <w:szCs w:val="18"/>
              </w:rPr>
              <w:lastRenderedPageBreak/>
              <w:t>(2)</w:t>
            </w:r>
            <w:r w:rsidRPr="002734FE">
              <w:rPr>
                <w:rFonts w:cs="Arial"/>
                <w:sz w:val="18"/>
                <w:szCs w:val="18"/>
                <w:lang w:val="sl-SI"/>
              </w:rPr>
              <w:t xml:space="preserve"> </w:t>
            </w:r>
            <w:r w:rsidRPr="002734FE">
              <w:rPr>
                <w:rFonts w:cs="Arial"/>
                <w:sz w:val="18"/>
                <w:szCs w:val="18"/>
              </w:rPr>
              <w:t xml:space="preserve">Šteje se, da odpadna embalaža, izvožena iz EU v skladu z Uredbo </w:t>
            </w:r>
            <w:r w:rsidRPr="002734FE">
              <w:rPr>
                <w:rFonts w:cs="Arial"/>
                <w:b/>
                <w:bCs/>
                <w:noProof/>
                <w:sz w:val="18"/>
                <w:szCs w:val="18"/>
                <w:u w:val="single"/>
              </w:rPr>
              <w:t>(ES) št. 1013/2006 Evropskega parlamenta in Sveta z dne 14. junija 2006 o pošiljkah odpadkov (UL L št. 190 z dne 12. 7. 2006, str. 1), zadnjič spremenjeno z Uredbo Komisije (EU) 2015/2002 z dne 10. novembra 2015 o spremembi prilog IC in V k Uredbi (ES) št. 1013/2006 Evropskega parlamenta in Sveta o pošiljkah odpadkov (UL L št. 294 z dne 11. 11. 2015, str. 1)</w:t>
            </w:r>
            <w:r w:rsidRPr="002734FE">
              <w:rPr>
                <w:rFonts w:cs="Arial"/>
                <w:sz w:val="18"/>
                <w:szCs w:val="18"/>
              </w:rPr>
              <w:t xml:space="preserve">, Uredbo Sveta (ES) št. 1420/1999 z dne 29. aprila 1999 o določitvi skupnih pravil in postopkov, ki se uporabljajo za pošiljke določenih vrst odpadkov v določene države </w:t>
            </w:r>
            <w:r w:rsidRPr="002734FE">
              <w:rPr>
                <w:rFonts w:cs="Arial"/>
                <w:sz w:val="18"/>
                <w:szCs w:val="18"/>
              </w:rPr>
              <w:lastRenderedPageBreak/>
              <w:t>nečlanice OECD (UL L št. 166 z dne 1. 7. 1999, str. 6)</w:t>
            </w:r>
            <w:r w:rsidRPr="002734FE">
              <w:rPr>
                <w:rFonts w:cs="Arial"/>
                <w:b/>
                <w:sz w:val="18"/>
                <w:szCs w:val="18"/>
                <w:u w:val="single"/>
                <w:lang w:val="sl-SI"/>
              </w:rPr>
              <w:t>,</w:t>
            </w:r>
            <w:r w:rsidRPr="002734FE">
              <w:rPr>
                <w:rFonts w:cs="Arial"/>
                <w:b/>
                <w:sz w:val="18"/>
                <w:szCs w:val="18"/>
                <w:u w:val="single"/>
              </w:rPr>
              <w:t xml:space="preserve"> </w:t>
            </w:r>
            <w:r w:rsidRPr="002734FE">
              <w:rPr>
                <w:rFonts w:cs="Arial"/>
                <w:b/>
                <w:bCs/>
                <w:noProof/>
                <w:sz w:val="18"/>
                <w:szCs w:val="18"/>
                <w:u w:val="single"/>
              </w:rPr>
              <w:t>zadnjič spremenjeno z Uredbo Komisije (ES) št. 105/2005 z dne 17. novembra 2004 o spremembi uredbe Sveta (ES) št. 1420/1999 in Uredbe Komisije (ES) št. 1547/1999 glede pošiljk določenih vrst odpadkov na Kitajsko in Saudsko Arabijo (UL L št. 20 z dne 22. 1. 2005, str. 9) ter Uredbo Komisije (ES) št. 801/2007 z dne 6. julija 2007 glede izvoza nekaterih odpadkov za predelavo iz Priloge III ali IIA k Uredbi (ES) št. 1013/2006 v nekatere države, za katere Sklep OECD o nadzoru prehoda odpadkov preko meja ne velja (UL L št. 179 z dne 7. 7. 2007, str. 6)</w:t>
            </w:r>
            <w:r w:rsidRPr="002734FE">
              <w:rPr>
                <w:rFonts w:cs="Arial"/>
                <w:sz w:val="18"/>
                <w:szCs w:val="18"/>
              </w:rPr>
              <w:t>, izpolnjuje okoljske cilje iz prejšnjega odstavka, če je z gotovostjo mogoče dokazati, da je predelava oziroma recikliranje potekalo pod pogoji, ki so enakovredni pogojem, kot jih v zvezi s tem predpisuje zakonodaja EU.</w:t>
            </w:r>
          </w:p>
          <w:p w:rsidR="00B61E56" w:rsidRPr="002734FE" w:rsidRDefault="00B61E56">
            <w:pPr>
              <w:pStyle w:val="Odstavek"/>
              <w:spacing w:before="0"/>
              <w:ind w:firstLine="0"/>
              <w:rPr>
                <w:rFonts w:cs="Arial"/>
                <w:sz w:val="18"/>
                <w:szCs w:val="18"/>
                <w:lang w:val="sl-SI"/>
              </w:rPr>
            </w:pPr>
          </w:p>
          <w:p w:rsidR="00B61E56" w:rsidRPr="002734FE" w:rsidRDefault="00B61E56">
            <w:pPr>
              <w:spacing w:after="0" w:line="240" w:lineRule="auto"/>
              <w:rPr>
                <w:rFonts w:ascii="Arial" w:hAnsi="Arial" w:cs="Arial"/>
                <w:sz w:val="18"/>
                <w:szCs w:val="18"/>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B61E56">
            <w:pPr>
              <w:pStyle w:val="len"/>
              <w:spacing w:before="0"/>
              <w:ind w:left="4536"/>
              <w:rPr>
                <w:rFonts w:cs="Arial"/>
                <w:sz w:val="18"/>
                <w:szCs w:val="18"/>
              </w:rPr>
            </w:pPr>
            <w:r>
              <w:rPr>
                <w:rFonts w:cs="Arial"/>
                <w:color w:val="FF0000"/>
                <w:sz w:val="18"/>
                <w:szCs w:val="18"/>
                <w:lang w:val="sl-SI"/>
              </w:rPr>
              <w:lastRenderedPageBreak/>
              <w:t>14</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24. člen</w:t>
            </w:r>
          </w:p>
          <w:p w:rsidR="00B61E56" w:rsidRPr="002734FE" w:rsidRDefault="00B61E56">
            <w:pPr>
              <w:pStyle w:val="lennaslov"/>
              <w:rPr>
                <w:rFonts w:cs="Arial"/>
                <w:sz w:val="18"/>
                <w:szCs w:val="18"/>
              </w:rPr>
            </w:pPr>
            <w:r w:rsidRPr="002734FE">
              <w:rPr>
                <w:rFonts w:cs="Arial"/>
                <w:sz w:val="18"/>
                <w:szCs w:val="18"/>
              </w:rPr>
              <w:t>(zagotovitev prostora za odpadno embalažo in oddaja odpadne embalaže)</w:t>
            </w:r>
          </w:p>
          <w:p w:rsidR="00B61E56" w:rsidRPr="002734FE" w:rsidRDefault="00B61E56">
            <w:pPr>
              <w:spacing w:after="0" w:line="240" w:lineRule="auto"/>
              <w:rPr>
                <w:rFonts w:ascii="Arial" w:eastAsia="Times New Roman" w:hAnsi="Arial" w:cs="Arial"/>
                <w:b/>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24. člen</w:t>
            </w:r>
          </w:p>
          <w:p w:rsidR="00B61E56" w:rsidRPr="002734FE" w:rsidRDefault="00B61E56">
            <w:pPr>
              <w:pStyle w:val="lennaslov"/>
              <w:rPr>
                <w:rFonts w:cs="Arial"/>
                <w:sz w:val="18"/>
                <w:szCs w:val="18"/>
              </w:rPr>
            </w:pPr>
            <w:r w:rsidRPr="002734FE">
              <w:rPr>
                <w:rFonts w:cs="Arial"/>
                <w:sz w:val="18"/>
                <w:szCs w:val="18"/>
              </w:rPr>
              <w:t>(zagotovitev prostora za odpadno embalažo in oddaja odpadne embalaže)</w:t>
            </w:r>
          </w:p>
          <w:p w:rsidR="00B61E56" w:rsidRPr="002734FE" w:rsidRDefault="00B61E56">
            <w:pPr>
              <w:pStyle w:val="lennaslov"/>
              <w:rPr>
                <w:rFonts w:cs="Arial"/>
                <w:b w:val="0"/>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(2) Distributer mora </w:t>
            </w:r>
            <w:r w:rsidRPr="002734FE">
              <w:rPr>
                <w:rFonts w:cs="Arial"/>
                <w:b/>
                <w:sz w:val="18"/>
                <w:szCs w:val="18"/>
                <w:u w:val="single"/>
              </w:rPr>
              <w:t>prevzeto odpadno embalažo</w:t>
            </w:r>
            <w:r w:rsidRPr="002734FE">
              <w:rPr>
                <w:rFonts w:cs="Arial"/>
                <w:sz w:val="18"/>
                <w:szCs w:val="18"/>
              </w:rPr>
              <w:t xml:space="preserve"> oddati družbi za ravnanje z odpadno embalažo brezplačno in brez zahteve za plačilo zaradi njene morebitne vrednosti ali vrednosti posameznih vrst embalažnega materiala v odpadni embalaži v njenih zbiralnicah odpadne embalaže ali zadnjemu dobavitelju blaga oziroma družbi za ravnanje z odpadno embalažo neposredno, če se z njima o takem načinu oddaje odpadne embalaže dogovori.</w:t>
            </w:r>
          </w:p>
          <w:p w:rsidR="00B61E56" w:rsidRPr="002734FE" w:rsidRDefault="00B61E56">
            <w:pPr>
              <w:spacing w:after="0" w:line="240" w:lineRule="auto"/>
              <w:rPr>
                <w:rFonts w:ascii="Arial" w:eastAsia="Times New Roman" w:hAnsi="Arial" w:cs="Arial"/>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(2) Distributer mora </w:t>
            </w:r>
            <w:r w:rsidRPr="002734FE">
              <w:rPr>
                <w:rFonts w:cs="Arial"/>
                <w:b/>
                <w:bCs/>
                <w:noProof/>
                <w:sz w:val="18"/>
                <w:szCs w:val="18"/>
                <w:u w:val="single"/>
              </w:rPr>
              <w:t>odpadno embalažo iz prejšnjega odstavka</w:t>
            </w:r>
            <w:r w:rsidRPr="002734FE">
              <w:rPr>
                <w:rFonts w:cs="Arial"/>
                <w:sz w:val="18"/>
                <w:szCs w:val="18"/>
              </w:rPr>
              <w:t xml:space="preserve"> oddati družbi za ravnanje z odpadno embalažo brezplačno in brez zahteve za plačilo zaradi njene morebitne vrednosti ali vrednosti posameznih vrst embalažnega materiala v odpadni embalaži v njenih zbiralnicah odpadne embalaže ali zadnjemu dobavitelju blaga oziroma družbi za ravnanje z odpadno embalažo neposredno, če se z njima o takem načinu oddaje odpadne embalaže dogovori.</w:t>
            </w:r>
          </w:p>
          <w:p w:rsidR="00B61E56" w:rsidRPr="002734FE" w:rsidRDefault="00B61E56">
            <w:pPr>
              <w:spacing w:after="0" w:line="240" w:lineRule="auto"/>
              <w:rPr>
                <w:rFonts w:ascii="Arial" w:hAnsi="Arial"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(3) Izpolnjevanje obveznosti distributerja do oddaje prevzete odpadne embalaže in družbe za ravnanje z odpadno embalažo do prevzema te embalaže se ugotavlja na podlagi pregleda podatkov iz evidenčnih listov, ki morajo biti priloženi vsaki pošiljki odpadne embalaže, ki jo distributer odda družbi za ravnanje z odpadno embalažo. Za pošiljko odpadne embalaže se šteje količina istovrstne odpadne embalaže, za katero zagotovi prevzem v posameznem koledarskem mesecu družba za ravnanje z odpadno embalažo ali v njenem imenu podizvajalec družbe za ravnanje z odpadno embalažo ali druga oseba, s katero družba za ravnanje z odpadno embalažo zagotavlja prevzemanje odpadne embalaže.</w:t>
            </w:r>
          </w:p>
          <w:p w:rsidR="00B61E56" w:rsidRPr="002734FE" w:rsidRDefault="00B61E56">
            <w:pPr>
              <w:pStyle w:val="Odstavek"/>
              <w:spacing w:before="0"/>
              <w:ind w:firstLine="0"/>
              <w:rPr>
                <w:rFonts w:cs="Arial"/>
                <w:b/>
                <w:strike/>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(4) Evidenčne liste iz prejšnjega odstavka morata distributer in družba za ravnanje z odpadno embalažo predložiti ministrstvu ali pristojnemu inšpektorju na njegovo zahtevo.</w:t>
            </w:r>
          </w:p>
          <w:p w:rsidR="00B61E56" w:rsidRPr="002734FE" w:rsidRDefault="00B61E56">
            <w:pPr>
              <w:pStyle w:val="Odstavek"/>
              <w:spacing w:before="0"/>
              <w:ind w:firstLine="0"/>
              <w:rPr>
                <w:rFonts w:cs="Arial"/>
                <w:b/>
                <w:strike/>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D605A9">
            <w:pPr>
              <w:pStyle w:val="len"/>
              <w:spacing w:before="0"/>
              <w:ind w:left="4536"/>
              <w:rPr>
                <w:rFonts w:cs="Arial"/>
                <w:sz w:val="18"/>
                <w:szCs w:val="18"/>
              </w:rPr>
            </w:pPr>
            <w:r>
              <w:rPr>
                <w:rFonts w:cs="Arial"/>
                <w:color w:val="FF0000"/>
                <w:sz w:val="18"/>
                <w:szCs w:val="18"/>
                <w:lang w:val="sl-SI"/>
              </w:rPr>
              <w:t>15</w:t>
            </w:r>
            <w:r w:rsidRPr="004771D8">
              <w:rPr>
                <w:rFonts w:cs="Arial"/>
                <w:color w:val="FF0000"/>
                <w:sz w:val="18"/>
                <w:szCs w:val="18"/>
                <w:lang w:val="sl-SI"/>
              </w:rPr>
              <w:t>. člen</w:t>
            </w:r>
          </w:p>
        </w:tc>
      </w:tr>
      <w:tr w:rsidR="00B61E56" w:rsidRPr="002734FE" w:rsidTr="002734FE">
        <w:trPr>
          <w:trHeight w:val="454"/>
        </w:trPr>
        <w:tc>
          <w:tcPr>
            <w:tcW w:w="4591" w:type="dxa"/>
            <w:tcBorders>
              <w:top w:val="single" w:sz="4" w:space="0" w:color="auto"/>
              <w:left w:val="single" w:sz="4" w:space="0" w:color="auto"/>
              <w:bottom w:val="nil"/>
              <w:right w:val="single" w:sz="4" w:space="0" w:color="auto"/>
            </w:tcBorders>
            <w:shd w:val="clear" w:color="auto" w:fill="auto"/>
            <w:vAlign w:val="bottom"/>
            <w:hideMark/>
          </w:tcPr>
          <w:p w:rsidR="00B61E56" w:rsidRPr="002734FE" w:rsidRDefault="00B61E56">
            <w:pPr>
              <w:pStyle w:val="len"/>
              <w:spacing w:before="0"/>
              <w:rPr>
                <w:rFonts w:cs="Arial"/>
                <w:sz w:val="18"/>
                <w:szCs w:val="18"/>
                <w:lang w:val="sl-SI"/>
              </w:rPr>
            </w:pPr>
            <w:r w:rsidRPr="002734FE">
              <w:rPr>
                <w:rFonts w:cs="Arial"/>
                <w:sz w:val="18"/>
                <w:szCs w:val="18"/>
              </w:rPr>
              <w:t>26. člen</w:t>
            </w:r>
          </w:p>
        </w:tc>
        <w:tc>
          <w:tcPr>
            <w:tcW w:w="4697" w:type="dxa"/>
            <w:tcBorders>
              <w:top w:val="single" w:sz="4" w:space="0" w:color="auto"/>
              <w:left w:val="single" w:sz="4" w:space="0" w:color="auto"/>
              <w:bottom w:val="nil"/>
              <w:right w:val="single" w:sz="4" w:space="0" w:color="auto"/>
            </w:tcBorders>
            <w:shd w:val="clear" w:color="auto" w:fill="auto"/>
            <w:vAlign w:val="bottom"/>
            <w:hideMark/>
          </w:tcPr>
          <w:p w:rsidR="00B61E56" w:rsidRPr="002734FE" w:rsidRDefault="00B61E56">
            <w:pPr>
              <w:pStyle w:val="len"/>
              <w:spacing w:before="0"/>
              <w:rPr>
                <w:rFonts w:cs="Arial"/>
                <w:sz w:val="18"/>
                <w:szCs w:val="18"/>
                <w:lang w:val="sl-SI"/>
              </w:rPr>
            </w:pPr>
            <w:r w:rsidRPr="002734FE">
              <w:rPr>
                <w:rFonts w:cs="Arial"/>
                <w:sz w:val="18"/>
                <w:szCs w:val="18"/>
              </w:rPr>
              <w:t>26. člen</w:t>
            </w:r>
          </w:p>
        </w:tc>
      </w:tr>
      <w:tr w:rsidR="00B61E56" w:rsidRPr="002734FE" w:rsidTr="002734FE">
        <w:trPr>
          <w:trHeight w:val="454"/>
        </w:trPr>
        <w:tc>
          <w:tcPr>
            <w:tcW w:w="4591" w:type="dxa"/>
            <w:tcBorders>
              <w:top w:val="nil"/>
              <w:left w:val="single" w:sz="4" w:space="0" w:color="auto"/>
              <w:bottom w:val="single" w:sz="4" w:space="0" w:color="auto"/>
              <w:right w:val="single" w:sz="4" w:space="0" w:color="auto"/>
            </w:tcBorders>
            <w:shd w:val="clear" w:color="auto" w:fill="auto"/>
          </w:tcPr>
          <w:p w:rsidR="00B61E56" w:rsidRPr="002734FE" w:rsidRDefault="00B61E56">
            <w:pPr>
              <w:pStyle w:val="lennaslov"/>
              <w:rPr>
                <w:rFonts w:cs="Arial"/>
                <w:sz w:val="18"/>
                <w:szCs w:val="18"/>
              </w:rPr>
            </w:pPr>
            <w:r w:rsidRPr="002734FE">
              <w:rPr>
                <w:rFonts w:cs="Arial"/>
                <w:sz w:val="18"/>
                <w:szCs w:val="18"/>
              </w:rPr>
              <w:t>(vključevanje v skupni sistem ravnanja z odpadno embalažo)</w:t>
            </w:r>
          </w:p>
          <w:p w:rsidR="00B61E56" w:rsidRPr="002734FE" w:rsidRDefault="00B61E56">
            <w:pPr>
              <w:pStyle w:val="len"/>
              <w:spacing w:before="0"/>
              <w:rPr>
                <w:rFonts w:cs="Arial"/>
                <w:sz w:val="18"/>
                <w:szCs w:val="18"/>
              </w:rPr>
            </w:pPr>
          </w:p>
        </w:tc>
        <w:tc>
          <w:tcPr>
            <w:tcW w:w="4697" w:type="dxa"/>
            <w:tcBorders>
              <w:top w:val="nil"/>
              <w:left w:val="single" w:sz="4" w:space="0" w:color="auto"/>
              <w:bottom w:val="single" w:sz="4" w:space="0" w:color="auto"/>
              <w:right w:val="single" w:sz="4" w:space="0" w:color="auto"/>
            </w:tcBorders>
            <w:shd w:val="clear" w:color="auto" w:fill="auto"/>
          </w:tcPr>
          <w:p w:rsidR="00B61E56" w:rsidRPr="002734FE" w:rsidRDefault="00B61E56">
            <w:pPr>
              <w:pStyle w:val="lennaslov"/>
              <w:rPr>
                <w:rFonts w:cs="Arial"/>
                <w:sz w:val="18"/>
                <w:szCs w:val="18"/>
              </w:rPr>
            </w:pPr>
            <w:r w:rsidRPr="002734FE">
              <w:rPr>
                <w:rFonts w:cs="Arial"/>
                <w:sz w:val="18"/>
                <w:szCs w:val="18"/>
              </w:rPr>
              <w:lastRenderedPageBreak/>
              <w:t>(vključevanje v skupni sistem ravnanja z odpadno embalažo)</w:t>
            </w:r>
          </w:p>
          <w:p w:rsidR="00B61E56" w:rsidRPr="002734FE" w:rsidRDefault="00B61E56">
            <w:pPr>
              <w:pStyle w:val="len"/>
              <w:spacing w:before="0"/>
              <w:rPr>
                <w:rFonts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lastRenderedPageBreak/>
              <w:t>(2) Družba za ravnanje z odpadno embalažo zagotavlja:</w:t>
            </w:r>
          </w:p>
          <w:p w:rsidR="00B61E56" w:rsidRPr="002734FE" w:rsidRDefault="00B61E56">
            <w:pPr>
              <w:pStyle w:val="tevilnatoka"/>
              <w:tabs>
                <w:tab w:val="left" w:pos="0"/>
              </w:tabs>
              <w:rPr>
                <w:rFonts w:cs="Arial"/>
                <w:sz w:val="18"/>
                <w:szCs w:val="18"/>
                <w:lang w:val="sl-SI"/>
              </w:rPr>
            </w:pPr>
            <w:r w:rsidRPr="002734FE">
              <w:rPr>
                <w:rFonts w:cs="Arial"/>
                <w:sz w:val="18"/>
                <w:szCs w:val="18"/>
                <w:lang w:val="sl-SI"/>
              </w:rPr>
              <w:t>1. ...</w:t>
            </w:r>
          </w:p>
          <w:p w:rsidR="00B61E56" w:rsidRPr="002734FE" w:rsidRDefault="00B61E56">
            <w:pPr>
              <w:pStyle w:val="tevilnatoka"/>
              <w:tabs>
                <w:tab w:val="left" w:pos="0"/>
              </w:tabs>
              <w:rPr>
                <w:rFonts w:cs="Arial"/>
                <w:b/>
                <w:strike/>
                <w:sz w:val="18"/>
                <w:szCs w:val="18"/>
              </w:rPr>
            </w:pPr>
            <w:r w:rsidRPr="002734FE">
              <w:rPr>
                <w:rFonts w:cs="Arial"/>
                <w:b/>
                <w:strike/>
                <w:sz w:val="18"/>
                <w:szCs w:val="18"/>
                <w:lang w:val="sl-SI"/>
              </w:rPr>
              <w:t xml:space="preserve">2. </w:t>
            </w:r>
            <w:r w:rsidRPr="002734FE">
              <w:rPr>
                <w:rFonts w:cs="Arial"/>
                <w:b/>
                <w:strike/>
                <w:sz w:val="18"/>
                <w:szCs w:val="18"/>
              </w:rPr>
              <w:t>redno prevzemanje odpadne embalaže v zbiralnicah ločenih frakcij, kadar se tako dogovori z izvajalcem javne službe v skladu s petim odstavkom 19. člena te uredbe,</w:t>
            </w:r>
          </w:p>
          <w:p w:rsidR="00B61E56" w:rsidRPr="002734FE" w:rsidRDefault="00B61E56">
            <w:pPr>
              <w:pStyle w:val="tevilnatoka"/>
              <w:tabs>
                <w:tab w:val="left" w:pos="0"/>
              </w:tabs>
              <w:rPr>
                <w:rFonts w:cs="Arial"/>
                <w:sz w:val="18"/>
                <w:szCs w:val="18"/>
              </w:rPr>
            </w:pPr>
            <w:r w:rsidRPr="002734FE">
              <w:rPr>
                <w:rFonts w:cs="Arial"/>
                <w:b/>
                <w:strike/>
                <w:sz w:val="18"/>
                <w:szCs w:val="18"/>
                <w:lang w:val="sl-SI"/>
              </w:rPr>
              <w:t>3.</w:t>
            </w:r>
            <w:r w:rsidRPr="002734FE">
              <w:rPr>
                <w:rFonts w:cs="Arial"/>
                <w:sz w:val="18"/>
                <w:szCs w:val="18"/>
                <w:lang w:val="sl-SI"/>
              </w:rPr>
              <w:t xml:space="preserve"> </w:t>
            </w:r>
            <w:r w:rsidRPr="002734FE">
              <w:rPr>
                <w:rFonts w:cs="Arial"/>
                <w:sz w:val="18"/>
                <w:szCs w:val="18"/>
              </w:rPr>
              <w:t>redno prevzemanje odpadne embalaže od distributerjev,</w:t>
            </w:r>
          </w:p>
          <w:p w:rsidR="00B61E56" w:rsidRPr="002734FE" w:rsidRDefault="00B61E56">
            <w:pPr>
              <w:pStyle w:val="tevilnatoka"/>
              <w:tabs>
                <w:tab w:val="left" w:pos="0"/>
              </w:tabs>
              <w:rPr>
                <w:rFonts w:cs="Arial"/>
                <w:sz w:val="18"/>
                <w:szCs w:val="18"/>
              </w:rPr>
            </w:pPr>
            <w:r w:rsidRPr="002734FE">
              <w:rPr>
                <w:rFonts w:cs="Arial"/>
                <w:b/>
                <w:strike/>
                <w:sz w:val="18"/>
                <w:szCs w:val="18"/>
                <w:lang w:val="sl-SI"/>
              </w:rPr>
              <w:t>4.</w:t>
            </w:r>
            <w:r w:rsidRPr="002734FE">
              <w:rPr>
                <w:rFonts w:cs="Arial"/>
                <w:sz w:val="18"/>
                <w:szCs w:val="18"/>
                <w:lang w:val="sl-SI"/>
              </w:rPr>
              <w:t xml:space="preserve"> </w:t>
            </w:r>
            <w:r w:rsidRPr="002734FE">
              <w:rPr>
                <w:rFonts w:cs="Arial"/>
                <w:sz w:val="18"/>
                <w:szCs w:val="18"/>
              </w:rPr>
              <w:t>redno prevzemanje odpadne embalaže od končnih uporabnikov,</w:t>
            </w:r>
          </w:p>
          <w:p w:rsidR="00B61E56" w:rsidRPr="002734FE" w:rsidRDefault="00B61E56">
            <w:pPr>
              <w:pStyle w:val="tevilnatoka"/>
              <w:tabs>
                <w:tab w:val="left" w:pos="0"/>
              </w:tabs>
              <w:rPr>
                <w:rFonts w:cs="Arial"/>
                <w:sz w:val="18"/>
                <w:szCs w:val="18"/>
              </w:rPr>
            </w:pPr>
            <w:r w:rsidRPr="002734FE">
              <w:rPr>
                <w:rFonts w:cs="Arial"/>
                <w:b/>
                <w:strike/>
                <w:sz w:val="18"/>
                <w:szCs w:val="18"/>
                <w:lang w:val="sl-SI"/>
              </w:rPr>
              <w:t>5.</w:t>
            </w:r>
            <w:r w:rsidRPr="002734FE">
              <w:rPr>
                <w:rFonts w:cs="Arial"/>
                <w:sz w:val="18"/>
                <w:szCs w:val="18"/>
                <w:lang w:val="sl-SI"/>
              </w:rPr>
              <w:t xml:space="preserve"> </w:t>
            </w:r>
            <w:r w:rsidRPr="002734FE">
              <w:rPr>
                <w:rFonts w:cs="Arial"/>
                <w:sz w:val="18"/>
                <w:szCs w:val="18"/>
              </w:rPr>
              <w:t>redno prevzemanje odpadne embalaže od končnih uporabnikov brez predhodnega dobavitelja, s katerimi je sklenila pogodbo iz 1. točke prvega odstavka 34. člena te uredbe,</w:t>
            </w:r>
          </w:p>
          <w:p w:rsidR="00B61E56" w:rsidRPr="002734FE" w:rsidRDefault="00B61E56">
            <w:pPr>
              <w:pStyle w:val="tevilnatoka"/>
              <w:tabs>
                <w:tab w:val="left" w:pos="0"/>
              </w:tabs>
              <w:rPr>
                <w:rFonts w:cs="Arial"/>
                <w:sz w:val="18"/>
                <w:szCs w:val="18"/>
              </w:rPr>
            </w:pPr>
            <w:r w:rsidRPr="002734FE">
              <w:rPr>
                <w:rFonts w:cs="Arial"/>
                <w:b/>
                <w:strike/>
                <w:sz w:val="18"/>
                <w:szCs w:val="18"/>
                <w:lang w:val="sl-SI"/>
              </w:rPr>
              <w:t>6.</w:t>
            </w:r>
            <w:r w:rsidRPr="002734FE">
              <w:rPr>
                <w:rFonts w:cs="Arial"/>
                <w:sz w:val="18"/>
                <w:szCs w:val="18"/>
                <w:lang w:val="sl-SI"/>
              </w:rPr>
              <w:t xml:space="preserve"> </w:t>
            </w:r>
            <w:r w:rsidRPr="002734FE">
              <w:rPr>
                <w:rFonts w:cs="Arial"/>
                <w:sz w:val="18"/>
                <w:szCs w:val="18"/>
              </w:rPr>
              <w:t>nadaljnje ravnanje v skladu s petim odstavkom 39. člena te uredbe in</w:t>
            </w:r>
          </w:p>
          <w:p w:rsidR="00B61E56" w:rsidRPr="002734FE" w:rsidRDefault="00B61E56">
            <w:pPr>
              <w:pStyle w:val="tevilnatoka"/>
              <w:tabs>
                <w:tab w:val="left" w:pos="0"/>
              </w:tabs>
              <w:rPr>
                <w:rFonts w:cs="Arial"/>
                <w:sz w:val="18"/>
                <w:szCs w:val="18"/>
              </w:rPr>
            </w:pPr>
            <w:r w:rsidRPr="002734FE">
              <w:rPr>
                <w:rFonts w:cs="Arial"/>
                <w:b/>
                <w:strike/>
                <w:sz w:val="18"/>
                <w:szCs w:val="18"/>
                <w:lang w:val="sl-SI"/>
              </w:rPr>
              <w:t>7.</w:t>
            </w:r>
            <w:r w:rsidRPr="002734FE">
              <w:rPr>
                <w:rFonts w:cs="Arial"/>
                <w:sz w:val="18"/>
                <w:szCs w:val="18"/>
                <w:lang w:val="sl-SI"/>
              </w:rPr>
              <w:t xml:space="preserve"> </w:t>
            </w:r>
            <w:r w:rsidRPr="002734FE">
              <w:rPr>
                <w:rFonts w:cs="Arial"/>
                <w:sz w:val="18"/>
                <w:szCs w:val="18"/>
              </w:rPr>
              <w:t>ravnanje z embalažo nevarnega blaga v skladu s predpisi, ki urejajo ravnanje z nevarnimi odpadki.</w:t>
            </w:r>
          </w:p>
          <w:p w:rsidR="00B61E56" w:rsidRPr="002734FE" w:rsidRDefault="00B61E56">
            <w:pPr>
              <w:spacing w:after="0" w:line="240" w:lineRule="auto"/>
              <w:rPr>
                <w:rFonts w:ascii="Arial" w:eastAsia="Times New Roman" w:hAnsi="Arial" w:cs="Arial"/>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(2) Družba za ravnanje z odpadno embalažo zagotavlja:</w:t>
            </w:r>
          </w:p>
          <w:p w:rsidR="00B61E56" w:rsidRPr="002734FE" w:rsidRDefault="00B61E56">
            <w:pPr>
              <w:pStyle w:val="tevilnatoka"/>
              <w:tabs>
                <w:tab w:val="left" w:pos="0"/>
              </w:tabs>
              <w:rPr>
                <w:rFonts w:cs="Arial"/>
                <w:sz w:val="18"/>
                <w:szCs w:val="18"/>
                <w:lang w:val="sl-SI"/>
              </w:rPr>
            </w:pPr>
            <w:r w:rsidRPr="002734FE">
              <w:rPr>
                <w:rFonts w:cs="Arial"/>
                <w:sz w:val="18"/>
                <w:szCs w:val="18"/>
                <w:lang w:val="sl-SI"/>
              </w:rPr>
              <w:t>1. ...</w:t>
            </w:r>
          </w:p>
          <w:p w:rsidR="00B61E56" w:rsidRPr="002734FE" w:rsidRDefault="00B61E56">
            <w:pPr>
              <w:pStyle w:val="tevilnatoka"/>
              <w:tabs>
                <w:tab w:val="left" w:pos="0"/>
              </w:tabs>
              <w:rPr>
                <w:rFonts w:cs="Arial"/>
                <w:sz w:val="18"/>
                <w:szCs w:val="18"/>
              </w:rPr>
            </w:pPr>
            <w:r w:rsidRPr="002734FE">
              <w:rPr>
                <w:rFonts w:cs="Arial"/>
                <w:b/>
                <w:sz w:val="18"/>
                <w:szCs w:val="18"/>
                <w:u w:val="single"/>
                <w:lang w:val="sl-SI"/>
              </w:rPr>
              <w:t>2.</w:t>
            </w:r>
            <w:r w:rsidRPr="002734FE">
              <w:rPr>
                <w:rFonts w:cs="Arial"/>
                <w:sz w:val="18"/>
                <w:szCs w:val="18"/>
                <w:lang w:val="sl-SI"/>
              </w:rPr>
              <w:t xml:space="preserve"> </w:t>
            </w:r>
            <w:r w:rsidRPr="002734FE">
              <w:rPr>
                <w:rFonts w:cs="Arial"/>
                <w:sz w:val="18"/>
                <w:szCs w:val="18"/>
              </w:rPr>
              <w:t>redno prevzemanje odpadne embalaže od distributerjev,</w:t>
            </w:r>
          </w:p>
          <w:p w:rsidR="00B61E56" w:rsidRPr="002734FE" w:rsidRDefault="00B61E56">
            <w:pPr>
              <w:pStyle w:val="tevilnatoka"/>
              <w:tabs>
                <w:tab w:val="left" w:pos="0"/>
              </w:tabs>
              <w:rPr>
                <w:rFonts w:cs="Arial"/>
                <w:sz w:val="18"/>
                <w:szCs w:val="18"/>
              </w:rPr>
            </w:pPr>
            <w:r w:rsidRPr="002734FE">
              <w:rPr>
                <w:rFonts w:cs="Arial"/>
                <w:b/>
                <w:sz w:val="18"/>
                <w:szCs w:val="18"/>
                <w:u w:val="single"/>
                <w:lang w:val="sl-SI"/>
              </w:rPr>
              <w:t>3.</w:t>
            </w:r>
            <w:r w:rsidRPr="002734FE">
              <w:rPr>
                <w:rFonts w:cs="Arial"/>
                <w:sz w:val="18"/>
                <w:szCs w:val="18"/>
                <w:lang w:val="sl-SI"/>
              </w:rPr>
              <w:t xml:space="preserve"> </w:t>
            </w:r>
            <w:r w:rsidRPr="002734FE">
              <w:rPr>
                <w:rFonts w:cs="Arial"/>
                <w:sz w:val="18"/>
                <w:szCs w:val="18"/>
              </w:rPr>
              <w:t>redno prevzemanje odpadne embalaže od končnih uporabnikov,</w:t>
            </w:r>
          </w:p>
          <w:p w:rsidR="00B61E56" w:rsidRPr="002734FE" w:rsidRDefault="00B61E56">
            <w:pPr>
              <w:pStyle w:val="tevilnatoka"/>
              <w:tabs>
                <w:tab w:val="left" w:pos="0"/>
              </w:tabs>
              <w:rPr>
                <w:rFonts w:cs="Arial"/>
                <w:sz w:val="18"/>
                <w:szCs w:val="18"/>
              </w:rPr>
            </w:pPr>
            <w:r w:rsidRPr="002734FE">
              <w:rPr>
                <w:rFonts w:cs="Arial"/>
                <w:b/>
                <w:sz w:val="18"/>
                <w:szCs w:val="18"/>
                <w:u w:val="single"/>
                <w:lang w:val="sl-SI"/>
              </w:rPr>
              <w:t>4.</w:t>
            </w:r>
            <w:r w:rsidRPr="002734FE">
              <w:rPr>
                <w:rFonts w:cs="Arial"/>
                <w:sz w:val="18"/>
                <w:szCs w:val="18"/>
                <w:lang w:val="sl-SI"/>
              </w:rPr>
              <w:t xml:space="preserve"> </w:t>
            </w:r>
            <w:r w:rsidRPr="002734FE">
              <w:rPr>
                <w:rFonts w:cs="Arial"/>
                <w:sz w:val="18"/>
                <w:szCs w:val="18"/>
              </w:rPr>
              <w:t>redno prevzemanje odpadne embalaže od končnih uporabnikov brez predhodnega dobavitelja, s katerimi je sklenila pogodbo iz 1. točke prvega odstavka 34. člena te uredbe,</w:t>
            </w:r>
          </w:p>
          <w:p w:rsidR="00B61E56" w:rsidRPr="002734FE" w:rsidRDefault="00B61E56">
            <w:pPr>
              <w:pStyle w:val="tevilnatoka"/>
              <w:tabs>
                <w:tab w:val="left" w:pos="0"/>
              </w:tabs>
              <w:rPr>
                <w:rFonts w:cs="Arial"/>
                <w:sz w:val="18"/>
                <w:szCs w:val="18"/>
              </w:rPr>
            </w:pPr>
            <w:r w:rsidRPr="002734FE">
              <w:rPr>
                <w:rFonts w:cs="Arial"/>
                <w:b/>
                <w:sz w:val="18"/>
                <w:szCs w:val="18"/>
                <w:u w:val="single"/>
                <w:lang w:val="sl-SI"/>
              </w:rPr>
              <w:t>5.</w:t>
            </w:r>
            <w:r w:rsidRPr="002734FE">
              <w:rPr>
                <w:rFonts w:cs="Arial"/>
                <w:sz w:val="18"/>
                <w:szCs w:val="18"/>
                <w:lang w:val="sl-SI"/>
              </w:rPr>
              <w:t xml:space="preserve"> </w:t>
            </w:r>
            <w:r w:rsidRPr="002734FE">
              <w:rPr>
                <w:rFonts w:cs="Arial"/>
                <w:sz w:val="18"/>
                <w:szCs w:val="18"/>
              </w:rPr>
              <w:t xml:space="preserve">nadaljnje ravnanje v skladu s petim </w:t>
            </w:r>
            <w:r w:rsidRPr="002734FE">
              <w:rPr>
                <w:rFonts w:cs="Arial"/>
                <w:b/>
                <w:sz w:val="18"/>
                <w:szCs w:val="18"/>
                <w:u w:val="single"/>
                <w:lang w:val="sl-SI"/>
              </w:rPr>
              <w:t>in šestim</w:t>
            </w:r>
            <w:r w:rsidRPr="002734FE">
              <w:rPr>
                <w:rFonts w:cs="Arial"/>
                <w:sz w:val="18"/>
                <w:szCs w:val="18"/>
                <w:lang w:val="sl-SI"/>
              </w:rPr>
              <w:t xml:space="preserve"> </w:t>
            </w:r>
            <w:r w:rsidRPr="002734FE">
              <w:rPr>
                <w:rFonts w:cs="Arial"/>
                <w:sz w:val="18"/>
                <w:szCs w:val="18"/>
              </w:rPr>
              <w:t>odstavkom 39. člena te uredbe in</w:t>
            </w:r>
          </w:p>
          <w:p w:rsidR="00B61E56" w:rsidRPr="002734FE" w:rsidRDefault="00B61E56">
            <w:pPr>
              <w:pStyle w:val="tevilnatoka"/>
              <w:tabs>
                <w:tab w:val="left" w:pos="0"/>
              </w:tabs>
              <w:rPr>
                <w:rFonts w:cs="Arial"/>
                <w:sz w:val="18"/>
                <w:szCs w:val="18"/>
              </w:rPr>
            </w:pPr>
            <w:r w:rsidRPr="002734FE">
              <w:rPr>
                <w:rFonts w:cs="Arial"/>
                <w:b/>
                <w:sz w:val="18"/>
                <w:szCs w:val="18"/>
                <w:u w:val="single"/>
                <w:lang w:val="sl-SI"/>
              </w:rPr>
              <w:t>6.</w:t>
            </w:r>
            <w:r w:rsidRPr="002734FE">
              <w:rPr>
                <w:rFonts w:cs="Arial"/>
                <w:sz w:val="18"/>
                <w:szCs w:val="18"/>
                <w:lang w:val="sl-SI"/>
              </w:rPr>
              <w:t xml:space="preserve"> </w:t>
            </w:r>
            <w:r w:rsidRPr="002734FE">
              <w:rPr>
                <w:rFonts w:cs="Arial"/>
                <w:sz w:val="18"/>
                <w:szCs w:val="18"/>
              </w:rPr>
              <w:t xml:space="preserve">ravnanje z </w:t>
            </w:r>
            <w:r w:rsidRPr="002734FE">
              <w:rPr>
                <w:rFonts w:cs="Arial"/>
                <w:b/>
                <w:sz w:val="18"/>
                <w:szCs w:val="18"/>
                <w:u w:val="single"/>
                <w:lang w:val="sl-SI"/>
              </w:rPr>
              <w:t xml:space="preserve">odpadno </w:t>
            </w:r>
            <w:r w:rsidRPr="002734FE">
              <w:rPr>
                <w:rFonts w:cs="Arial"/>
                <w:sz w:val="18"/>
                <w:szCs w:val="18"/>
              </w:rPr>
              <w:t>embalažo nevarnega blaga v skladu s predpisi, ki urejajo ravnanje z nevarnimi odpadki.</w:t>
            </w:r>
          </w:p>
          <w:p w:rsidR="00B61E56" w:rsidRPr="002734FE" w:rsidRDefault="00B61E56">
            <w:pPr>
              <w:spacing w:after="0" w:line="240" w:lineRule="auto"/>
              <w:rPr>
                <w:rFonts w:ascii="Arial" w:eastAsia="Times New Roman" w:hAnsi="Arial" w:cs="Arial"/>
                <w:sz w:val="18"/>
                <w:szCs w:val="18"/>
                <w:lang w:eastAsia="x-none"/>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D605A9">
            <w:pPr>
              <w:pStyle w:val="len"/>
              <w:spacing w:before="0"/>
              <w:ind w:left="4536"/>
              <w:rPr>
                <w:rFonts w:cs="Arial"/>
                <w:sz w:val="18"/>
                <w:szCs w:val="18"/>
              </w:rPr>
            </w:pPr>
            <w:r>
              <w:rPr>
                <w:rFonts w:cs="Arial"/>
                <w:color w:val="FF0000"/>
                <w:sz w:val="18"/>
                <w:szCs w:val="18"/>
                <w:lang w:val="sl-SI"/>
              </w:rPr>
              <w:t>16</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27. člen</w:t>
            </w:r>
          </w:p>
          <w:p w:rsidR="00B61E56" w:rsidRPr="002734FE" w:rsidRDefault="00B61E56">
            <w:pPr>
              <w:pStyle w:val="lennaslov"/>
              <w:rPr>
                <w:rFonts w:cs="Arial"/>
                <w:sz w:val="18"/>
                <w:szCs w:val="18"/>
              </w:rPr>
            </w:pPr>
            <w:r w:rsidRPr="002734FE">
              <w:rPr>
                <w:rFonts w:cs="Arial"/>
                <w:sz w:val="18"/>
                <w:szCs w:val="18"/>
              </w:rPr>
              <w:t>(individualni sistemi ravnanja z odpadno embalažo)</w:t>
            </w:r>
          </w:p>
          <w:p w:rsidR="00B61E56" w:rsidRPr="002734FE" w:rsidRDefault="00B61E56">
            <w:pPr>
              <w:spacing w:after="0" w:line="240" w:lineRule="auto"/>
              <w:rPr>
                <w:rFonts w:ascii="Arial" w:eastAsia="Times New Roman" w:hAnsi="Arial" w:cs="Arial"/>
                <w:b/>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27. člen</w:t>
            </w:r>
          </w:p>
          <w:p w:rsidR="00B61E56" w:rsidRPr="002734FE" w:rsidRDefault="00B61E56">
            <w:pPr>
              <w:pStyle w:val="lennaslov"/>
              <w:rPr>
                <w:rFonts w:cs="Arial"/>
                <w:sz w:val="18"/>
                <w:szCs w:val="18"/>
              </w:rPr>
            </w:pPr>
            <w:r w:rsidRPr="002734FE">
              <w:rPr>
                <w:rFonts w:cs="Arial"/>
                <w:sz w:val="18"/>
                <w:szCs w:val="18"/>
              </w:rPr>
              <w:t>(individualni sistemi ravnanja z odpadno embalažo)</w:t>
            </w:r>
          </w:p>
          <w:p w:rsidR="00B61E56" w:rsidRPr="002734FE" w:rsidRDefault="00B61E56">
            <w:pPr>
              <w:pStyle w:val="lennaslov"/>
              <w:rPr>
                <w:rFonts w:cs="Arial"/>
                <w:b w:val="0"/>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Ne glede na določbo prvega odstavka prejšnjega člena lahko </w:t>
            </w:r>
            <w:proofErr w:type="spellStart"/>
            <w:r w:rsidRPr="002734FE">
              <w:rPr>
                <w:rFonts w:cs="Arial"/>
                <w:sz w:val="18"/>
                <w:szCs w:val="18"/>
              </w:rPr>
              <w:t>embaler</w:t>
            </w:r>
            <w:proofErr w:type="spellEnd"/>
            <w:r w:rsidRPr="002734FE">
              <w:rPr>
                <w:rFonts w:cs="Arial"/>
                <w:sz w:val="18"/>
                <w:szCs w:val="18"/>
              </w:rPr>
              <w:t xml:space="preserve">, pridobitelj blaga, proizvajalec embalaže ali pridobitelj embalaže iz prvega odstavka 25. člena te uredbe </w:t>
            </w:r>
            <w:r w:rsidRPr="002734FE">
              <w:rPr>
                <w:rFonts w:cs="Arial"/>
                <w:b/>
                <w:strike/>
                <w:sz w:val="18"/>
                <w:szCs w:val="18"/>
              </w:rPr>
              <w:t>odpadno embalažo, ki ni komunalni odpadek, pri končnih uporabnikih zbira sam</w:t>
            </w:r>
            <w:r w:rsidRPr="002734FE">
              <w:rPr>
                <w:rFonts w:cs="Arial"/>
                <w:sz w:val="18"/>
                <w:szCs w:val="18"/>
              </w:rPr>
              <w:t xml:space="preserve"> in sam zagotavlja njeno ponovno uporabo, predelavo ali odstranjevanje v skladu s predpisi, ki urejajo ravnanje z odpadki, če pridobi potrdilo o vpisu v evidenco individualnih sistemov ravnanja z odpadno embalažo, ki jo vodi ministrstvo.</w:t>
            </w:r>
          </w:p>
          <w:p w:rsidR="00B61E56" w:rsidRPr="002734FE" w:rsidRDefault="00B61E56">
            <w:pPr>
              <w:spacing w:after="0" w:line="240" w:lineRule="auto"/>
              <w:rPr>
                <w:rFonts w:ascii="Arial" w:eastAsia="Times New Roman" w:hAnsi="Arial" w:cs="Arial"/>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Ne glede na določbo prvega odstavka prejšnjega člena lahko </w:t>
            </w:r>
            <w:proofErr w:type="spellStart"/>
            <w:r w:rsidRPr="002734FE">
              <w:rPr>
                <w:rFonts w:cs="Arial"/>
                <w:sz w:val="18"/>
                <w:szCs w:val="18"/>
              </w:rPr>
              <w:t>embaler</w:t>
            </w:r>
            <w:proofErr w:type="spellEnd"/>
            <w:r w:rsidRPr="002734FE">
              <w:rPr>
                <w:rFonts w:cs="Arial"/>
                <w:sz w:val="18"/>
                <w:szCs w:val="18"/>
              </w:rPr>
              <w:t xml:space="preserve">, pridobitelj blaga, proizvajalec embalaže ali pridobitelj embalaže iz prvega odstavka 25. člena te uredbe </w:t>
            </w:r>
            <w:r w:rsidRPr="002734FE">
              <w:rPr>
                <w:rFonts w:cs="Arial"/>
                <w:b/>
                <w:sz w:val="18"/>
                <w:szCs w:val="18"/>
                <w:u w:val="single"/>
              </w:rPr>
              <w:t>pri končnih uporabnikih sam zagotovi zbiranje odpadne embalaže, ki ni komunalni odpadek, in ki izvira iz embalaže, ki jo daje v promet,</w:t>
            </w:r>
            <w:r w:rsidRPr="002734FE">
              <w:rPr>
                <w:rFonts w:cs="Arial"/>
                <w:sz w:val="18"/>
                <w:szCs w:val="18"/>
              </w:rPr>
              <w:t xml:space="preserve"> in sam zagotavlja njeno ponovno uporabo, predelavo ali odstranjevanje v skladu s predpisi, ki urejajo ravnanje z odpadki, če pridobi potrdilo o vpisu v evidenco individualnih sistemov ravnanja z odpadno embalažo, ki jo vodi ministrstvo.</w:t>
            </w:r>
          </w:p>
          <w:p w:rsidR="00B61E56" w:rsidRPr="002734FE" w:rsidRDefault="00B61E56">
            <w:pPr>
              <w:spacing w:after="0" w:line="240" w:lineRule="auto"/>
              <w:rPr>
                <w:rFonts w:ascii="Arial" w:hAnsi="Arial" w:cs="Arial"/>
                <w:sz w:val="18"/>
                <w:szCs w:val="18"/>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4771D8">
            <w:pPr>
              <w:pStyle w:val="len"/>
              <w:spacing w:before="0"/>
              <w:ind w:left="4536"/>
              <w:rPr>
                <w:rFonts w:cs="Arial"/>
                <w:sz w:val="18"/>
                <w:szCs w:val="18"/>
              </w:rPr>
            </w:pPr>
            <w:r w:rsidRPr="004771D8">
              <w:rPr>
                <w:rFonts w:cs="Arial"/>
                <w:color w:val="FF0000"/>
                <w:sz w:val="18"/>
                <w:szCs w:val="18"/>
                <w:lang w:val="sl-SI"/>
              </w:rPr>
              <w:t>1.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30. člen</w:t>
            </w:r>
          </w:p>
          <w:p w:rsidR="00B61E56" w:rsidRPr="002734FE" w:rsidRDefault="00B61E56">
            <w:pPr>
              <w:pStyle w:val="lennaslov"/>
              <w:rPr>
                <w:rFonts w:cs="Arial"/>
                <w:sz w:val="18"/>
                <w:szCs w:val="18"/>
              </w:rPr>
            </w:pPr>
            <w:r w:rsidRPr="002734FE">
              <w:rPr>
                <w:rFonts w:cs="Arial"/>
                <w:sz w:val="18"/>
                <w:szCs w:val="18"/>
              </w:rPr>
              <w:t>(načrt ravnanja z odpadno embalažo)</w:t>
            </w:r>
          </w:p>
          <w:p w:rsidR="00B61E56" w:rsidRPr="002734FE" w:rsidRDefault="00B61E56">
            <w:pPr>
              <w:spacing w:after="0" w:line="240" w:lineRule="auto"/>
              <w:rPr>
                <w:rFonts w:ascii="Arial" w:eastAsia="Times New Roman" w:hAnsi="Arial" w:cs="Arial"/>
                <w:b/>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30. člen</w:t>
            </w:r>
          </w:p>
          <w:p w:rsidR="00B61E56" w:rsidRPr="002734FE" w:rsidRDefault="00B61E56">
            <w:pPr>
              <w:pStyle w:val="lennaslov"/>
              <w:rPr>
                <w:rFonts w:cs="Arial"/>
                <w:sz w:val="18"/>
                <w:szCs w:val="18"/>
              </w:rPr>
            </w:pPr>
            <w:r w:rsidRPr="002734FE">
              <w:rPr>
                <w:rFonts w:cs="Arial"/>
                <w:sz w:val="18"/>
                <w:szCs w:val="18"/>
              </w:rPr>
              <w:t>(načrt ravnanja z odpadno embalažo)</w:t>
            </w:r>
          </w:p>
          <w:p w:rsidR="00B61E56" w:rsidRPr="002734FE" w:rsidRDefault="00B61E56">
            <w:pPr>
              <w:pStyle w:val="lennaslov"/>
              <w:rPr>
                <w:rFonts w:cs="Arial"/>
                <w:b w:val="0"/>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Načrt ravnanja z odpadno embalažo mora vsebovati predvsem podatke o:</w:t>
            </w:r>
          </w:p>
          <w:p w:rsidR="00B61E56" w:rsidRPr="002734FE" w:rsidRDefault="00B61E56">
            <w:pPr>
              <w:pStyle w:val="Odstavek"/>
              <w:spacing w:before="0"/>
              <w:ind w:firstLine="0"/>
              <w:rPr>
                <w:rFonts w:cs="Arial"/>
                <w:sz w:val="18"/>
                <w:szCs w:val="18"/>
              </w:rPr>
            </w:pPr>
            <w:r w:rsidRPr="002734FE">
              <w:rPr>
                <w:rFonts w:cs="Arial"/>
                <w:sz w:val="18"/>
                <w:szCs w:val="18"/>
              </w:rPr>
              <w:t>1. ...</w:t>
            </w:r>
          </w:p>
          <w:p w:rsidR="00B61E56" w:rsidRPr="002734FE" w:rsidRDefault="00B61E56">
            <w:pPr>
              <w:pStyle w:val="Odstavek"/>
              <w:spacing w:before="0"/>
              <w:ind w:firstLine="0"/>
              <w:rPr>
                <w:rFonts w:cs="Arial"/>
                <w:sz w:val="18"/>
                <w:szCs w:val="18"/>
              </w:rPr>
            </w:pPr>
            <w:r w:rsidRPr="002734FE">
              <w:rPr>
                <w:rFonts w:cs="Arial"/>
                <w:sz w:val="18"/>
                <w:szCs w:val="18"/>
              </w:rPr>
              <w:t>2. ...</w:t>
            </w:r>
          </w:p>
          <w:p w:rsidR="00B61E56" w:rsidRPr="002734FE" w:rsidRDefault="00B61E56">
            <w:pPr>
              <w:pStyle w:val="Odstavek"/>
              <w:spacing w:before="0"/>
              <w:ind w:firstLine="0"/>
              <w:rPr>
                <w:rFonts w:cs="Arial"/>
                <w:sz w:val="18"/>
                <w:szCs w:val="18"/>
              </w:rPr>
            </w:pPr>
            <w:r w:rsidRPr="002734FE">
              <w:rPr>
                <w:rFonts w:cs="Arial"/>
                <w:sz w:val="18"/>
                <w:szCs w:val="18"/>
              </w:rPr>
              <w:t>3. ...</w:t>
            </w:r>
          </w:p>
          <w:p w:rsidR="00B61E56" w:rsidRPr="002734FE" w:rsidRDefault="00B61E56">
            <w:pPr>
              <w:pStyle w:val="Odstavek"/>
              <w:spacing w:before="0"/>
              <w:ind w:firstLine="0"/>
              <w:rPr>
                <w:rFonts w:cs="Arial"/>
                <w:sz w:val="18"/>
                <w:szCs w:val="18"/>
              </w:rPr>
            </w:pPr>
            <w:r w:rsidRPr="002734FE">
              <w:rPr>
                <w:rFonts w:cs="Arial"/>
                <w:sz w:val="18"/>
                <w:szCs w:val="18"/>
              </w:rPr>
              <w:t>4. ...</w:t>
            </w:r>
          </w:p>
          <w:p w:rsidR="00B61E56" w:rsidRPr="002734FE" w:rsidRDefault="00B61E56">
            <w:pPr>
              <w:pStyle w:val="Odstavek"/>
              <w:spacing w:before="0"/>
              <w:ind w:firstLine="0"/>
              <w:rPr>
                <w:rFonts w:cs="Arial"/>
                <w:sz w:val="18"/>
                <w:szCs w:val="18"/>
              </w:rPr>
            </w:pPr>
            <w:r w:rsidRPr="002734FE">
              <w:rPr>
                <w:rFonts w:cs="Arial"/>
                <w:sz w:val="18"/>
                <w:szCs w:val="18"/>
              </w:rPr>
              <w:t>5. ...</w:t>
            </w:r>
          </w:p>
          <w:p w:rsidR="00B61E56" w:rsidRPr="002734FE" w:rsidRDefault="00B61E56">
            <w:pPr>
              <w:pStyle w:val="Odstavek"/>
              <w:spacing w:before="0"/>
              <w:ind w:firstLine="0"/>
              <w:rPr>
                <w:rFonts w:cs="Arial"/>
                <w:sz w:val="18"/>
                <w:szCs w:val="18"/>
              </w:rPr>
            </w:pPr>
            <w:r w:rsidRPr="002734FE">
              <w:rPr>
                <w:rFonts w:cs="Arial"/>
                <w:sz w:val="18"/>
                <w:szCs w:val="18"/>
              </w:rPr>
              <w:t>6. ...</w:t>
            </w:r>
          </w:p>
          <w:p w:rsidR="00B61E56" w:rsidRPr="002734FE" w:rsidRDefault="00B61E56">
            <w:pPr>
              <w:pStyle w:val="Odstavek"/>
              <w:spacing w:before="0"/>
              <w:ind w:firstLine="0"/>
              <w:rPr>
                <w:rFonts w:cs="Arial"/>
                <w:sz w:val="18"/>
                <w:szCs w:val="18"/>
                <w:lang w:val="sl-SI"/>
              </w:rPr>
            </w:pPr>
            <w:r w:rsidRPr="002734FE">
              <w:rPr>
                <w:rFonts w:cs="Arial"/>
                <w:sz w:val="18"/>
                <w:szCs w:val="18"/>
              </w:rPr>
              <w:t xml:space="preserve">7. vrstah in predvidenih količinah odpadne embalaže, za katero bo zagotavljal odstranjevanje z odlaganjem, vključno z dokazili o tem, da za to embalažo ni mogoče zagotavljati ustreznejšega ravnanja v skladu s predpisom, ki ureja </w:t>
            </w:r>
            <w:r w:rsidRPr="002734FE">
              <w:rPr>
                <w:rFonts w:cs="Arial"/>
                <w:b/>
                <w:strike/>
                <w:sz w:val="18"/>
                <w:szCs w:val="18"/>
              </w:rPr>
              <w:t>ravnanje z odpadki</w:t>
            </w:r>
            <w:r w:rsidRPr="002734FE">
              <w:rPr>
                <w:rFonts w:cs="Arial"/>
                <w:sz w:val="18"/>
                <w:szCs w:val="18"/>
              </w:rPr>
              <w:t>.</w:t>
            </w:r>
          </w:p>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Načrt ravnanja z odpadno embalažo mora vsebovati predvsem podatke o:</w:t>
            </w:r>
          </w:p>
          <w:p w:rsidR="00B61E56" w:rsidRPr="002734FE" w:rsidRDefault="00B61E56">
            <w:pPr>
              <w:pStyle w:val="Odstavek"/>
              <w:spacing w:before="0"/>
              <w:ind w:firstLine="0"/>
              <w:rPr>
                <w:rFonts w:cs="Arial"/>
                <w:sz w:val="18"/>
                <w:szCs w:val="18"/>
              </w:rPr>
            </w:pPr>
          </w:p>
          <w:p w:rsidR="00B61E56" w:rsidRPr="002734FE" w:rsidRDefault="00B61E56">
            <w:pPr>
              <w:pStyle w:val="Odstavek"/>
              <w:spacing w:before="0"/>
              <w:ind w:firstLine="0"/>
              <w:rPr>
                <w:rFonts w:cs="Arial"/>
                <w:sz w:val="18"/>
                <w:szCs w:val="18"/>
              </w:rPr>
            </w:pPr>
            <w:r w:rsidRPr="002734FE">
              <w:rPr>
                <w:rFonts w:cs="Arial"/>
                <w:sz w:val="18"/>
                <w:szCs w:val="18"/>
              </w:rPr>
              <w:t>2. ...</w:t>
            </w:r>
          </w:p>
          <w:p w:rsidR="00B61E56" w:rsidRPr="002734FE" w:rsidRDefault="00B61E56">
            <w:pPr>
              <w:pStyle w:val="Odstavek"/>
              <w:spacing w:before="0"/>
              <w:ind w:firstLine="0"/>
              <w:rPr>
                <w:rFonts w:cs="Arial"/>
                <w:sz w:val="18"/>
                <w:szCs w:val="18"/>
              </w:rPr>
            </w:pPr>
            <w:r w:rsidRPr="002734FE">
              <w:rPr>
                <w:rFonts w:cs="Arial"/>
                <w:sz w:val="18"/>
                <w:szCs w:val="18"/>
              </w:rPr>
              <w:t>3. ...</w:t>
            </w:r>
          </w:p>
          <w:p w:rsidR="00B61E56" w:rsidRPr="002734FE" w:rsidRDefault="00B61E56">
            <w:pPr>
              <w:pStyle w:val="Odstavek"/>
              <w:spacing w:before="0"/>
              <w:ind w:firstLine="0"/>
              <w:rPr>
                <w:rFonts w:cs="Arial"/>
                <w:sz w:val="18"/>
                <w:szCs w:val="18"/>
              </w:rPr>
            </w:pPr>
            <w:r w:rsidRPr="002734FE">
              <w:rPr>
                <w:rFonts w:cs="Arial"/>
                <w:sz w:val="18"/>
                <w:szCs w:val="18"/>
              </w:rPr>
              <w:t>4. ...</w:t>
            </w:r>
          </w:p>
          <w:p w:rsidR="00B61E56" w:rsidRPr="002734FE" w:rsidRDefault="00B61E56">
            <w:pPr>
              <w:pStyle w:val="Odstavek"/>
              <w:spacing w:before="0"/>
              <w:ind w:firstLine="0"/>
              <w:rPr>
                <w:rFonts w:cs="Arial"/>
                <w:sz w:val="18"/>
                <w:szCs w:val="18"/>
              </w:rPr>
            </w:pPr>
            <w:r w:rsidRPr="002734FE">
              <w:rPr>
                <w:rFonts w:cs="Arial"/>
                <w:sz w:val="18"/>
                <w:szCs w:val="18"/>
              </w:rPr>
              <w:t>5. ...</w:t>
            </w:r>
          </w:p>
          <w:p w:rsidR="00B61E56" w:rsidRPr="002734FE" w:rsidRDefault="00B61E56">
            <w:pPr>
              <w:pStyle w:val="Odstavek"/>
              <w:spacing w:before="0"/>
              <w:ind w:firstLine="0"/>
              <w:rPr>
                <w:rFonts w:cs="Arial"/>
                <w:sz w:val="18"/>
                <w:szCs w:val="18"/>
              </w:rPr>
            </w:pPr>
            <w:r w:rsidRPr="002734FE">
              <w:rPr>
                <w:rFonts w:cs="Arial"/>
                <w:sz w:val="18"/>
                <w:szCs w:val="18"/>
              </w:rPr>
              <w:t>6. ...</w:t>
            </w:r>
          </w:p>
          <w:p w:rsidR="00B61E56" w:rsidRPr="002734FE" w:rsidRDefault="00B61E56">
            <w:pPr>
              <w:pStyle w:val="Odstavek"/>
              <w:spacing w:before="0"/>
              <w:ind w:firstLine="0"/>
              <w:rPr>
                <w:rFonts w:cs="Arial"/>
                <w:sz w:val="18"/>
                <w:szCs w:val="18"/>
                <w:lang w:val="sl-SI"/>
              </w:rPr>
            </w:pPr>
            <w:r w:rsidRPr="002734FE">
              <w:rPr>
                <w:rFonts w:cs="Arial"/>
                <w:sz w:val="18"/>
                <w:szCs w:val="18"/>
              </w:rPr>
              <w:t xml:space="preserve">7. vrstah in predvidenih količinah odpadne embalaže, za katero bo zagotavljal odstranjevanje z odlaganjem, vključno z dokazili o tem, da za to embalažo ni mogoče zagotavljati ustreznejšega ravnanja v skladu s predpisom, ki ureja </w:t>
            </w:r>
            <w:r w:rsidRPr="002734FE">
              <w:rPr>
                <w:rFonts w:cs="Arial"/>
                <w:b/>
                <w:sz w:val="18"/>
                <w:szCs w:val="18"/>
                <w:u w:val="single"/>
                <w:lang w:val="sl-SI"/>
              </w:rPr>
              <w:t>odpadke</w:t>
            </w:r>
            <w:r w:rsidRPr="002734FE">
              <w:rPr>
                <w:rFonts w:cs="Arial"/>
                <w:sz w:val="18"/>
                <w:szCs w:val="18"/>
              </w:rPr>
              <w:t>.</w:t>
            </w:r>
          </w:p>
          <w:p w:rsidR="00B61E56" w:rsidRDefault="00B61E56">
            <w:pPr>
              <w:spacing w:after="0" w:line="240" w:lineRule="auto"/>
              <w:rPr>
                <w:rFonts w:ascii="Arial" w:hAnsi="Arial" w:cs="Arial"/>
                <w:sz w:val="18"/>
                <w:szCs w:val="18"/>
              </w:rPr>
            </w:pPr>
          </w:p>
          <w:p w:rsidR="003C62B5" w:rsidRDefault="003C62B5">
            <w:pPr>
              <w:spacing w:after="0" w:line="240" w:lineRule="auto"/>
              <w:rPr>
                <w:rFonts w:ascii="Arial" w:hAnsi="Arial" w:cs="Arial"/>
                <w:sz w:val="18"/>
                <w:szCs w:val="18"/>
              </w:rPr>
            </w:pPr>
          </w:p>
          <w:p w:rsidR="003C62B5" w:rsidRDefault="003C62B5">
            <w:pPr>
              <w:spacing w:after="0" w:line="240" w:lineRule="auto"/>
              <w:rPr>
                <w:rFonts w:ascii="Arial" w:hAnsi="Arial" w:cs="Arial"/>
                <w:sz w:val="18"/>
                <w:szCs w:val="18"/>
              </w:rPr>
            </w:pPr>
          </w:p>
          <w:p w:rsidR="003C62B5" w:rsidRPr="002734FE" w:rsidRDefault="003C62B5">
            <w:pPr>
              <w:spacing w:after="0" w:line="240" w:lineRule="auto"/>
              <w:rPr>
                <w:rFonts w:ascii="Arial" w:hAnsi="Arial" w:cs="Arial"/>
                <w:sz w:val="18"/>
                <w:szCs w:val="18"/>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D605A9">
            <w:pPr>
              <w:pStyle w:val="len"/>
              <w:spacing w:before="0"/>
              <w:ind w:left="4536"/>
              <w:rPr>
                <w:rFonts w:cs="Arial"/>
                <w:sz w:val="18"/>
                <w:szCs w:val="18"/>
              </w:rPr>
            </w:pPr>
            <w:r>
              <w:rPr>
                <w:rFonts w:cs="Arial"/>
                <w:color w:val="FF0000"/>
                <w:sz w:val="18"/>
                <w:szCs w:val="18"/>
                <w:lang w:val="sl-SI"/>
              </w:rPr>
              <w:lastRenderedPageBreak/>
              <w:t>17</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34. člen</w:t>
            </w:r>
          </w:p>
          <w:p w:rsidR="00B61E56" w:rsidRPr="002734FE" w:rsidRDefault="00B61E56">
            <w:pPr>
              <w:pStyle w:val="lennaslov"/>
              <w:rPr>
                <w:rFonts w:cs="Arial"/>
                <w:sz w:val="18"/>
                <w:szCs w:val="18"/>
              </w:rPr>
            </w:pPr>
            <w:r w:rsidRPr="002734FE">
              <w:rPr>
                <w:rFonts w:cs="Arial"/>
                <w:sz w:val="18"/>
                <w:szCs w:val="18"/>
              </w:rPr>
              <w:t>(obveznosti končnega uporabnika, ki nima predhodnega dobavitelja)</w:t>
            </w:r>
          </w:p>
          <w:p w:rsidR="00B61E56" w:rsidRPr="002734FE" w:rsidRDefault="00B61E56">
            <w:pPr>
              <w:spacing w:after="0" w:line="240" w:lineRule="auto"/>
              <w:rPr>
                <w:rFonts w:ascii="Arial" w:eastAsia="Times New Roman" w:hAnsi="Arial" w:cs="Arial"/>
                <w:b/>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34. člen</w:t>
            </w:r>
          </w:p>
          <w:p w:rsidR="00B61E56" w:rsidRPr="002734FE" w:rsidRDefault="00B61E56">
            <w:pPr>
              <w:pStyle w:val="lennaslov"/>
              <w:rPr>
                <w:rFonts w:cs="Arial"/>
                <w:sz w:val="18"/>
                <w:szCs w:val="18"/>
              </w:rPr>
            </w:pPr>
            <w:r w:rsidRPr="002734FE">
              <w:rPr>
                <w:rFonts w:cs="Arial"/>
                <w:sz w:val="18"/>
                <w:szCs w:val="18"/>
              </w:rPr>
              <w:t>(obveznosti končnega uporabnika, ki nima predhodnega dobavitelja)</w:t>
            </w:r>
          </w:p>
          <w:p w:rsidR="00B61E56" w:rsidRPr="002734FE" w:rsidRDefault="00B61E56">
            <w:pPr>
              <w:pStyle w:val="lennaslov"/>
              <w:rPr>
                <w:rFonts w:cs="Arial"/>
                <w:b w:val="0"/>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(1) Pridobitelj blaga ali pridobitelj embalaže, ki zaradi izvajanja svoje dejavnosti embalažo ali embalirano blago, pridobljeno v EU ali uvoženo iz tretjih držav, uporabi sam kot končni uporabnik in zato nima predhodnega dobavitelja, mora za takšno odpadno embalažo, ki ni komunalni odpadek:</w:t>
            </w:r>
          </w:p>
          <w:p w:rsidR="00B61E56" w:rsidRPr="002734FE" w:rsidRDefault="00B61E56">
            <w:pPr>
              <w:pStyle w:val="tevilnatoka"/>
              <w:rPr>
                <w:rFonts w:cs="Arial"/>
                <w:sz w:val="18"/>
                <w:szCs w:val="18"/>
              </w:rPr>
            </w:pPr>
            <w:r w:rsidRPr="002734FE">
              <w:rPr>
                <w:rFonts w:cs="Arial"/>
                <w:sz w:val="18"/>
                <w:szCs w:val="18"/>
                <w:lang w:val="sl-SI"/>
              </w:rPr>
              <w:t xml:space="preserve">1. </w:t>
            </w:r>
            <w:r w:rsidRPr="002734FE">
              <w:rPr>
                <w:rFonts w:cs="Arial"/>
                <w:sz w:val="18"/>
                <w:szCs w:val="18"/>
              </w:rPr>
              <w:t>skleniti pogodbo o zagotavljanju obveznosti iz 25. člena te uredbe z družbo za ravnanje z odpadno embalažo ali</w:t>
            </w:r>
          </w:p>
          <w:p w:rsidR="00B61E56" w:rsidRPr="002734FE" w:rsidRDefault="00B61E56">
            <w:pPr>
              <w:pStyle w:val="tevilnatoka"/>
              <w:rPr>
                <w:rFonts w:cs="Arial"/>
                <w:sz w:val="18"/>
                <w:szCs w:val="18"/>
              </w:rPr>
            </w:pPr>
            <w:r w:rsidRPr="002734FE">
              <w:rPr>
                <w:rFonts w:cs="Arial"/>
                <w:sz w:val="18"/>
                <w:szCs w:val="18"/>
                <w:lang w:val="sl-SI"/>
              </w:rPr>
              <w:t xml:space="preserve">2. </w:t>
            </w:r>
            <w:r w:rsidRPr="002734FE">
              <w:rPr>
                <w:rFonts w:cs="Arial"/>
                <w:sz w:val="18"/>
                <w:szCs w:val="18"/>
              </w:rPr>
              <w:t>sam zagotoviti ponovno uporabo, predelavo ali odstranjevanje takšne odpadne embalaže</w:t>
            </w:r>
            <w:r w:rsidRPr="002734FE">
              <w:rPr>
                <w:rFonts w:cs="Arial"/>
                <w:b/>
                <w:strike/>
                <w:sz w:val="18"/>
                <w:szCs w:val="18"/>
              </w:rPr>
              <w:t>.</w:t>
            </w:r>
          </w:p>
          <w:p w:rsidR="00B61E56" w:rsidRPr="002734FE" w:rsidRDefault="00B61E56">
            <w:pPr>
              <w:spacing w:after="0" w:line="240" w:lineRule="auto"/>
              <w:rPr>
                <w:rFonts w:ascii="Arial" w:eastAsia="Times New Roman" w:hAnsi="Arial" w:cs="Arial"/>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(1) Pridobitelj blaga ali pridobitelj embalaže, ki zaradi izvajanja svoje dejavnosti embalažo ali embalirano blago, pridobljeno v EU ali uvoženo iz tretjih držav, uporabi sam kot končni uporabnik in zato nima predhodnega dobavitelja, mora za takšno odpadno embalažo, ki ni komunalni odpadek:</w:t>
            </w:r>
          </w:p>
          <w:p w:rsidR="00B61E56" w:rsidRPr="002734FE" w:rsidRDefault="00B61E56">
            <w:pPr>
              <w:pStyle w:val="tevilnatoka"/>
              <w:rPr>
                <w:rFonts w:cs="Arial"/>
                <w:sz w:val="18"/>
                <w:szCs w:val="18"/>
              </w:rPr>
            </w:pPr>
            <w:r w:rsidRPr="002734FE">
              <w:rPr>
                <w:rFonts w:cs="Arial"/>
                <w:sz w:val="18"/>
                <w:szCs w:val="18"/>
                <w:lang w:val="sl-SI"/>
              </w:rPr>
              <w:t xml:space="preserve">1. </w:t>
            </w:r>
            <w:r w:rsidRPr="002734FE">
              <w:rPr>
                <w:rFonts w:cs="Arial"/>
                <w:sz w:val="18"/>
                <w:szCs w:val="18"/>
              </w:rPr>
              <w:t xml:space="preserve">skleniti pogodbo o zagotavljanju obveznosti iz 25. člena te uredbe z družbo za ravnanje z odpadno embalažo </w:t>
            </w:r>
            <w:r w:rsidRPr="002734FE">
              <w:rPr>
                <w:rFonts w:cs="Arial"/>
                <w:b/>
                <w:sz w:val="18"/>
                <w:szCs w:val="18"/>
                <w:u w:val="single"/>
              </w:rPr>
              <w:t>v skladu s prvim odstavkom 26. člena te uredbe</w:t>
            </w:r>
            <w:r w:rsidRPr="002734FE">
              <w:rPr>
                <w:rFonts w:cs="Arial"/>
                <w:sz w:val="18"/>
                <w:szCs w:val="18"/>
              </w:rPr>
              <w:t xml:space="preserve"> ali</w:t>
            </w:r>
          </w:p>
          <w:p w:rsidR="00B61E56" w:rsidRPr="002734FE" w:rsidRDefault="00B61E56">
            <w:pPr>
              <w:pStyle w:val="tevilnatoka"/>
              <w:rPr>
                <w:rFonts w:cs="Arial"/>
                <w:sz w:val="18"/>
                <w:szCs w:val="18"/>
                <w:lang w:val="sl-SI"/>
              </w:rPr>
            </w:pPr>
            <w:r w:rsidRPr="002734FE">
              <w:rPr>
                <w:rFonts w:cs="Arial"/>
                <w:sz w:val="18"/>
                <w:szCs w:val="18"/>
                <w:lang w:val="sl-SI"/>
              </w:rPr>
              <w:t xml:space="preserve">2. </w:t>
            </w:r>
            <w:r w:rsidRPr="002734FE">
              <w:rPr>
                <w:rFonts w:cs="Arial"/>
                <w:sz w:val="18"/>
                <w:szCs w:val="18"/>
              </w:rPr>
              <w:t>sam zagotoviti ponovno uporabo, predelavo ali odstranjevanje takšne odpadne embalaže</w:t>
            </w:r>
            <w:r w:rsidRPr="002734FE">
              <w:rPr>
                <w:rFonts w:cs="Arial"/>
                <w:b/>
                <w:sz w:val="18"/>
                <w:szCs w:val="18"/>
                <w:u w:val="single"/>
                <w:lang w:val="sl-SI"/>
              </w:rPr>
              <w:t xml:space="preserve">, </w:t>
            </w:r>
            <w:r w:rsidRPr="002734FE">
              <w:rPr>
                <w:rFonts w:cs="Arial"/>
                <w:b/>
                <w:sz w:val="18"/>
                <w:szCs w:val="18"/>
                <w:u w:val="single"/>
              </w:rPr>
              <w:t>za kar mora imeti potrdilo o vpisu v evidenco individualnih sistemov ravnanja z odpadno embalažo iz 27. člena te uredbe.</w:t>
            </w:r>
          </w:p>
          <w:p w:rsidR="00B61E56" w:rsidRPr="002734FE" w:rsidRDefault="00B61E56">
            <w:pPr>
              <w:spacing w:after="0" w:line="240" w:lineRule="auto"/>
              <w:rPr>
                <w:rFonts w:ascii="Arial" w:hAnsi="Arial"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(2) Končni uporabnik iz prejšnjega odstavka, ki sam zagotavlja ponovno uporabo, predelavo ali odstranjevanje svoje odpadne embalaže </w:t>
            </w:r>
            <w:r w:rsidRPr="002734FE">
              <w:rPr>
                <w:rFonts w:cs="Arial"/>
                <w:b/>
                <w:strike/>
                <w:sz w:val="18"/>
                <w:szCs w:val="18"/>
              </w:rPr>
              <w:t>sam</w:t>
            </w:r>
            <w:r w:rsidRPr="002734FE">
              <w:rPr>
                <w:rFonts w:cs="Arial"/>
                <w:sz w:val="18"/>
                <w:szCs w:val="18"/>
              </w:rPr>
              <w:t xml:space="preserve">, mora ravnati v skladu s </w:t>
            </w:r>
            <w:r w:rsidRPr="002734FE">
              <w:rPr>
                <w:rFonts w:cs="Arial"/>
                <w:b/>
                <w:strike/>
                <w:sz w:val="18"/>
                <w:szCs w:val="18"/>
              </w:rPr>
              <w:t>27. do 32.</w:t>
            </w:r>
            <w:r w:rsidRPr="002734FE">
              <w:rPr>
                <w:rFonts w:cs="Arial"/>
                <w:sz w:val="18"/>
                <w:szCs w:val="18"/>
              </w:rPr>
              <w:t> členom te uredbe.</w:t>
            </w:r>
          </w:p>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(2) Končni uporabnik iz prejšnjega odstavka, ki sam zagotavlja ponovno uporabo, predelavo ali odstranjevanje svoje odpadne embalaže, mora ravnati v skladu s </w:t>
            </w:r>
            <w:r w:rsidRPr="002734FE">
              <w:rPr>
                <w:rFonts w:cs="Arial"/>
                <w:b/>
                <w:bCs/>
                <w:noProof/>
                <w:sz w:val="18"/>
                <w:szCs w:val="18"/>
                <w:u w:val="single"/>
              </w:rPr>
              <w:t>27., 32. in 33.</w:t>
            </w:r>
            <w:r w:rsidRPr="002734FE">
              <w:rPr>
                <w:rFonts w:cs="Arial"/>
                <w:sz w:val="18"/>
                <w:szCs w:val="18"/>
              </w:rPr>
              <w:t> členom te uredbe.</w:t>
            </w:r>
          </w:p>
          <w:p w:rsidR="00B61E56" w:rsidRPr="002734FE" w:rsidRDefault="00B61E56">
            <w:pPr>
              <w:pStyle w:val="Odstavek"/>
              <w:spacing w:before="0"/>
              <w:ind w:firstLine="0"/>
              <w:rPr>
                <w:rFonts w:cs="Arial"/>
                <w:sz w:val="18"/>
                <w:szCs w:val="18"/>
                <w:lang w:val="sl-SI"/>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D605A9">
            <w:pPr>
              <w:pStyle w:val="len"/>
              <w:spacing w:before="0"/>
              <w:ind w:left="4536"/>
              <w:rPr>
                <w:rFonts w:cs="Arial"/>
                <w:sz w:val="18"/>
                <w:szCs w:val="18"/>
              </w:rPr>
            </w:pPr>
            <w:r>
              <w:rPr>
                <w:rFonts w:cs="Arial"/>
                <w:color w:val="FF0000"/>
                <w:sz w:val="18"/>
                <w:szCs w:val="18"/>
                <w:lang w:val="sl-SI"/>
              </w:rPr>
              <w:t>18</w:t>
            </w:r>
            <w:r w:rsidRPr="004771D8">
              <w:rPr>
                <w:rFonts w:cs="Arial"/>
                <w:color w:val="FF0000"/>
                <w:sz w:val="18"/>
                <w:szCs w:val="18"/>
                <w:lang w:val="sl-SI"/>
              </w:rPr>
              <w:t>. člen</w:t>
            </w:r>
          </w:p>
        </w:tc>
      </w:tr>
      <w:tr w:rsidR="00B61E56" w:rsidRPr="002734FE" w:rsidTr="002734FE">
        <w:trPr>
          <w:trHeight w:val="454"/>
        </w:trPr>
        <w:tc>
          <w:tcPr>
            <w:tcW w:w="4591" w:type="dxa"/>
            <w:tcBorders>
              <w:top w:val="single" w:sz="4" w:space="0" w:color="auto"/>
              <w:left w:val="single" w:sz="4" w:space="0" w:color="auto"/>
              <w:bottom w:val="nil"/>
              <w:right w:val="single" w:sz="4" w:space="0" w:color="auto"/>
            </w:tcBorders>
            <w:shd w:val="clear" w:color="auto" w:fill="auto"/>
            <w:vAlign w:val="bottom"/>
            <w:hideMark/>
          </w:tcPr>
          <w:p w:rsidR="00B61E56" w:rsidRPr="002734FE" w:rsidRDefault="00B61E56">
            <w:pPr>
              <w:pStyle w:val="len"/>
              <w:spacing w:before="0"/>
              <w:rPr>
                <w:rFonts w:cs="Arial"/>
                <w:sz w:val="18"/>
                <w:szCs w:val="18"/>
                <w:lang w:val="sl-SI"/>
              </w:rPr>
            </w:pPr>
            <w:r w:rsidRPr="002734FE">
              <w:rPr>
                <w:rFonts w:cs="Arial"/>
                <w:sz w:val="18"/>
                <w:szCs w:val="18"/>
              </w:rPr>
              <w:t>36. člen</w:t>
            </w:r>
          </w:p>
        </w:tc>
        <w:tc>
          <w:tcPr>
            <w:tcW w:w="4697" w:type="dxa"/>
            <w:tcBorders>
              <w:top w:val="single" w:sz="4" w:space="0" w:color="auto"/>
              <w:left w:val="single" w:sz="4" w:space="0" w:color="auto"/>
              <w:bottom w:val="nil"/>
              <w:right w:val="single" w:sz="4" w:space="0" w:color="auto"/>
            </w:tcBorders>
            <w:shd w:val="clear" w:color="auto" w:fill="auto"/>
            <w:vAlign w:val="bottom"/>
            <w:hideMark/>
          </w:tcPr>
          <w:p w:rsidR="00B61E56" w:rsidRPr="002734FE" w:rsidRDefault="00B61E56">
            <w:pPr>
              <w:pStyle w:val="len"/>
              <w:spacing w:before="0"/>
              <w:rPr>
                <w:rFonts w:cs="Arial"/>
                <w:sz w:val="18"/>
                <w:szCs w:val="18"/>
                <w:lang w:val="sl-SI"/>
              </w:rPr>
            </w:pPr>
            <w:r w:rsidRPr="002734FE">
              <w:rPr>
                <w:rFonts w:cs="Arial"/>
                <w:sz w:val="18"/>
                <w:szCs w:val="18"/>
              </w:rPr>
              <w:t>36. člen</w:t>
            </w:r>
          </w:p>
        </w:tc>
      </w:tr>
      <w:tr w:rsidR="00B61E56" w:rsidRPr="002734FE" w:rsidTr="002734FE">
        <w:trPr>
          <w:trHeight w:val="454"/>
        </w:trPr>
        <w:tc>
          <w:tcPr>
            <w:tcW w:w="4591" w:type="dxa"/>
            <w:tcBorders>
              <w:top w:val="nil"/>
              <w:left w:val="single" w:sz="4" w:space="0" w:color="auto"/>
              <w:bottom w:val="single" w:sz="4" w:space="0" w:color="auto"/>
              <w:right w:val="single" w:sz="4" w:space="0" w:color="auto"/>
            </w:tcBorders>
            <w:shd w:val="clear" w:color="auto" w:fill="auto"/>
          </w:tcPr>
          <w:p w:rsidR="00B61E56" w:rsidRPr="002734FE" w:rsidRDefault="00B61E56">
            <w:pPr>
              <w:pStyle w:val="lennaslov"/>
              <w:rPr>
                <w:rFonts w:cs="Arial"/>
                <w:sz w:val="18"/>
                <w:szCs w:val="18"/>
                <w:lang w:val="sl-SI"/>
              </w:rPr>
            </w:pPr>
            <w:r w:rsidRPr="002734FE">
              <w:rPr>
                <w:rFonts w:cs="Arial"/>
                <w:sz w:val="18"/>
                <w:szCs w:val="18"/>
              </w:rPr>
              <w:t>(izjeme zaradi majhnih količin embalaže)</w:t>
            </w:r>
          </w:p>
          <w:p w:rsidR="00B61E56" w:rsidRPr="002734FE" w:rsidRDefault="00B61E56">
            <w:pPr>
              <w:pStyle w:val="lennaslov"/>
              <w:rPr>
                <w:rFonts w:cs="Arial"/>
                <w:sz w:val="18"/>
                <w:szCs w:val="18"/>
                <w:lang w:val="sl-SI"/>
              </w:rPr>
            </w:pPr>
          </w:p>
        </w:tc>
        <w:tc>
          <w:tcPr>
            <w:tcW w:w="4697" w:type="dxa"/>
            <w:tcBorders>
              <w:top w:val="nil"/>
              <w:left w:val="single" w:sz="4" w:space="0" w:color="auto"/>
              <w:bottom w:val="single" w:sz="4" w:space="0" w:color="auto"/>
              <w:right w:val="single" w:sz="4" w:space="0" w:color="auto"/>
            </w:tcBorders>
            <w:shd w:val="clear" w:color="auto" w:fill="auto"/>
          </w:tcPr>
          <w:p w:rsidR="00B61E56" w:rsidRPr="002734FE" w:rsidRDefault="00B61E56">
            <w:pPr>
              <w:pStyle w:val="lennaslov"/>
              <w:rPr>
                <w:rFonts w:cs="Arial"/>
                <w:sz w:val="18"/>
                <w:szCs w:val="18"/>
                <w:lang w:val="sl-SI"/>
              </w:rPr>
            </w:pPr>
            <w:r w:rsidRPr="002734FE">
              <w:rPr>
                <w:rFonts w:cs="Arial"/>
                <w:sz w:val="18"/>
                <w:szCs w:val="18"/>
              </w:rPr>
              <w:t>(izjeme zaradi majhnih količin embalaže)</w:t>
            </w:r>
          </w:p>
          <w:p w:rsidR="00B61E56" w:rsidRPr="002734FE" w:rsidRDefault="00B61E56">
            <w:pPr>
              <w:pStyle w:val="lennaslov"/>
              <w:rPr>
                <w:rFonts w:cs="Arial"/>
                <w:sz w:val="18"/>
                <w:szCs w:val="18"/>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(1) Ne glede na določbe od 25. do 34. člena te uredbe osebam iz prvega odstavka 25. člena te uredbe in končnemu uporabniku iz 34. člena te uredbe ni treba zagotavljati predpisanega ravnanja z odpadno embalažo, če letna količina embalaže ne presega </w:t>
            </w:r>
            <w:r w:rsidRPr="002734FE">
              <w:rPr>
                <w:rFonts w:cs="Arial"/>
                <w:b/>
                <w:strike/>
                <w:sz w:val="18"/>
                <w:szCs w:val="18"/>
              </w:rPr>
              <w:t>letne količine iz 12. člena te uredbe</w:t>
            </w:r>
            <w:r w:rsidRPr="002734FE">
              <w:rPr>
                <w:rFonts w:cs="Arial"/>
                <w:sz w:val="18"/>
                <w:szCs w:val="18"/>
              </w:rPr>
              <w:t>.</w:t>
            </w:r>
          </w:p>
          <w:p w:rsidR="00B61E56" w:rsidRPr="002734FE" w:rsidRDefault="00B61E56">
            <w:pPr>
              <w:pStyle w:val="Odstavek"/>
              <w:spacing w:before="0"/>
              <w:ind w:firstLine="0"/>
              <w:rPr>
                <w:rFonts w:cs="Arial"/>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(1) Ne glede na določbe od 25. do 34. člena te uredbe osebam iz prvega odstavka 25. člena te uredbe in končnemu uporabniku iz 34. člena te uredbe ni treba zagotavljati predpisanega ravnanja z odpadno embalažo, če letna količina embalaže ne presega </w:t>
            </w:r>
            <w:r w:rsidRPr="002734FE">
              <w:rPr>
                <w:rFonts w:cs="Arial"/>
                <w:b/>
                <w:bCs/>
                <w:noProof/>
                <w:sz w:val="18"/>
                <w:szCs w:val="18"/>
                <w:u w:val="single"/>
              </w:rPr>
              <w:t>15.000 kg</w:t>
            </w:r>
            <w:r w:rsidRPr="002734FE">
              <w:rPr>
                <w:rFonts w:cs="Arial"/>
                <w:sz w:val="18"/>
                <w:szCs w:val="18"/>
              </w:rPr>
              <w:t>.</w:t>
            </w:r>
          </w:p>
          <w:p w:rsidR="00B61E56" w:rsidRPr="002734FE" w:rsidRDefault="00B61E56">
            <w:pPr>
              <w:pStyle w:val="Odstavek"/>
              <w:spacing w:before="0"/>
              <w:ind w:firstLine="0"/>
              <w:rPr>
                <w:rFonts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(2) Določba prejšnjega odstavka se ne uporablja za embalažo, v katero je embalirano nevarno blago ali če ravnanje z embalažo urejajo posebni predpisi.</w:t>
            </w:r>
          </w:p>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r w:rsidRPr="002734FE">
              <w:rPr>
                <w:rFonts w:cs="Arial"/>
                <w:sz w:val="18"/>
                <w:szCs w:val="18"/>
              </w:rPr>
              <w:t xml:space="preserve">(2) Določba prejšnjega odstavka se ne uporablja </w:t>
            </w:r>
            <w:r w:rsidRPr="002734FE">
              <w:rPr>
                <w:rFonts w:cs="Arial"/>
                <w:b/>
                <w:sz w:val="18"/>
                <w:szCs w:val="18"/>
                <w:u w:val="single"/>
              </w:rPr>
              <w:t xml:space="preserve">za plastične nosilne vrečke, za embalažo iz plastike iz polimerov iz vinil kloridov ali drugih halogeniranih </w:t>
            </w:r>
            <w:proofErr w:type="spellStart"/>
            <w:r w:rsidRPr="002734FE">
              <w:rPr>
                <w:rFonts w:cs="Arial"/>
                <w:b/>
                <w:sz w:val="18"/>
                <w:szCs w:val="18"/>
                <w:u w:val="single"/>
              </w:rPr>
              <w:t>olefinov</w:t>
            </w:r>
            <w:proofErr w:type="spellEnd"/>
            <w:r w:rsidRPr="002734FE">
              <w:rPr>
                <w:rFonts w:cs="Arial"/>
                <w:b/>
                <w:sz w:val="18"/>
                <w:szCs w:val="18"/>
                <w:u w:val="single"/>
              </w:rPr>
              <w:t>,</w:t>
            </w:r>
            <w:r w:rsidRPr="002734FE">
              <w:rPr>
                <w:rFonts w:cs="Arial"/>
                <w:bCs/>
                <w:noProof/>
                <w:sz w:val="18"/>
                <w:szCs w:val="18"/>
                <w:lang w:val="sl-SI"/>
              </w:rPr>
              <w:t xml:space="preserve"> </w:t>
            </w:r>
            <w:r w:rsidRPr="002734FE">
              <w:rPr>
                <w:rFonts w:cs="Arial"/>
                <w:sz w:val="18"/>
                <w:szCs w:val="18"/>
              </w:rPr>
              <w:t>za embalažo, v katero je embalirano nevarno blago ali če ravnanje z embalažo urejajo posebni predpisi.</w:t>
            </w:r>
          </w:p>
          <w:p w:rsidR="00B61E56" w:rsidRPr="002734FE" w:rsidRDefault="00B61E56">
            <w:pPr>
              <w:pStyle w:val="Odstavek"/>
              <w:spacing w:before="0"/>
              <w:ind w:firstLine="0"/>
              <w:rPr>
                <w:rFonts w:cs="Arial"/>
                <w:sz w:val="18"/>
                <w:szCs w:val="18"/>
                <w:lang w:val="sl-SI"/>
              </w:rPr>
            </w:pPr>
          </w:p>
          <w:p w:rsidR="00B61E56" w:rsidRPr="002734FE" w:rsidRDefault="00B61E56">
            <w:pPr>
              <w:spacing w:after="0" w:line="240" w:lineRule="auto"/>
              <w:jc w:val="both"/>
              <w:rPr>
                <w:rFonts w:ascii="Arial" w:hAnsi="Arial" w:cs="Arial"/>
                <w:bCs/>
                <w:noProof/>
                <w:color w:val="FF0000"/>
                <w:sz w:val="18"/>
                <w:szCs w:val="18"/>
              </w:rPr>
            </w:pPr>
            <w:r w:rsidRPr="002734FE">
              <w:rPr>
                <w:rFonts w:ascii="Arial" w:hAnsi="Arial" w:cs="Arial"/>
                <w:b/>
                <w:bCs/>
                <w:noProof/>
                <w:color w:val="FF0000"/>
                <w:sz w:val="18"/>
                <w:szCs w:val="18"/>
                <w:u w:val="single"/>
              </w:rPr>
              <w:t>34. člen:</w:t>
            </w:r>
            <w:r w:rsidRPr="002734FE">
              <w:rPr>
                <w:rFonts w:ascii="Arial" w:hAnsi="Arial" w:cs="Arial"/>
                <w:bCs/>
                <w:noProof/>
                <w:color w:val="FF0000"/>
                <w:sz w:val="18"/>
                <w:szCs w:val="18"/>
              </w:rPr>
              <w:t xml:space="preserve"> Proizvajalec ali pridobitelj plastičnih nosilnih vrečk, katerega letna količina embalaže, ki jo da v promet ali sam uporabi, ne presega 15.000 kg mora prvič zagotavljati predpisano ravnanje z odpadno embalažo za leto 2018.</w:t>
            </w:r>
          </w:p>
          <w:p w:rsidR="00B61E56" w:rsidRPr="002734FE" w:rsidRDefault="00B61E56">
            <w:pPr>
              <w:pStyle w:val="Odstavek"/>
              <w:spacing w:before="0"/>
              <w:ind w:firstLine="0"/>
              <w:rPr>
                <w:rFonts w:cs="Arial"/>
                <w:sz w:val="18"/>
                <w:szCs w:val="18"/>
                <w:lang w:val="sl-SI"/>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B61E56">
            <w:pPr>
              <w:pStyle w:val="len"/>
              <w:spacing w:before="0"/>
              <w:ind w:left="4536"/>
              <w:rPr>
                <w:rFonts w:cs="Arial"/>
                <w:sz w:val="18"/>
                <w:szCs w:val="18"/>
              </w:rPr>
            </w:pPr>
            <w:r>
              <w:rPr>
                <w:rFonts w:cs="Arial"/>
                <w:color w:val="FF0000"/>
                <w:sz w:val="18"/>
                <w:szCs w:val="18"/>
                <w:lang w:val="sl-SI"/>
              </w:rPr>
              <w:t>19</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39. člen</w:t>
            </w:r>
          </w:p>
          <w:p w:rsidR="00B61E56" w:rsidRPr="002734FE" w:rsidRDefault="00B61E56">
            <w:pPr>
              <w:pStyle w:val="lennaslov"/>
              <w:rPr>
                <w:rFonts w:cs="Arial"/>
                <w:sz w:val="18"/>
                <w:szCs w:val="18"/>
                <w:lang w:val="sl-SI"/>
              </w:rPr>
            </w:pPr>
            <w:r w:rsidRPr="002734FE">
              <w:rPr>
                <w:rFonts w:cs="Arial"/>
                <w:sz w:val="18"/>
                <w:szCs w:val="18"/>
              </w:rPr>
              <w:t>(obveznosti)</w:t>
            </w:r>
          </w:p>
          <w:p w:rsidR="00B61E56" w:rsidRPr="002734FE" w:rsidRDefault="00B61E56">
            <w:pPr>
              <w:spacing w:after="0" w:line="240" w:lineRule="auto"/>
              <w:rPr>
                <w:rFonts w:ascii="Arial" w:eastAsia="Times New Roman" w:hAnsi="Arial" w:cs="Arial"/>
                <w:b/>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39. člen</w:t>
            </w:r>
          </w:p>
          <w:p w:rsidR="00B61E56" w:rsidRPr="002734FE" w:rsidRDefault="00B61E56">
            <w:pPr>
              <w:pStyle w:val="lennaslov"/>
              <w:rPr>
                <w:rFonts w:cs="Arial"/>
                <w:sz w:val="18"/>
                <w:szCs w:val="18"/>
                <w:lang w:val="sl-SI"/>
              </w:rPr>
            </w:pPr>
            <w:r w:rsidRPr="002734FE">
              <w:rPr>
                <w:rFonts w:cs="Arial"/>
                <w:sz w:val="18"/>
                <w:szCs w:val="18"/>
              </w:rPr>
              <w:t>(obveznosti)</w:t>
            </w:r>
          </w:p>
          <w:p w:rsidR="00B61E56" w:rsidRPr="002734FE" w:rsidRDefault="00B61E56">
            <w:pPr>
              <w:pStyle w:val="lennaslov"/>
              <w:rPr>
                <w:rFonts w:cs="Arial"/>
                <w:b w:val="0"/>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(1) Družba za ravnanje z odpadno embalažo mora na celotnem območju Republike Slovenije zagotavljati predpisano ravnanje za vso odpadno embalažo, ki nastane po uporabi embalaže iz 2. člena te uredbe, razen za tisto odpadno embalažo, za katero je </w:t>
            </w:r>
            <w:r w:rsidRPr="002734FE">
              <w:rPr>
                <w:rFonts w:cs="Arial"/>
                <w:sz w:val="18"/>
                <w:szCs w:val="18"/>
              </w:rPr>
              <w:lastRenderedPageBreak/>
              <w:t>zagotovljeno ravnanje v skladu s 27. členom te uredbe.</w:t>
            </w:r>
          </w:p>
          <w:p w:rsidR="00B61E56" w:rsidRPr="002734FE" w:rsidRDefault="00B61E56">
            <w:pPr>
              <w:spacing w:after="0" w:line="240" w:lineRule="auto"/>
              <w:rPr>
                <w:rFonts w:ascii="Arial" w:eastAsia="Times New Roman" w:hAnsi="Arial" w:cs="Arial"/>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lastRenderedPageBreak/>
              <w:t xml:space="preserve">(1) Družba za ravnanje z odpadno embalažo mora na celotnem območju Republike Slovenije zagotavljati predpisano ravnanje za vso odpadno embalažo, ki nastane po uporabi embalaže iz 2. člena te uredbe, razen za tisto odpadno embalažo, za katero je </w:t>
            </w:r>
            <w:r w:rsidRPr="002734FE">
              <w:rPr>
                <w:rFonts w:cs="Arial"/>
                <w:sz w:val="18"/>
                <w:szCs w:val="18"/>
              </w:rPr>
              <w:lastRenderedPageBreak/>
              <w:t xml:space="preserve">zagotovljeno ravnanje v skladu s 27. členom </w:t>
            </w:r>
            <w:r w:rsidRPr="002734FE">
              <w:rPr>
                <w:rFonts w:cs="Arial"/>
                <w:b/>
                <w:sz w:val="18"/>
                <w:szCs w:val="18"/>
                <w:u w:val="single"/>
              </w:rPr>
              <w:t>in 2. točko prvega odstavka 34. člena</w:t>
            </w:r>
            <w:r w:rsidRPr="002734FE">
              <w:rPr>
                <w:rFonts w:cs="Arial"/>
                <w:sz w:val="18"/>
                <w:szCs w:val="18"/>
              </w:rPr>
              <w:t xml:space="preserve"> te uredbe.</w:t>
            </w:r>
          </w:p>
          <w:p w:rsidR="00B61E56" w:rsidRPr="002734FE" w:rsidRDefault="00B61E56">
            <w:pPr>
              <w:spacing w:after="0" w:line="240" w:lineRule="auto"/>
              <w:rPr>
                <w:rFonts w:ascii="Arial" w:hAnsi="Arial"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lastRenderedPageBreak/>
              <w:t>(2) Družba za ravnanje z odpadno embalažo mora od izvajalcev javne službe prevzemati odpadno embalažo, ki je zbrana kot ločeno zbrana frakcija v zbiralnicah ločenih frakcij in zbirnih centrih ter je izločena iz mešanih komunalnih odpadkov v centrih za obdelavo komunalnih odpadkov.</w:t>
            </w:r>
          </w:p>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(2) Družba za ravnanje z odpadno embalažo mora od izvajalcev javne službe prevzemati odpadno embalažo, ki je zbrana kot ločeno zbrana frakcija v zbiralnicah ločenih frakcij in zbirnih centrih</w:t>
            </w:r>
            <w:r w:rsidRPr="002734FE">
              <w:rPr>
                <w:rFonts w:cs="Arial"/>
                <w:b/>
                <w:sz w:val="18"/>
                <w:szCs w:val="18"/>
                <w:u w:val="single"/>
                <w:lang w:val="sl-SI"/>
              </w:rPr>
              <w:t>,</w:t>
            </w:r>
            <w:r w:rsidRPr="002734FE">
              <w:rPr>
                <w:rFonts w:cs="Arial"/>
                <w:sz w:val="18"/>
                <w:szCs w:val="18"/>
              </w:rPr>
              <w:t xml:space="preserve"> ter je izločena iz mešanih komunalnih odpadkov v centrih za obdelavo komunalnih odpadkov.</w:t>
            </w:r>
          </w:p>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(3) Družba za ravnanje z odpadno embalažo mora od izvajalcev javne službe redno prevzemati odpadno embalažo iz prejšnjega odstavka v zbirnih centrih in centrih za obdelavo komunalnih odpadkov v skladu z deleži iz </w:t>
            </w:r>
            <w:r w:rsidRPr="002734FE">
              <w:rPr>
                <w:rFonts w:cs="Arial"/>
                <w:b/>
                <w:strike/>
                <w:sz w:val="18"/>
                <w:szCs w:val="18"/>
              </w:rPr>
              <w:t>šestega</w:t>
            </w:r>
            <w:r w:rsidRPr="002734FE">
              <w:rPr>
                <w:rFonts w:cs="Arial"/>
                <w:sz w:val="18"/>
                <w:szCs w:val="18"/>
              </w:rPr>
              <w:t xml:space="preserve"> odstavka 19. člena te uredbe.</w:t>
            </w:r>
          </w:p>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(3) Družba za ravnanje z odpadno embalažo mora od izvajalcev javne službe redno prevzemati odpadno embalažo iz prejšnjega odstavka v zbirnih centrih in centrih za obdelavo komunalnih odpadkov v skladu z deleži iz </w:t>
            </w:r>
            <w:r w:rsidRPr="002734FE">
              <w:rPr>
                <w:rFonts w:cs="Arial"/>
                <w:b/>
                <w:sz w:val="18"/>
                <w:szCs w:val="18"/>
                <w:u w:val="single"/>
                <w:lang w:val="sl-SI"/>
              </w:rPr>
              <w:t>petega</w:t>
            </w:r>
            <w:r w:rsidRPr="002734FE">
              <w:rPr>
                <w:rFonts w:cs="Arial"/>
                <w:sz w:val="18"/>
                <w:szCs w:val="18"/>
              </w:rPr>
              <w:t xml:space="preserve"> odstavka 19. člena te uredbe.</w:t>
            </w:r>
          </w:p>
          <w:p w:rsidR="00B61E56" w:rsidRPr="002734FE" w:rsidRDefault="00B61E56">
            <w:pPr>
              <w:pStyle w:val="Odstavek"/>
              <w:spacing w:before="0"/>
              <w:ind w:firstLine="0"/>
              <w:rPr>
                <w:rFonts w:cs="Arial"/>
                <w:sz w:val="18"/>
                <w:szCs w:val="18"/>
                <w:lang w:val="sl-SI"/>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4771D8">
            <w:pPr>
              <w:pStyle w:val="len"/>
              <w:spacing w:before="0"/>
              <w:ind w:left="4536"/>
              <w:rPr>
                <w:rFonts w:cs="Arial"/>
                <w:sz w:val="18"/>
                <w:szCs w:val="18"/>
              </w:rPr>
            </w:pPr>
            <w:r w:rsidRPr="004771D8">
              <w:rPr>
                <w:rFonts w:cs="Arial"/>
                <w:color w:val="FF0000"/>
                <w:sz w:val="18"/>
                <w:szCs w:val="18"/>
                <w:lang w:val="sl-SI"/>
              </w:rPr>
              <w:t>1.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42. člen</w:t>
            </w:r>
          </w:p>
          <w:p w:rsidR="00B61E56" w:rsidRPr="002734FE" w:rsidRDefault="00B61E56">
            <w:pPr>
              <w:pStyle w:val="lennaslov"/>
              <w:rPr>
                <w:rFonts w:cs="Arial"/>
                <w:sz w:val="18"/>
                <w:szCs w:val="18"/>
              </w:rPr>
            </w:pPr>
            <w:r w:rsidRPr="002734FE">
              <w:rPr>
                <w:rFonts w:cs="Arial"/>
                <w:sz w:val="18"/>
                <w:szCs w:val="18"/>
              </w:rPr>
              <w:t>(načrt ravnanja z odpadno embalažo)</w:t>
            </w:r>
          </w:p>
          <w:p w:rsidR="00B61E56" w:rsidRPr="002734FE" w:rsidRDefault="00B61E56">
            <w:pPr>
              <w:spacing w:after="0" w:line="240" w:lineRule="auto"/>
              <w:rPr>
                <w:rFonts w:ascii="Arial" w:eastAsia="Times New Roman" w:hAnsi="Arial" w:cs="Arial"/>
                <w:b/>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42. člen</w:t>
            </w:r>
          </w:p>
          <w:p w:rsidR="00B61E56" w:rsidRPr="002734FE" w:rsidRDefault="00B61E56">
            <w:pPr>
              <w:pStyle w:val="lennaslov"/>
              <w:rPr>
                <w:rFonts w:cs="Arial"/>
                <w:sz w:val="18"/>
                <w:szCs w:val="18"/>
              </w:rPr>
            </w:pPr>
            <w:r w:rsidRPr="002734FE">
              <w:rPr>
                <w:rFonts w:cs="Arial"/>
                <w:sz w:val="18"/>
                <w:szCs w:val="18"/>
              </w:rPr>
              <w:t>(načrt ravnanja z odpadno embalažo)</w:t>
            </w:r>
          </w:p>
          <w:p w:rsidR="00B61E56" w:rsidRPr="002734FE" w:rsidRDefault="00B61E56">
            <w:pPr>
              <w:pStyle w:val="lennaslov"/>
              <w:rPr>
                <w:rFonts w:cs="Arial"/>
                <w:b w:val="0"/>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Načrt ravnanja z odpadno embalažo iz druge </w:t>
            </w:r>
            <w:proofErr w:type="spellStart"/>
            <w:r w:rsidRPr="002734FE">
              <w:rPr>
                <w:rFonts w:cs="Arial"/>
                <w:sz w:val="18"/>
                <w:szCs w:val="18"/>
              </w:rPr>
              <w:t>alinee</w:t>
            </w:r>
            <w:proofErr w:type="spellEnd"/>
            <w:r w:rsidRPr="002734FE">
              <w:rPr>
                <w:rFonts w:cs="Arial"/>
                <w:sz w:val="18"/>
                <w:szCs w:val="18"/>
              </w:rPr>
              <w:t xml:space="preserve"> prejšnjega člena mora vsebovati podatke o:</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1. ...</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2. ...</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3. ...</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4. ...</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5. ...</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6. ...</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7. ...</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8. ...</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9. ...</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10. ...</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 xml:space="preserve">11. </w:t>
            </w:r>
            <w:r w:rsidRPr="002734FE">
              <w:rPr>
                <w:rFonts w:cs="Arial"/>
                <w:sz w:val="18"/>
                <w:szCs w:val="18"/>
              </w:rPr>
              <w:t>vrstah in predvidenih količinah odpadne embalaže, za katero zagotavlja odstranjevanje z odlaganjem, vključno z dokazili o tem, da za to</w:t>
            </w:r>
            <w:r w:rsidRPr="002734FE">
              <w:rPr>
                <w:rFonts w:cs="Arial"/>
                <w:sz w:val="18"/>
                <w:szCs w:val="18"/>
                <w:lang w:val="sl-SI"/>
              </w:rPr>
              <w:t xml:space="preserve"> </w:t>
            </w:r>
            <w:r w:rsidRPr="002734FE">
              <w:rPr>
                <w:rFonts w:cs="Arial"/>
                <w:sz w:val="18"/>
                <w:szCs w:val="18"/>
              </w:rPr>
              <w:t xml:space="preserve">embalažo ni mogoče zagotavljati ustreznejšega ravnanja v skladu s predpisom, ki ureja </w:t>
            </w:r>
            <w:r w:rsidRPr="002734FE">
              <w:rPr>
                <w:rFonts w:cs="Arial"/>
                <w:b/>
                <w:strike/>
                <w:sz w:val="18"/>
                <w:szCs w:val="18"/>
              </w:rPr>
              <w:t>ravnanje z odpadki</w:t>
            </w:r>
            <w:r w:rsidRPr="002734FE">
              <w:rPr>
                <w:rFonts w:cs="Arial"/>
                <w:sz w:val="18"/>
                <w:szCs w:val="18"/>
              </w:rPr>
              <w:t>, in</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12. ...</w:t>
            </w:r>
          </w:p>
          <w:p w:rsidR="00B61E56" w:rsidRPr="002734FE" w:rsidRDefault="00B61E56">
            <w:pPr>
              <w:spacing w:after="0" w:line="240" w:lineRule="auto"/>
              <w:rPr>
                <w:rFonts w:ascii="Arial" w:eastAsia="Times New Roman" w:hAnsi="Arial" w:cs="Arial"/>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Načrt ravnanja z odpadno embalažo iz druge </w:t>
            </w:r>
            <w:proofErr w:type="spellStart"/>
            <w:r w:rsidRPr="002734FE">
              <w:rPr>
                <w:rFonts w:cs="Arial"/>
                <w:sz w:val="18"/>
                <w:szCs w:val="18"/>
              </w:rPr>
              <w:t>alinee</w:t>
            </w:r>
            <w:proofErr w:type="spellEnd"/>
            <w:r w:rsidRPr="002734FE">
              <w:rPr>
                <w:rFonts w:cs="Arial"/>
                <w:sz w:val="18"/>
                <w:szCs w:val="18"/>
              </w:rPr>
              <w:t xml:space="preserve"> prejšnjega člena mora vsebovati podatke o:</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1. ...</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2. ...</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3. ...</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4. ...</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5. ...</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6. ...</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7. ...</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8. ...</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9. ...</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10. ...</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 xml:space="preserve">11. </w:t>
            </w:r>
            <w:r w:rsidRPr="002734FE">
              <w:rPr>
                <w:rFonts w:cs="Arial"/>
                <w:sz w:val="18"/>
                <w:szCs w:val="18"/>
              </w:rPr>
              <w:t>vrstah in predvidenih količinah odpadne embalaže, za katero zagotavlja odstranjevanje z odlaganjem, vključno z dokazili o tem, da za to</w:t>
            </w:r>
            <w:r w:rsidRPr="002734FE">
              <w:rPr>
                <w:rFonts w:cs="Arial"/>
                <w:sz w:val="18"/>
                <w:szCs w:val="18"/>
                <w:lang w:val="sl-SI"/>
              </w:rPr>
              <w:t xml:space="preserve"> </w:t>
            </w:r>
            <w:r w:rsidRPr="002734FE">
              <w:rPr>
                <w:rFonts w:cs="Arial"/>
                <w:sz w:val="18"/>
                <w:szCs w:val="18"/>
              </w:rPr>
              <w:t xml:space="preserve">embalažo ni mogoče zagotavljati ustreznejšega ravnanja v skladu s predpisom, ki ureja </w:t>
            </w:r>
            <w:r w:rsidRPr="002734FE">
              <w:rPr>
                <w:rFonts w:cs="Arial"/>
                <w:b/>
                <w:sz w:val="18"/>
                <w:szCs w:val="18"/>
                <w:u w:val="single"/>
                <w:lang w:val="sl-SI"/>
              </w:rPr>
              <w:t>odpadke</w:t>
            </w:r>
            <w:r w:rsidRPr="002734FE">
              <w:rPr>
                <w:rFonts w:cs="Arial"/>
                <w:sz w:val="18"/>
                <w:szCs w:val="18"/>
              </w:rPr>
              <w:t>, in</w:t>
            </w:r>
          </w:p>
          <w:p w:rsidR="00B61E56" w:rsidRPr="002734FE" w:rsidRDefault="00B61E56">
            <w:pPr>
              <w:pStyle w:val="Alineazaodstavkom"/>
              <w:numPr>
                <w:ilvl w:val="0"/>
                <w:numId w:val="0"/>
              </w:numPr>
              <w:tabs>
                <w:tab w:val="left" w:pos="0"/>
              </w:tabs>
              <w:rPr>
                <w:rFonts w:cs="Arial"/>
                <w:sz w:val="18"/>
                <w:szCs w:val="18"/>
                <w:lang w:val="sl-SI"/>
              </w:rPr>
            </w:pPr>
            <w:r w:rsidRPr="002734FE">
              <w:rPr>
                <w:rFonts w:cs="Arial"/>
                <w:sz w:val="18"/>
                <w:szCs w:val="18"/>
                <w:lang w:val="sl-SI"/>
              </w:rPr>
              <w:t>12. ...</w:t>
            </w:r>
          </w:p>
          <w:p w:rsidR="00B61E56" w:rsidRPr="002734FE" w:rsidRDefault="00B61E56">
            <w:pPr>
              <w:spacing w:after="0" w:line="240" w:lineRule="auto"/>
              <w:rPr>
                <w:rFonts w:ascii="Arial" w:hAnsi="Arial" w:cs="Arial"/>
                <w:sz w:val="18"/>
                <w:szCs w:val="18"/>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B61E56">
            <w:pPr>
              <w:pStyle w:val="len"/>
              <w:spacing w:before="0"/>
              <w:ind w:left="4536"/>
              <w:rPr>
                <w:rFonts w:cs="Arial"/>
                <w:sz w:val="18"/>
                <w:szCs w:val="18"/>
              </w:rPr>
            </w:pPr>
            <w:r>
              <w:rPr>
                <w:rFonts w:cs="Arial"/>
                <w:color w:val="FF0000"/>
                <w:sz w:val="18"/>
                <w:szCs w:val="18"/>
                <w:lang w:val="sl-SI"/>
              </w:rPr>
              <w:t>20</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44. člen</w:t>
            </w:r>
          </w:p>
          <w:p w:rsidR="00B61E56" w:rsidRPr="002734FE" w:rsidRDefault="00B61E56">
            <w:pPr>
              <w:pStyle w:val="lennaslov"/>
              <w:rPr>
                <w:rFonts w:cs="Arial"/>
                <w:sz w:val="18"/>
                <w:szCs w:val="18"/>
              </w:rPr>
            </w:pPr>
            <w:r w:rsidRPr="002734FE">
              <w:rPr>
                <w:rFonts w:cs="Arial"/>
                <w:sz w:val="18"/>
                <w:szCs w:val="18"/>
              </w:rPr>
              <w:t>(</w:t>
            </w:r>
            <w:r w:rsidRPr="002734FE">
              <w:rPr>
                <w:rFonts w:cs="Arial"/>
                <w:strike/>
                <w:sz w:val="18"/>
                <w:szCs w:val="18"/>
              </w:rPr>
              <w:t>pogoji za predelavo in odstranjevanje</w:t>
            </w:r>
            <w:r w:rsidRPr="002734FE">
              <w:rPr>
                <w:rFonts w:cs="Arial"/>
                <w:sz w:val="18"/>
                <w:szCs w:val="18"/>
              </w:rPr>
              <w:t xml:space="preserve"> odpadne embalaže)</w:t>
            </w:r>
          </w:p>
          <w:p w:rsidR="00B61E56" w:rsidRPr="002734FE" w:rsidRDefault="00B61E56">
            <w:pPr>
              <w:spacing w:after="0" w:line="240" w:lineRule="auto"/>
              <w:rPr>
                <w:rFonts w:ascii="Arial" w:eastAsia="Times New Roman" w:hAnsi="Arial" w:cs="Arial"/>
                <w:b/>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44. člen</w:t>
            </w:r>
          </w:p>
          <w:p w:rsidR="00B61E56" w:rsidRPr="002734FE" w:rsidRDefault="00B61E56">
            <w:pPr>
              <w:pStyle w:val="lennaslov"/>
              <w:rPr>
                <w:rFonts w:cs="Arial"/>
                <w:sz w:val="18"/>
                <w:szCs w:val="18"/>
              </w:rPr>
            </w:pPr>
            <w:r w:rsidRPr="002734FE">
              <w:rPr>
                <w:rFonts w:cs="Arial"/>
                <w:sz w:val="18"/>
                <w:szCs w:val="18"/>
              </w:rPr>
              <w:t>(</w:t>
            </w:r>
            <w:r w:rsidRPr="002734FE">
              <w:rPr>
                <w:rFonts w:cs="Arial"/>
                <w:sz w:val="18"/>
                <w:szCs w:val="18"/>
                <w:u w:val="single"/>
                <w:lang w:val="sl-SI"/>
              </w:rPr>
              <w:t>odlaganje</w:t>
            </w:r>
            <w:r w:rsidRPr="002734FE">
              <w:rPr>
                <w:rFonts w:cs="Arial"/>
                <w:sz w:val="18"/>
                <w:szCs w:val="18"/>
              </w:rPr>
              <w:t xml:space="preserve"> odpadne embalaže)</w:t>
            </w:r>
          </w:p>
          <w:p w:rsidR="00B61E56" w:rsidRPr="002734FE" w:rsidRDefault="00B61E56">
            <w:pPr>
              <w:pStyle w:val="lennaslov"/>
              <w:rPr>
                <w:rFonts w:cs="Arial"/>
                <w:b w:val="0"/>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(1) </w:t>
            </w:r>
            <w:r w:rsidRPr="002734FE">
              <w:rPr>
                <w:rFonts w:cs="Arial"/>
                <w:b/>
                <w:strike/>
                <w:sz w:val="18"/>
                <w:szCs w:val="18"/>
              </w:rPr>
              <w:t>Odpadno embalažo lahko predelujejo in odstranjujejo le osebe, ki imajo okoljevarstveno dovoljenje za predelavo ali odstranjevanje odpadkov v skladu s predpisom, ki ureja ravnanje z odpadki.</w:t>
            </w:r>
          </w:p>
          <w:p w:rsidR="00B61E56" w:rsidRPr="002734FE" w:rsidRDefault="00B61E56">
            <w:pPr>
              <w:spacing w:after="0" w:line="240" w:lineRule="auto"/>
              <w:rPr>
                <w:rFonts w:ascii="Arial" w:eastAsia="Times New Roman" w:hAnsi="Arial" w:cs="Arial"/>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rPr>
                <w:rFonts w:ascii="Arial" w:hAnsi="Arial"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(2) Ločeno zbrano odpadno embalažo, ki je komunalni odpadek, je prepovedano odlagati na odlagališčih v skladu s predpisom, ki ureja odlaganje odpadkov na odlagališčih.</w:t>
            </w:r>
          </w:p>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w:t>
            </w:r>
            <w:r w:rsidRPr="002734FE">
              <w:rPr>
                <w:rFonts w:cs="Arial"/>
                <w:b/>
                <w:strike/>
                <w:sz w:val="18"/>
                <w:szCs w:val="18"/>
              </w:rPr>
              <w:t>3</w:t>
            </w:r>
            <w:r w:rsidRPr="002734FE">
              <w:rPr>
                <w:rFonts w:cs="Arial"/>
                <w:sz w:val="18"/>
                <w:szCs w:val="18"/>
              </w:rPr>
              <w:t xml:space="preserve">) Ločeno zbrano odpadno embalažo, ki ni komunalni odpadek, je prepovedano odstranjevati z odlaganjem, razen če za posamezno vrsto odpadne embalaže ni mogoče zagotoviti ustreznejšega ravnanja v skladu s predpisom, ki ureja </w:t>
            </w:r>
            <w:r w:rsidRPr="002734FE">
              <w:rPr>
                <w:rFonts w:cs="Arial"/>
                <w:b/>
                <w:strike/>
                <w:sz w:val="18"/>
                <w:szCs w:val="18"/>
              </w:rPr>
              <w:t>ravnanje z odpadki</w:t>
            </w:r>
            <w:r w:rsidRPr="002734FE">
              <w:rPr>
                <w:rFonts w:cs="Arial"/>
                <w:sz w:val="18"/>
                <w:szCs w:val="18"/>
              </w:rPr>
              <w:t>.</w:t>
            </w:r>
          </w:p>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lastRenderedPageBreak/>
              <w:t>(</w:t>
            </w:r>
            <w:r w:rsidRPr="002734FE">
              <w:rPr>
                <w:rFonts w:cs="Arial"/>
                <w:b/>
                <w:sz w:val="18"/>
                <w:szCs w:val="18"/>
                <w:u w:val="single"/>
                <w:lang w:val="sl-SI"/>
              </w:rPr>
              <w:t>1</w:t>
            </w:r>
            <w:r w:rsidRPr="002734FE">
              <w:rPr>
                <w:rFonts w:cs="Arial"/>
                <w:sz w:val="18"/>
                <w:szCs w:val="18"/>
              </w:rPr>
              <w:t xml:space="preserve">) Ločeno zbrano odpadno embalažo, ki ni komunalni odpadek, je prepovedano odstranjevati z odlaganjem, razen če za posamezno vrsto odpadne embalaže ni mogoče zagotoviti ustreznejšega ravnanja v skladu s predpisom, ki ureja </w:t>
            </w:r>
            <w:r w:rsidRPr="002734FE">
              <w:rPr>
                <w:rFonts w:cs="Arial"/>
                <w:b/>
                <w:sz w:val="18"/>
                <w:szCs w:val="18"/>
                <w:u w:val="single"/>
                <w:lang w:val="sl-SI"/>
              </w:rPr>
              <w:t>odpadke</w:t>
            </w:r>
            <w:r w:rsidRPr="002734FE">
              <w:rPr>
                <w:rFonts w:cs="Arial"/>
                <w:sz w:val="18"/>
                <w:szCs w:val="18"/>
              </w:rPr>
              <w:t>.</w:t>
            </w:r>
          </w:p>
          <w:p w:rsidR="00B61E56" w:rsidRPr="002734FE" w:rsidRDefault="00B61E56">
            <w:pPr>
              <w:pStyle w:val="Odstavek"/>
              <w:spacing w:before="0"/>
              <w:ind w:firstLine="0"/>
              <w:rPr>
                <w:rFonts w:cs="Arial"/>
                <w:sz w:val="18"/>
                <w:szCs w:val="18"/>
                <w:lang w:val="sl-SI"/>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B61E56">
            <w:pPr>
              <w:pStyle w:val="len"/>
              <w:spacing w:before="0"/>
              <w:ind w:left="4536"/>
              <w:rPr>
                <w:rFonts w:cs="Arial"/>
                <w:sz w:val="18"/>
                <w:szCs w:val="18"/>
              </w:rPr>
            </w:pPr>
            <w:r>
              <w:rPr>
                <w:rFonts w:cs="Arial"/>
                <w:color w:val="FF0000"/>
                <w:sz w:val="18"/>
                <w:szCs w:val="18"/>
                <w:lang w:val="sl-SI"/>
              </w:rPr>
              <w:lastRenderedPageBreak/>
              <w:t>45</w:t>
            </w:r>
            <w:r w:rsidRPr="004771D8">
              <w:rPr>
                <w:rFonts w:cs="Arial"/>
                <w:color w:val="FF0000"/>
                <w:sz w:val="18"/>
                <w:szCs w:val="18"/>
                <w:lang w:val="sl-SI"/>
              </w:rPr>
              <w:t>. člen</w:t>
            </w:r>
          </w:p>
        </w:tc>
      </w:tr>
      <w:tr w:rsidR="00B61E56" w:rsidRPr="002734FE" w:rsidTr="002734FE">
        <w:trPr>
          <w:trHeight w:val="454"/>
        </w:trPr>
        <w:tc>
          <w:tcPr>
            <w:tcW w:w="4591" w:type="dxa"/>
            <w:tcBorders>
              <w:top w:val="single" w:sz="4" w:space="0" w:color="auto"/>
              <w:left w:val="single" w:sz="4" w:space="0" w:color="auto"/>
              <w:bottom w:val="nil"/>
              <w:right w:val="single" w:sz="4" w:space="0" w:color="auto"/>
            </w:tcBorders>
            <w:shd w:val="clear" w:color="auto" w:fill="auto"/>
            <w:vAlign w:val="bottom"/>
            <w:hideMark/>
          </w:tcPr>
          <w:p w:rsidR="00B61E56" w:rsidRPr="002734FE" w:rsidRDefault="00B61E56">
            <w:pPr>
              <w:pStyle w:val="len"/>
              <w:spacing w:before="0"/>
              <w:rPr>
                <w:rFonts w:cs="Arial"/>
                <w:sz w:val="18"/>
                <w:szCs w:val="18"/>
                <w:lang w:val="sl-SI"/>
              </w:rPr>
            </w:pPr>
            <w:r w:rsidRPr="002734FE">
              <w:rPr>
                <w:rFonts w:cs="Arial"/>
                <w:sz w:val="18"/>
                <w:szCs w:val="18"/>
              </w:rPr>
              <w:t>45. člen</w:t>
            </w:r>
          </w:p>
        </w:tc>
        <w:tc>
          <w:tcPr>
            <w:tcW w:w="4697" w:type="dxa"/>
            <w:tcBorders>
              <w:top w:val="single" w:sz="4" w:space="0" w:color="auto"/>
              <w:left w:val="single" w:sz="4" w:space="0" w:color="auto"/>
              <w:bottom w:val="nil"/>
              <w:right w:val="single" w:sz="4" w:space="0" w:color="auto"/>
            </w:tcBorders>
            <w:shd w:val="clear" w:color="auto" w:fill="auto"/>
            <w:vAlign w:val="bottom"/>
            <w:hideMark/>
          </w:tcPr>
          <w:p w:rsidR="00B61E56" w:rsidRPr="002734FE" w:rsidRDefault="00B61E56">
            <w:pPr>
              <w:pStyle w:val="len"/>
              <w:spacing w:before="0"/>
              <w:rPr>
                <w:rFonts w:cs="Arial"/>
                <w:sz w:val="18"/>
                <w:szCs w:val="18"/>
                <w:lang w:val="sl-SI"/>
              </w:rPr>
            </w:pPr>
            <w:r w:rsidRPr="002734FE">
              <w:rPr>
                <w:rFonts w:cs="Arial"/>
                <w:sz w:val="18"/>
                <w:szCs w:val="18"/>
              </w:rPr>
              <w:t>45. člen</w:t>
            </w:r>
          </w:p>
        </w:tc>
      </w:tr>
      <w:tr w:rsidR="00B61E56" w:rsidRPr="002734FE" w:rsidTr="002734FE">
        <w:trPr>
          <w:trHeight w:val="454"/>
        </w:trPr>
        <w:tc>
          <w:tcPr>
            <w:tcW w:w="4591" w:type="dxa"/>
            <w:tcBorders>
              <w:top w:val="nil"/>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lang w:val="sl-SI"/>
              </w:rPr>
            </w:pPr>
            <w:r w:rsidRPr="002734FE">
              <w:rPr>
                <w:rFonts w:cs="Arial"/>
                <w:sz w:val="18"/>
                <w:szCs w:val="18"/>
              </w:rPr>
              <w:t>(obveščanje javnosti in končnih uporabnikov)</w:t>
            </w:r>
          </w:p>
          <w:p w:rsidR="00B61E56" w:rsidRPr="002734FE" w:rsidRDefault="00B61E56">
            <w:pPr>
              <w:pStyle w:val="len"/>
              <w:spacing w:before="0"/>
              <w:rPr>
                <w:rFonts w:cs="Arial"/>
                <w:sz w:val="18"/>
                <w:szCs w:val="18"/>
                <w:lang w:val="sl-SI"/>
              </w:rPr>
            </w:pPr>
          </w:p>
        </w:tc>
        <w:tc>
          <w:tcPr>
            <w:tcW w:w="4697" w:type="dxa"/>
            <w:tcBorders>
              <w:top w:val="nil"/>
              <w:left w:val="single" w:sz="4" w:space="0" w:color="auto"/>
              <w:bottom w:val="single" w:sz="4" w:space="0" w:color="auto"/>
              <w:right w:val="single" w:sz="4" w:space="0" w:color="auto"/>
            </w:tcBorders>
            <w:shd w:val="clear" w:color="auto" w:fill="auto"/>
            <w:hideMark/>
          </w:tcPr>
          <w:p w:rsidR="00B61E56" w:rsidRPr="002734FE" w:rsidRDefault="00B61E56">
            <w:pPr>
              <w:pStyle w:val="len"/>
              <w:spacing w:before="0"/>
              <w:rPr>
                <w:rFonts w:cs="Arial"/>
                <w:sz w:val="18"/>
                <w:szCs w:val="18"/>
              </w:rPr>
            </w:pPr>
            <w:r w:rsidRPr="002734FE">
              <w:rPr>
                <w:rFonts w:cs="Arial"/>
                <w:sz w:val="18"/>
                <w:szCs w:val="18"/>
              </w:rPr>
              <w:t>(obveščanje javnosti in končnih uporabnikov)</w:t>
            </w: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(3) Ministrstvo z objavo na svojih spletnih straneh zagotavlja, da so javnost in gospodarski subjekti seznanjeni o okoljskih ciljih iz 22. člena te uredbe ter ukrepih za njihovo doseganje.</w:t>
            </w:r>
          </w:p>
          <w:p w:rsidR="00B61E56" w:rsidRPr="002734FE" w:rsidRDefault="00B61E56">
            <w:pPr>
              <w:spacing w:after="0" w:line="240" w:lineRule="auto"/>
              <w:rPr>
                <w:rFonts w:ascii="Arial" w:eastAsia="Times New Roman" w:hAnsi="Arial" w:cs="Arial"/>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(3) Ministrstvo z objavo na svojih spletnih straneh zagotavlja, da so javnost in gospodarski subjekti seznanjeni o okoljskih ciljih iz 22. člena te uredbe ter ukrepih </w:t>
            </w:r>
            <w:r w:rsidRPr="002734FE">
              <w:rPr>
                <w:rFonts w:cs="Arial"/>
                <w:b/>
                <w:sz w:val="18"/>
                <w:szCs w:val="18"/>
                <w:u w:val="single"/>
              </w:rPr>
              <w:t>iz četrtega odstavka 48a. člena te uredbe</w:t>
            </w:r>
            <w:r w:rsidRPr="002734FE">
              <w:rPr>
                <w:rFonts w:cs="Arial"/>
                <w:sz w:val="18"/>
                <w:szCs w:val="18"/>
              </w:rPr>
              <w:t xml:space="preserve"> za njihovo doseganje.</w:t>
            </w:r>
          </w:p>
          <w:p w:rsidR="00B61E56" w:rsidRPr="002734FE" w:rsidRDefault="00B61E56">
            <w:pPr>
              <w:spacing w:after="0" w:line="240" w:lineRule="auto"/>
              <w:rPr>
                <w:rFonts w:ascii="Arial" w:hAnsi="Arial"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z w:val="18"/>
                <w:szCs w:val="18"/>
                <w:u w:val="single"/>
                <w:lang w:val="sl-SI"/>
              </w:rPr>
            </w:pPr>
            <w:r w:rsidRPr="002734FE">
              <w:rPr>
                <w:rFonts w:cs="Arial"/>
                <w:b/>
                <w:sz w:val="18"/>
                <w:szCs w:val="18"/>
                <w:u w:val="single"/>
                <w:lang w:val="sl-SI"/>
              </w:rPr>
              <w:t xml:space="preserve">(4) Ministrstvo, </w:t>
            </w:r>
            <w:r w:rsidRPr="002734FE">
              <w:rPr>
                <w:rFonts w:cs="Arial"/>
                <w:b/>
                <w:sz w:val="18"/>
                <w:szCs w:val="18"/>
                <w:u w:val="single"/>
              </w:rPr>
              <w:t>v sodelovanju s pristojnimi ministrstvi,</w:t>
            </w:r>
            <w:r w:rsidRPr="002734FE">
              <w:rPr>
                <w:rFonts w:cs="Arial"/>
                <w:b/>
                <w:sz w:val="18"/>
                <w:szCs w:val="18"/>
                <w:u w:val="single"/>
                <w:lang w:val="sl-SI"/>
              </w:rPr>
              <w:t xml:space="preserve"> lahko pa tudi v sodelovanju s proizvajalci in pridobitelji lahkih plastičnih nosilnih vrečk, distributerji in njihovimi združenji, v prvem letu po uveljavitvi te uredbe izvede kampanjo za ozaveščanje </w:t>
            </w:r>
            <w:r w:rsidRPr="002734FE">
              <w:rPr>
                <w:rFonts w:cs="Arial"/>
                <w:b/>
                <w:sz w:val="18"/>
                <w:szCs w:val="18"/>
                <w:u w:val="single"/>
              </w:rPr>
              <w:t>javnost</w:t>
            </w:r>
            <w:r w:rsidRPr="002734FE">
              <w:rPr>
                <w:rFonts w:cs="Arial"/>
                <w:b/>
                <w:sz w:val="18"/>
                <w:szCs w:val="18"/>
                <w:u w:val="single"/>
                <w:lang w:val="sl-SI"/>
              </w:rPr>
              <w:t>i</w:t>
            </w:r>
            <w:r w:rsidRPr="002734FE">
              <w:rPr>
                <w:rFonts w:cs="Arial"/>
                <w:b/>
                <w:sz w:val="18"/>
                <w:szCs w:val="18"/>
                <w:u w:val="single"/>
              </w:rPr>
              <w:t>, zlasti končn</w:t>
            </w:r>
            <w:r w:rsidRPr="002734FE">
              <w:rPr>
                <w:rFonts w:cs="Arial"/>
                <w:b/>
                <w:sz w:val="18"/>
                <w:szCs w:val="18"/>
                <w:u w:val="single"/>
                <w:lang w:val="sl-SI"/>
              </w:rPr>
              <w:t>ih</w:t>
            </w:r>
            <w:r w:rsidRPr="002734FE">
              <w:rPr>
                <w:rFonts w:cs="Arial"/>
                <w:b/>
                <w:sz w:val="18"/>
                <w:szCs w:val="18"/>
                <w:u w:val="single"/>
              </w:rPr>
              <w:t xml:space="preserve"> uporabnik</w:t>
            </w:r>
            <w:r w:rsidRPr="002734FE">
              <w:rPr>
                <w:rFonts w:cs="Arial"/>
                <w:b/>
                <w:sz w:val="18"/>
                <w:szCs w:val="18"/>
                <w:u w:val="single"/>
                <w:lang w:val="sl-SI"/>
              </w:rPr>
              <w:t>ov, glede škodljivega vpliva pretirane potrošnje lahkih plastičnih nosilnih vrečk na okolje ter o cilju zmanjšanja potrošnje lahkih plastičnih nakupovalnih vrečk.</w:t>
            </w:r>
          </w:p>
          <w:p w:rsidR="00B61E56" w:rsidRPr="002734FE" w:rsidRDefault="00B61E56">
            <w:pPr>
              <w:pStyle w:val="odstavek1"/>
              <w:spacing w:before="0"/>
              <w:ind w:firstLine="0"/>
              <w:rPr>
                <w:b/>
                <w:sz w:val="18"/>
                <w:szCs w:val="18"/>
                <w:u w:val="single"/>
                <w:lang w:eastAsia="en-US"/>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1"/>
              <w:spacing w:before="0"/>
              <w:ind w:firstLine="0"/>
              <w:rPr>
                <w:b/>
                <w:sz w:val="18"/>
                <w:szCs w:val="18"/>
                <w:u w:val="single"/>
                <w:lang w:eastAsia="en-US"/>
              </w:rPr>
            </w:pPr>
            <w:r w:rsidRPr="002734FE">
              <w:rPr>
                <w:b/>
                <w:sz w:val="18"/>
                <w:szCs w:val="18"/>
                <w:u w:val="single"/>
                <w:lang w:val="x-none" w:eastAsia="en-US"/>
              </w:rPr>
              <w:t>(</w:t>
            </w:r>
            <w:r w:rsidRPr="002734FE">
              <w:rPr>
                <w:b/>
                <w:sz w:val="18"/>
                <w:szCs w:val="18"/>
                <w:u w:val="single"/>
                <w:lang w:eastAsia="en-US"/>
              </w:rPr>
              <w:t>5</w:t>
            </w:r>
            <w:r w:rsidRPr="002734FE">
              <w:rPr>
                <w:b/>
                <w:sz w:val="18"/>
                <w:szCs w:val="18"/>
                <w:u w:val="single"/>
                <w:lang w:val="x-none" w:eastAsia="en-US"/>
              </w:rPr>
              <w:t>)</w:t>
            </w:r>
            <w:r w:rsidRPr="002734FE">
              <w:rPr>
                <w:b/>
                <w:sz w:val="18"/>
                <w:szCs w:val="18"/>
                <w:u w:val="single"/>
                <w:lang w:eastAsia="en-US"/>
              </w:rPr>
              <w:t xml:space="preserve"> Za izvedbo kampanje iz prejšnjega odstavka se sredstva zagotovijo v državnem proračunu. Če ministrstvo izvede kampanjo v sodelovanju s proizvajalci in pridobitelji lahkih plastičnih nosilnih vrečk, distributerji ali njihovimi združenji, se sodelujoči v kampanji dogovorijo o delitvi teh stroškov.</w:t>
            </w:r>
          </w:p>
          <w:p w:rsidR="00B61E56" w:rsidRPr="002734FE" w:rsidRDefault="00B61E56">
            <w:pPr>
              <w:pStyle w:val="Odstavek"/>
              <w:spacing w:before="0"/>
              <w:ind w:firstLine="0"/>
              <w:rPr>
                <w:rFonts w:cs="Arial"/>
                <w:b/>
                <w:sz w:val="18"/>
                <w:szCs w:val="18"/>
                <w:u w:val="single"/>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z w:val="18"/>
                <w:szCs w:val="18"/>
                <w:u w:val="single"/>
                <w:lang w:val="sl-SI"/>
              </w:rPr>
            </w:pPr>
            <w:r w:rsidRPr="002734FE">
              <w:rPr>
                <w:rFonts w:cs="Arial"/>
                <w:b/>
                <w:sz w:val="18"/>
                <w:szCs w:val="18"/>
                <w:u w:val="single"/>
                <w:lang w:val="sl-SI"/>
              </w:rPr>
              <w:t>(6) Distributerji, v sodelovanju s proizvajalci in pridobitelji lahkih plastičnih nosilnih vrečk ter njihovimi združenji, od 1.1.2018 dalje redno obveščajo končne uporabnike o škodljivih vplivih pretirane potrošnje lahkih plastičnih nosilnih vrečk na okolje ter o cilju zmanjšanja njihove potrošnje z obvestili na prodajnem mestu ter na druge krajevno običajne načine. Dokler niso doseženi cilji iz prvega odstavka 4a. člena te uredbe, poteka obveščanje vsaj trikrat</w:t>
            </w:r>
            <w:r w:rsidRPr="002734FE">
              <w:rPr>
                <w:rFonts w:cs="Arial"/>
                <w:b/>
                <w:sz w:val="18"/>
                <w:szCs w:val="18"/>
                <w:u w:val="single"/>
              </w:rPr>
              <w:t xml:space="preserve"> letno</w:t>
            </w:r>
            <w:r w:rsidRPr="002734FE">
              <w:rPr>
                <w:rFonts w:cs="Arial"/>
                <w:b/>
                <w:sz w:val="18"/>
                <w:szCs w:val="18"/>
                <w:u w:val="single"/>
                <w:lang w:val="sl-SI"/>
              </w:rPr>
              <w:t>, nato pa vsaj enkrat letno.</w:t>
            </w:r>
          </w:p>
          <w:p w:rsidR="00B61E56" w:rsidRPr="002734FE" w:rsidRDefault="00B61E56">
            <w:pPr>
              <w:pStyle w:val="Odstavek"/>
              <w:spacing w:before="0"/>
              <w:ind w:firstLine="0"/>
              <w:rPr>
                <w:rFonts w:cs="Arial"/>
                <w:b/>
                <w:sz w:val="18"/>
                <w:szCs w:val="18"/>
                <w:u w:val="single"/>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z w:val="18"/>
                <w:szCs w:val="18"/>
                <w:u w:val="single"/>
                <w:lang w:val="sl-SI"/>
              </w:rPr>
            </w:pPr>
            <w:r w:rsidRPr="002734FE">
              <w:rPr>
                <w:rFonts w:cs="Arial"/>
                <w:b/>
                <w:sz w:val="18"/>
                <w:szCs w:val="18"/>
                <w:u w:val="single"/>
              </w:rPr>
              <w:t>(7) Distributerji ter proizvajalci in pridobitelji lahkih plastičnih nosilnih vrečk zagotovijo plačilo vseh stroškov, ki nastanejo zaradi obveščanja končnih uporabnikov iz prejšnjega odstavka.</w:t>
            </w:r>
          </w:p>
          <w:p w:rsidR="00B61E56" w:rsidRPr="002734FE" w:rsidRDefault="00B61E56">
            <w:pPr>
              <w:pStyle w:val="Odstavek"/>
              <w:spacing w:before="0"/>
              <w:ind w:firstLine="0"/>
              <w:rPr>
                <w:rFonts w:cs="Arial"/>
                <w:b/>
                <w:sz w:val="18"/>
                <w:szCs w:val="18"/>
                <w:u w:val="single"/>
                <w:lang w:val="sl-SI"/>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B61E56">
            <w:pPr>
              <w:pStyle w:val="len"/>
              <w:spacing w:before="0"/>
              <w:ind w:left="4536"/>
              <w:rPr>
                <w:rFonts w:cs="Arial"/>
                <w:sz w:val="18"/>
                <w:szCs w:val="18"/>
              </w:rPr>
            </w:pPr>
            <w:r>
              <w:rPr>
                <w:rFonts w:cs="Arial"/>
                <w:color w:val="FF0000"/>
                <w:sz w:val="18"/>
                <w:szCs w:val="18"/>
                <w:lang w:val="sl-SI"/>
              </w:rPr>
              <w:t>22</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46. člen</w:t>
            </w:r>
          </w:p>
          <w:p w:rsidR="00B61E56" w:rsidRPr="002734FE" w:rsidRDefault="00B61E56">
            <w:pPr>
              <w:pStyle w:val="lennaslov"/>
              <w:rPr>
                <w:rFonts w:cs="Arial"/>
                <w:sz w:val="18"/>
                <w:szCs w:val="18"/>
              </w:rPr>
            </w:pPr>
            <w:r w:rsidRPr="002734FE">
              <w:rPr>
                <w:rFonts w:cs="Arial"/>
                <w:sz w:val="18"/>
                <w:szCs w:val="18"/>
              </w:rPr>
              <w:t>(poročilo družbe za ravnanje z odpadki)</w:t>
            </w:r>
          </w:p>
          <w:p w:rsidR="00B61E56" w:rsidRPr="002734FE" w:rsidRDefault="00B61E56">
            <w:pPr>
              <w:spacing w:after="0" w:line="240" w:lineRule="auto"/>
              <w:jc w:val="both"/>
              <w:rPr>
                <w:rFonts w:ascii="Arial" w:hAnsi="Arial" w:cs="Arial"/>
                <w:b/>
                <w:bCs/>
                <w:noProof/>
                <w:sz w:val="18"/>
                <w:szCs w:val="18"/>
                <w:u w:val="single"/>
              </w:rPr>
            </w:pPr>
          </w:p>
          <w:p w:rsidR="00B61E56" w:rsidRPr="002734FE" w:rsidRDefault="00B61E56">
            <w:pPr>
              <w:spacing w:after="0" w:line="240" w:lineRule="auto"/>
              <w:jc w:val="both"/>
              <w:rPr>
                <w:rFonts w:ascii="Arial" w:hAnsi="Arial" w:cs="Arial"/>
                <w:bCs/>
                <w:noProof/>
                <w:color w:val="FF0000"/>
                <w:sz w:val="18"/>
                <w:szCs w:val="18"/>
              </w:rPr>
            </w:pPr>
            <w:r w:rsidRPr="002734FE">
              <w:rPr>
                <w:rFonts w:ascii="Arial" w:hAnsi="Arial" w:cs="Arial"/>
                <w:b/>
                <w:bCs/>
                <w:noProof/>
                <w:color w:val="FF0000"/>
                <w:sz w:val="18"/>
                <w:szCs w:val="18"/>
                <w:u w:val="single"/>
              </w:rPr>
              <w:t>39. člen:</w:t>
            </w:r>
            <w:r w:rsidRPr="002734FE">
              <w:rPr>
                <w:rFonts w:ascii="Arial" w:hAnsi="Arial" w:cs="Arial"/>
                <w:bCs/>
                <w:noProof/>
                <w:color w:val="FF0000"/>
                <w:sz w:val="18"/>
                <w:szCs w:val="18"/>
              </w:rPr>
              <w:t xml:space="preserve"> Ta člen se preneha uporabljati 31.12.2018</w:t>
            </w:r>
          </w:p>
          <w:p w:rsidR="00B61E56" w:rsidRPr="002734FE" w:rsidRDefault="00B61E56">
            <w:pPr>
              <w:spacing w:after="0" w:line="240" w:lineRule="auto"/>
              <w:rPr>
                <w:rFonts w:ascii="Arial" w:eastAsia="Times New Roman" w:hAnsi="Arial" w:cs="Arial"/>
                <w:b/>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46. člen</w:t>
            </w:r>
          </w:p>
          <w:p w:rsidR="00B61E56" w:rsidRPr="002734FE" w:rsidRDefault="00B61E56">
            <w:pPr>
              <w:pStyle w:val="lennaslov"/>
              <w:rPr>
                <w:rFonts w:cs="Arial"/>
                <w:sz w:val="18"/>
                <w:szCs w:val="18"/>
              </w:rPr>
            </w:pPr>
            <w:r w:rsidRPr="002734FE">
              <w:rPr>
                <w:rFonts w:cs="Arial"/>
                <w:sz w:val="18"/>
                <w:szCs w:val="18"/>
              </w:rPr>
              <w:t>(poročilo družbe za ravnanje z odpadki)</w:t>
            </w:r>
          </w:p>
          <w:p w:rsidR="00B61E56" w:rsidRPr="002734FE" w:rsidRDefault="00B61E56">
            <w:pPr>
              <w:spacing w:after="0" w:line="240" w:lineRule="auto"/>
              <w:jc w:val="both"/>
              <w:rPr>
                <w:rFonts w:ascii="Arial" w:hAnsi="Arial" w:cs="Arial"/>
                <w:b/>
                <w:bCs/>
                <w:noProof/>
                <w:sz w:val="18"/>
                <w:szCs w:val="18"/>
                <w:u w:val="single"/>
              </w:rPr>
            </w:pPr>
          </w:p>
          <w:p w:rsidR="00B61E56" w:rsidRPr="002734FE" w:rsidRDefault="00B61E56">
            <w:pPr>
              <w:spacing w:after="0" w:line="240" w:lineRule="auto"/>
              <w:jc w:val="both"/>
              <w:rPr>
                <w:rFonts w:ascii="Arial" w:hAnsi="Arial" w:cs="Arial"/>
                <w:bCs/>
                <w:noProof/>
                <w:color w:val="FF0000"/>
                <w:sz w:val="18"/>
                <w:szCs w:val="18"/>
              </w:rPr>
            </w:pPr>
            <w:r w:rsidRPr="002734FE">
              <w:rPr>
                <w:rFonts w:ascii="Arial" w:hAnsi="Arial" w:cs="Arial"/>
                <w:b/>
                <w:bCs/>
                <w:noProof/>
                <w:color w:val="FF0000"/>
                <w:sz w:val="18"/>
                <w:szCs w:val="18"/>
                <w:u w:val="single"/>
              </w:rPr>
              <w:t>40. člen:</w:t>
            </w:r>
            <w:r w:rsidRPr="002734FE">
              <w:rPr>
                <w:rFonts w:ascii="Arial" w:hAnsi="Arial" w:cs="Arial"/>
                <w:bCs/>
                <w:noProof/>
                <w:color w:val="FF0000"/>
                <w:sz w:val="18"/>
                <w:szCs w:val="18"/>
              </w:rPr>
              <w:t xml:space="preserve"> Ta člen se začne uporabljati 1.1.2019</w:t>
            </w:r>
          </w:p>
          <w:p w:rsidR="00B61E56" w:rsidRPr="002734FE" w:rsidRDefault="00B61E56">
            <w:pPr>
              <w:pStyle w:val="lennaslov"/>
              <w:rPr>
                <w:rFonts w:cs="Arial"/>
                <w:b w:val="0"/>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(1) Družba za ravnanje z odpadno embalažo mora ministrstvu najpozneje do 31. marca tekočega leta predložiti poročilo o ravnanju z odpadno embalažo za preteklo koledarsko leto v pisni ali elektronski obliki.</w:t>
            </w:r>
          </w:p>
          <w:p w:rsidR="00B61E56" w:rsidRPr="002734FE" w:rsidRDefault="00B61E56">
            <w:pPr>
              <w:pStyle w:val="tevilnatoka"/>
              <w:rPr>
                <w:rFonts w:cs="Arial"/>
                <w:b/>
                <w:strike/>
                <w:sz w:val="18"/>
                <w:szCs w:val="18"/>
                <w:lang w:val="sl-SI"/>
              </w:rPr>
            </w:pPr>
          </w:p>
          <w:p w:rsidR="00B61E56" w:rsidRPr="002734FE" w:rsidRDefault="00B61E56">
            <w:pPr>
              <w:pStyle w:val="tevilnatoka"/>
              <w:rPr>
                <w:rFonts w:cs="Arial"/>
                <w:color w:val="FF0000"/>
                <w:sz w:val="18"/>
                <w:szCs w:val="18"/>
                <w:lang w:val="sl-SI"/>
              </w:rPr>
            </w:pPr>
            <w:r w:rsidRPr="002734FE">
              <w:rPr>
                <w:rFonts w:cs="Arial"/>
                <w:b/>
                <w:color w:val="FF0000"/>
                <w:sz w:val="18"/>
                <w:szCs w:val="18"/>
                <w:u w:val="single"/>
                <w:lang w:val="sl-SI"/>
              </w:rPr>
              <w:t>35. člen:</w:t>
            </w:r>
            <w:r w:rsidRPr="002734FE">
              <w:rPr>
                <w:rFonts w:cs="Arial"/>
                <w:color w:val="FF0000"/>
                <w:sz w:val="18"/>
                <w:szCs w:val="18"/>
                <w:lang w:val="sl-SI"/>
              </w:rPr>
              <w:t xml:space="preserve"> DROE zadnjič poroča za leto 2017, to je do 31.3.2018.</w:t>
            </w:r>
          </w:p>
          <w:p w:rsidR="00B61E56" w:rsidRPr="002734FE" w:rsidRDefault="00B61E56">
            <w:pPr>
              <w:spacing w:after="0" w:line="240" w:lineRule="auto"/>
              <w:rPr>
                <w:rFonts w:ascii="Arial" w:eastAsia="Times New Roman" w:hAnsi="Arial" w:cs="Arial"/>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r w:rsidRPr="002734FE">
              <w:rPr>
                <w:rFonts w:cs="Arial"/>
                <w:sz w:val="18"/>
                <w:szCs w:val="18"/>
              </w:rPr>
              <w:lastRenderedPageBreak/>
              <w:t>(1) Družba za ravnanje z odpadno embalažo mora ministrstvu najpozneje do 31. marca tekočega leta predložiti poročilo o ravnanju z odpadno embalažo za preteklo koledarsko leto v pisni ali elektronski obliki.</w:t>
            </w:r>
            <w:r w:rsidRPr="002734FE">
              <w:rPr>
                <w:rFonts w:cs="Arial"/>
                <w:sz w:val="18"/>
                <w:szCs w:val="18"/>
                <w:lang w:val="sl-SI"/>
              </w:rPr>
              <w:t xml:space="preserve"> </w:t>
            </w:r>
            <w:r w:rsidRPr="002734FE">
              <w:rPr>
                <w:rFonts w:cs="Arial"/>
                <w:b/>
                <w:sz w:val="18"/>
                <w:szCs w:val="18"/>
                <w:u w:val="single"/>
              </w:rPr>
              <w:t>Obrazec poročila je dostopen na spletnih straneh ministrstva.</w:t>
            </w:r>
          </w:p>
          <w:p w:rsidR="00B61E56" w:rsidRPr="002734FE" w:rsidRDefault="00B61E56">
            <w:pPr>
              <w:pStyle w:val="tevilnatoka"/>
              <w:rPr>
                <w:rFonts w:cs="Arial"/>
                <w:b/>
                <w:sz w:val="18"/>
                <w:szCs w:val="18"/>
                <w:u w:val="single"/>
                <w:lang w:val="sl-SI"/>
              </w:rPr>
            </w:pPr>
          </w:p>
          <w:p w:rsidR="00B61E56" w:rsidRPr="002734FE" w:rsidRDefault="00B61E56">
            <w:pPr>
              <w:pStyle w:val="tevilnatoka"/>
              <w:rPr>
                <w:rFonts w:cs="Arial"/>
                <w:color w:val="FF0000"/>
                <w:sz w:val="18"/>
                <w:szCs w:val="18"/>
                <w:lang w:val="sl-SI"/>
              </w:rPr>
            </w:pPr>
            <w:r w:rsidRPr="002734FE">
              <w:rPr>
                <w:rFonts w:cs="Arial"/>
                <w:b/>
                <w:color w:val="FF0000"/>
                <w:sz w:val="18"/>
                <w:szCs w:val="18"/>
                <w:u w:val="single"/>
                <w:lang w:val="sl-SI"/>
              </w:rPr>
              <w:lastRenderedPageBreak/>
              <w:t>35. člen:</w:t>
            </w:r>
            <w:r w:rsidRPr="002734FE">
              <w:rPr>
                <w:rFonts w:cs="Arial"/>
                <w:color w:val="FF0000"/>
                <w:sz w:val="18"/>
                <w:szCs w:val="18"/>
                <w:lang w:val="sl-SI"/>
              </w:rPr>
              <w:t xml:space="preserve"> DROE prvič poroča za leto 2018, to je do 31.3.2019.</w:t>
            </w:r>
          </w:p>
          <w:p w:rsidR="00B61E56" w:rsidRPr="002734FE" w:rsidRDefault="00B61E56">
            <w:pPr>
              <w:spacing w:after="0" w:line="240" w:lineRule="auto"/>
              <w:rPr>
                <w:rFonts w:ascii="Arial" w:hAnsi="Arial" w:cs="Arial"/>
                <w:sz w:val="18"/>
                <w:szCs w:val="18"/>
              </w:rPr>
            </w:pPr>
          </w:p>
        </w:tc>
      </w:tr>
      <w:tr w:rsidR="00B61E56" w:rsidRPr="002734FE" w:rsidTr="002734FE">
        <w:tc>
          <w:tcPr>
            <w:tcW w:w="4591"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r w:rsidRPr="002734FE">
              <w:rPr>
                <w:rFonts w:cs="Arial"/>
                <w:sz w:val="18"/>
                <w:szCs w:val="18"/>
              </w:rPr>
              <w:lastRenderedPageBreak/>
              <w:t>(2) Poročilo iz prejšnjega odstavka mora vsebovati podatke o:</w:t>
            </w:r>
          </w:p>
          <w:p w:rsidR="00B61E56" w:rsidRPr="002734FE" w:rsidRDefault="00B61E56">
            <w:pPr>
              <w:pStyle w:val="Odstavek"/>
              <w:spacing w:before="0"/>
              <w:ind w:firstLine="0"/>
              <w:rPr>
                <w:rFonts w:cs="Arial"/>
                <w:sz w:val="18"/>
                <w:szCs w:val="18"/>
              </w:rPr>
            </w:pPr>
          </w:p>
        </w:tc>
        <w:tc>
          <w:tcPr>
            <w:tcW w:w="4697"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(2) Poročilo iz prejšnjega odstavka mora vsebovati podatke o:</w:t>
            </w:r>
          </w:p>
          <w:p w:rsidR="00B61E56" w:rsidRPr="002734FE" w:rsidRDefault="00B61E56">
            <w:pPr>
              <w:pStyle w:val="Odstavek"/>
              <w:spacing w:before="0"/>
              <w:ind w:firstLine="0"/>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b/>
                <w:strike/>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b/>
                <w:sz w:val="18"/>
                <w:szCs w:val="18"/>
                <w:u w:val="single"/>
                <w:lang w:val="sl-SI"/>
              </w:rPr>
            </w:pPr>
            <w:r w:rsidRPr="002734FE">
              <w:rPr>
                <w:rFonts w:cs="Arial"/>
                <w:b/>
                <w:sz w:val="18"/>
                <w:szCs w:val="18"/>
                <w:u w:val="single"/>
              </w:rPr>
              <w:t>1. imenu in naslovu oziroma firmi in sedežu, dejavnosti in matični številki družbe za ravnanje z odpadno embalažo,</w:t>
            </w:r>
          </w:p>
          <w:p w:rsidR="00B61E56" w:rsidRPr="002734FE" w:rsidRDefault="00B61E56">
            <w:pPr>
              <w:pStyle w:val="Odstavek"/>
              <w:spacing w:before="0"/>
              <w:ind w:firstLine="0"/>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b/>
                <w:strike/>
                <w:sz w:val="18"/>
                <w:szCs w:val="18"/>
                <w:lang w:val="sl-SI"/>
              </w:rPr>
              <w:t>1</w:t>
            </w:r>
            <w:r w:rsidRPr="002734FE">
              <w:rPr>
                <w:rFonts w:cs="Arial"/>
                <w:sz w:val="18"/>
                <w:szCs w:val="18"/>
                <w:lang w:val="sl-SI"/>
              </w:rPr>
              <w:t xml:space="preserve">. </w:t>
            </w:r>
            <w:r w:rsidRPr="002734FE">
              <w:rPr>
                <w:rFonts w:cs="Arial"/>
                <w:b/>
                <w:strike/>
                <w:sz w:val="18"/>
                <w:szCs w:val="18"/>
              </w:rPr>
              <w:t>nazivu, naslovu, dejavnosti in šifri dejavnosti</w:t>
            </w:r>
            <w:r w:rsidRPr="002734FE">
              <w:rPr>
                <w:rFonts w:cs="Arial"/>
                <w:sz w:val="18"/>
                <w:szCs w:val="18"/>
              </w:rPr>
              <w:t xml:space="preserve"> </w:t>
            </w:r>
            <w:proofErr w:type="spellStart"/>
            <w:r w:rsidRPr="002734FE">
              <w:rPr>
                <w:rFonts w:cs="Arial"/>
                <w:sz w:val="18"/>
                <w:szCs w:val="18"/>
              </w:rPr>
              <w:t>embalerjev</w:t>
            </w:r>
            <w:proofErr w:type="spellEnd"/>
            <w:r w:rsidRPr="002734FE">
              <w:rPr>
                <w:rFonts w:cs="Arial"/>
                <w:sz w:val="18"/>
                <w:szCs w:val="18"/>
              </w:rPr>
              <w:t>, pridobiteljev blaga, proizvajalcev embalaže ali pridobiteljev embalaže in trgovcev iz 25. člena te uredbe ter končnih uporabnikov iz 34. člena te uredbe, ki so vključeni v skupni sistem ravnanja z odpadno embalažo,</w:t>
            </w:r>
          </w:p>
          <w:p w:rsidR="00B61E56" w:rsidRPr="002734FE" w:rsidRDefault="00B61E56">
            <w:pPr>
              <w:pStyle w:val="Odstavek"/>
              <w:spacing w:before="0"/>
              <w:ind w:firstLine="0"/>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b/>
                <w:sz w:val="18"/>
                <w:szCs w:val="18"/>
                <w:u w:val="single"/>
                <w:lang w:val="sl-SI"/>
              </w:rPr>
              <w:t>2</w:t>
            </w:r>
            <w:r w:rsidRPr="002734FE">
              <w:rPr>
                <w:rFonts w:cs="Arial"/>
                <w:sz w:val="18"/>
                <w:szCs w:val="18"/>
                <w:lang w:val="sl-SI"/>
              </w:rPr>
              <w:t xml:space="preserve">. </w:t>
            </w:r>
            <w:r w:rsidRPr="002734FE">
              <w:rPr>
                <w:rFonts w:cs="Arial"/>
                <w:b/>
                <w:sz w:val="18"/>
                <w:szCs w:val="18"/>
                <w:u w:val="single"/>
              </w:rPr>
              <w:t>imenu in naslovu oziroma firmi in sedežu, dejavnosti in matični številki</w:t>
            </w:r>
            <w:r w:rsidRPr="002734FE">
              <w:rPr>
                <w:rFonts w:cs="Arial"/>
                <w:sz w:val="18"/>
                <w:szCs w:val="18"/>
              </w:rPr>
              <w:t xml:space="preserve"> </w:t>
            </w:r>
            <w:proofErr w:type="spellStart"/>
            <w:r w:rsidRPr="002734FE">
              <w:rPr>
                <w:rFonts w:cs="Arial"/>
                <w:sz w:val="18"/>
                <w:szCs w:val="18"/>
              </w:rPr>
              <w:t>embalerjev</w:t>
            </w:r>
            <w:proofErr w:type="spellEnd"/>
            <w:r w:rsidRPr="002734FE">
              <w:rPr>
                <w:rFonts w:cs="Arial"/>
                <w:sz w:val="18"/>
                <w:szCs w:val="18"/>
              </w:rPr>
              <w:t>, pridobiteljev blaga, proizvajalcev embalaže ali pridobiteljev embalaže in trgovcev iz 25. člena te uredbe ter končnih uporabnikov iz 34. člena te uredbe, ki so vključeni v skupni sistem ravnanja z odpadno embalažo,</w:t>
            </w:r>
          </w:p>
          <w:p w:rsidR="00B61E56" w:rsidRPr="002734FE" w:rsidRDefault="00B61E56">
            <w:pPr>
              <w:pStyle w:val="Odstavek"/>
              <w:spacing w:before="0"/>
              <w:ind w:firstLine="0"/>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b/>
                <w:sz w:val="18"/>
                <w:szCs w:val="18"/>
                <w:u w:val="single"/>
              </w:rPr>
              <w:t>3. podizvajalcih in drugih osebah s katerimi zagotavlja zbiranje ter obdelavo odpadne embalaže,</w:t>
            </w:r>
          </w:p>
          <w:p w:rsidR="00B61E56" w:rsidRPr="002734FE" w:rsidRDefault="00B61E56">
            <w:pPr>
              <w:pStyle w:val="tevilnatoka"/>
              <w:rPr>
                <w:rFonts w:cs="Arial"/>
                <w:b/>
                <w:sz w:val="18"/>
                <w:szCs w:val="18"/>
                <w:u w:val="single"/>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b/>
                <w:strike/>
                <w:sz w:val="18"/>
                <w:szCs w:val="18"/>
                <w:lang w:val="sl-SI"/>
              </w:rPr>
              <w:t>2</w:t>
            </w:r>
            <w:r w:rsidRPr="002734FE">
              <w:rPr>
                <w:rFonts w:cs="Arial"/>
                <w:sz w:val="18"/>
                <w:szCs w:val="18"/>
                <w:lang w:val="sl-SI"/>
              </w:rPr>
              <w:t xml:space="preserve">. </w:t>
            </w:r>
            <w:r w:rsidRPr="002734FE">
              <w:rPr>
                <w:rFonts w:cs="Arial"/>
                <w:sz w:val="18"/>
                <w:szCs w:val="18"/>
              </w:rPr>
              <w:t xml:space="preserve">količini in vrstah embalažnega materiala v embalaži, ki jo dajejo posamezne osebe iz </w:t>
            </w:r>
            <w:r w:rsidRPr="002734FE">
              <w:rPr>
                <w:rFonts w:cs="Arial"/>
                <w:b/>
                <w:strike/>
                <w:sz w:val="18"/>
                <w:szCs w:val="18"/>
              </w:rPr>
              <w:t>prejšnje točke</w:t>
            </w:r>
            <w:r w:rsidRPr="002734FE">
              <w:rPr>
                <w:rFonts w:cs="Arial"/>
                <w:sz w:val="18"/>
                <w:szCs w:val="18"/>
              </w:rPr>
              <w:t xml:space="preserve"> v promet,</w:t>
            </w:r>
          </w:p>
          <w:p w:rsidR="00B61E56" w:rsidRPr="002734FE" w:rsidRDefault="00B61E56">
            <w:pPr>
              <w:pStyle w:val="Odstavek"/>
              <w:spacing w:before="0"/>
              <w:ind w:firstLine="0"/>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z w:val="18"/>
                <w:szCs w:val="18"/>
                <w:u w:val="single"/>
                <w:lang w:val="sl-SI"/>
              </w:rPr>
              <w:t>4</w:t>
            </w:r>
            <w:r w:rsidRPr="002734FE">
              <w:rPr>
                <w:rFonts w:cs="Arial"/>
                <w:sz w:val="18"/>
                <w:szCs w:val="18"/>
                <w:lang w:val="sl-SI"/>
              </w:rPr>
              <w:t xml:space="preserve">. </w:t>
            </w:r>
            <w:r w:rsidRPr="002734FE">
              <w:rPr>
                <w:rFonts w:cs="Arial"/>
                <w:sz w:val="18"/>
                <w:szCs w:val="18"/>
              </w:rPr>
              <w:t xml:space="preserve">količini </w:t>
            </w:r>
            <w:r w:rsidRPr="002734FE">
              <w:rPr>
                <w:rFonts w:cs="Arial"/>
                <w:b/>
                <w:sz w:val="18"/>
                <w:szCs w:val="18"/>
                <w:u w:val="single"/>
              </w:rPr>
              <w:t>embalaže</w:t>
            </w:r>
            <w:r w:rsidRPr="002734FE">
              <w:rPr>
                <w:rFonts w:cs="Arial"/>
                <w:sz w:val="18"/>
                <w:szCs w:val="18"/>
              </w:rPr>
              <w:t xml:space="preserve"> in vrstah embalažnega materiala </w:t>
            </w:r>
            <w:r w:rsidRPr="002734FE">
              <w:rPr>
                <w:rFonts w:cs="Arial"/>
                <w:b/>
                <w:sz w:val="18"/>
                <w:szCs w:val="18"/>
                <w:u w:val="single"/>
              </w:rPr>
              <w:t>iz drugega odstavka 4. člena te uredbe</w:t>
            </w:r>
            <w:r w:rsidRPr="002734FE">
              <w:rPr>
                <w:rFonts w:cs="Arial"/>
                <w:sz w:val="18"/>
                <w:szCs w:val="18"/>
              </w:rPr>
              <w:t xml:space="preserve"> v embalaži, ki jo dajejo posamezne osebe iz </w:t>
            </w:r>
            <w:r w:rsidRPr="002734FE">
              <w:rPr>
                <w:rFonts w:cs="Arial"/>
                <w:b/>
                <w:sz w:val="18"/>
                <w:szCs w:val="18"/>
                <w:u w:val="single"/>
              </w:rPr>
              <w:t>druge točke tega odstavka</w:t>
            </w:r>
            <w:r w:rsidRPr="002734FE">
              <w:rPr>
                <w:rFonts w:cs="Arial"/>
                <w:sz w:val="18"/>
                <w:szCs w:val="18"/>
              </w:rPr>
              <w:t xml:space="preserve"> v promet,</w:t>
            </w:r>
          </w:p>
          <w:p w:rsidR="00B61E56" w:rsidRPr="002734FE" w:rsidRDefault="00B61E56">
            <w:pPr>
              <w:pStyle w:val="tevilnatoka"/>
              <w:rPr>
                <w:rFonts w:cs="Arial"/>
                <w:b/>
                <w:sz w:val="18"/>
                <w:szCs w:val="18"/>
                <w:u w:val="single"/>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trike/>
                <w:sz w:val="18"/>
                <w:szCs w:val="18"/>
                <w:lang w:val="sl-SI"/>
              </w:rPr>
              <w:t>3</w:t>
            </w:r>
            <w:r w:rsidRPr="002734FE">
              <w:rPr>
                <w:rFonts w:cs="Arial"/>
                <w:sz w:val="18"/>
                <w:szCs w:val="18"/>
                <w:lang w:val="sl-SI"/>
              </w:rPr>
              <w:t xml:space="preserve">. </w:t>
            </w:r>
            <w:r w:rsidRPr="002734FE">
              <w:rPr>
                <w:rFonts w:cs="Arial"/>
                <w:sz w:val="18"/>
                <w:szCs w:val="18"/>
              </w:rPr>
              <w:t xml:space="preserve">tarifi za obračunavanje stroškov ravnanja </w:t>
            </w:r>
            <w:r w:rsidRPr="002734FE">
              <w:rPr>
                <w:rFonts w:cs="Arial"/>
                <w:b/>
                <w:strike/>
                <w:sz w:val="18"/>
                <w:szCs w:val="18"/>
              </w:rPr>
              <w:t>s prevzeto ali zbrano</w:t>
            </w:r>
            <w:r w:rsidRPr="002734FE">
              <w:rPr>
                <w:rFonts w:cs="Arial"/>
                <w:sz w:val="18"/>
                <w:szCs w:val="18"/>
              </w:rPr>
              <w:t xml:space="preserve"> odpadno embalažo,</w:t>
            </w:r>
          </w:p>
          <w:p w:rsidR="00B61E56" w:rsidRPr="002734FE" w:rsidRDefault="00B61E56">
            <w:pPr>
              <w:pStyle w:val="Odstavek"/>
              <w:spacing w:before="0"/>
              <w:ind w:firstLine="0"/>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z w:val="18"/>
                <w:szCs w:val="18"/>
                <w:u w:val="single"/>
                <w:lang w:val="sl-SI"/>
              </w:rPr>
              <w:t>5</w:t>
            </w:r>
            <w:r w:rsidRPr="002734FE">
              <w:rPr>
                <w:rFonts w:cs="Arial"/>
                <w:sz w:val="18"/>
                <w:szCs w:val="18"/>
                <w:lang w:val="sl-SI"/>
              </w:rPr>
              <w:t xml:space="preserve">. </w:t>
            </w:r>
            <w:r w:rsidRPr="002734FE">
              <w:rPr>
                <w:rFonts w:cs="Arial"/>
                <w:sz w:val="18"/>
                <w:szCs w:val="18"/>
              </w:rPr>
              <w:t xml:space="preserve">tarifi za obračunavanje stroškov ravnanja </w:t>
            </w:r>
            <w:r w:rsidRPr="002734FE">
              <w:rPr>
                <w:rFonts w:cs="Arial"/>
                <w:b/>
                <w:sz w:val="18"/>
                <w:szCs w:val="18"/>
                <w:u w:val="single"/>
                <w:lang w:val="sl-SI"/>
              </w:rPr>
              <w:t>z</w:t>
            </w:r>
            <w:r w:rsidRPr="002734FE">
              <w:rPr>
                <w:rFonts w:cs="Arial"/>
                <w:sz w:val="18"/>
                <w:szCs w:val="18"/>
              </w:rPr>
              <w:t xml:space="preserve"> odpadno embalažo,</w:t>
            </w:r>
          </w:p>
          <w:p w:rsidR="00B61E56" w:rsidRPr="002734FE" w:rsidRDefault="00B61E56">
            <w:pPr>
              <w:pStyle w:val="tevilnatoka"/>
              <w:rPr>
                <w:rFonts w:cs="Arial"/>
                <w:b/>
                <w:sz w:val="18"/>
                <w:szCs w:val="18"/>
                <w:u w:val="single"/>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trike/>
                <w:sz w:val="18"/>
                <w:szCs w:val="18"/>
                <w:lang w:val="sl-SI"/>
              </w:rPr>
              <w:t>4</w:t>
            </w:r>
            <w:r w:rsidRPr="002734FE">
              <w:rPr>
                <w:rFonts w:cs="Arial"/>
                <w:sz w:val="18"/>
                <w:szCs w:val="18"/>
                <w:lang w:val="sl-SI"/>
              </w:rPr>
              <w:t xml:space="preserve">. </w:t>
            </w:r>
            <w:r w:rsidRPr="002734FE">
              <w:rPr>
                <w:rFonts w:cs="Arial"/>
                <w:sz w:val="18"/>
                <w:szCs w:val="18"/>
              </w:rPr>
              <w:t>prihodkih, odhodkih in stroških, povezanih z ravnanjem z odpadno embalažo,</w:t>
            </w:r>
          </w:p>
          <w:p w:rsidR="00B61E56" w:rsidRPr="002734FE" w:rsidRDefault="00B61E56">
            <w:pPr>
              <w:pStyle w:val="tevilnatoka"/>
              <w:rPr>
                <w:rFonts w:cs="Arial"/>
                <w:b/>
                <w:strike/>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z w:val="18"/>
                <w:szCs w:val="18"/>
                <w:u w:val="single"/>
                <w:lang w:val="sl-SI"/>
              </w:rPr>
              <w:t>6</w:t>
            </w:r>
            <w:r w:rsidRPr="002734FE">
              <w:rPr>
                <w:rFonts w:cs="Arial"/>
                <w:sz w:val="18"/>
                <w:szCs w:val="18"/>
                <w:lang w:val="sl-SI"/>
              </w:rPr>
              <w:t xml:space="preserve">. </w:t>
            </w:r>
            <w:r w:rsidRPr="002734FE">
              <w:rPr>
                <w:rFonts w:cs="Arial"/>
                <w:sz w:val="18"/>
                <w:szCs w:val="18"/>
              </w:rPr>
              <w:t>prihodkih, odhodkih in stroških, povezanih z ravnanjem z odpadno embalažo,</w:t>
            </w:r>
          </w:p>
          <w:p w:rsidR="00B61E56" w:rsidRPr="002734FE" w:rsidRDefault="00B61E56">
            <w:pPr>
              <w:pStyle w:val="tevilnatoka"/>
              <w:rPr>
                <w:rFonts w:cs="Arial"/>
                <w:b/>
                <w:sz w:val="18"/>
                <w:szCs w:val="18"/>
                <w:u w:val="single"/>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trike/>
                <w:sz w:val="18"/>
                <w:szCs w:val="18"/>
                <w:lang w:val="sl-SI"/>
              </w:rPr>
              <w:t>5</w:t>
            </w:r>
            <w:r w:rsidRPr="002734FE">
              <w:rPr>
                <w:rFonts w:cs="Arial"/>
                <w:sz w:val="18"/>
                <w:szCs w:val="18"/>
                <w:lang w:val="sl-SI"/>
              </w:rPr>
              <w:t xml:space="preserve">. </w:t>
            </w:r>
            <w:r w:rsidRPr="002734FE">
              <w:rPr>
                <w:rFonts w:cs="Arial"/>
                <w:sz w:val="18"/>
                <w:szCs w:val="18"/>
              </w:rPr>
              <w:t>načinu določanja mase predelane ali reciklirane odpadne embalaže glede na stopnjo vlažnosti odpadne embalaže in glede na odpadke, ki niso embalaža, in se zberejo skupaj z odpadno embalažo,</w:t>
            </w:r>
          </w:p>
          <w:p w:rsidR="00B61E56" w:rsidRPr="002734FE" w:rsidRDefault="00B61E56">
            <w:pPr>
              <w:pStyle w:val="tevilnatoka"/>
              <w:rPr>
                <w:rFonts w:cs="Arial"/>
                <w:b/>
                <w:strike/>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z w:val="18"/>
                <w:szCs w:val="18"/>
                <w:u w:val="single"/>
                <w:lang w:val="sl-SI"/>
              </w:rPr>
              <w:t>7</w:t>
            </w:r>
            <w:r w:rsidRPr="002734FE">
              <w:rPr>
                <w:rFonts w:cs="Arial"/>
                <w:sz w:val="18"/>
                <w:szCs w:val="18"/>
                <w:lang w:val="sl-SI"/>
              </w:rPr>
              <w:t xml:space="preserve">. </w:t>
            </w:r>
            <w:r w:rsidRPr="002734FE">
              <w:rPr>
                <w:rFonts w:cs="Arial"/>
                <w:sz w:val="18"/>
                <w:szCs w:val="18"/>
              </w:rPr>
              <w:t>načinu določanja mase predelane ali reciklirane odpadne embalaže glede na stopnjo vlažnosti odpadne embalaže in glede na odpadke, ki niso embalaža, in se zberejo skupaj z odpadno embalažo,</w:t>
            </w:r>
          </w:p>
          <w:p w:rsidR="00B61E56" w:rsidRPr="002734FE" w:rsidRDefault="00B61E56">
            <w:pPr>
              <w:pStyle w:val="tevilnatoka"/>
              <w:rPr>
                <w:rFonts w:cs="Arial"/>
                <w:b/>
                <w:sz w:val="18"/>
                <w:szCs w:val="18"/>
                <w:u w:val="single"/>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trike/>
                <w:sz w:val="18"/>
                <w:szCs w:val="18"/>
                <w:lang w:val="sl-SI"/>
              </w:rPr>
              <w:t>6</w:t>
            </w:r>
            <w:r w:rsidRPr="002734FE">
              <w:rPr>
                <w:rFonts w:cs="Arial"/>
                <w:sz w:val="18"/>
                <w:szCs w:val="18"/>
                <w:lang w:val="sl-SI"/>
              </w:rPr>
              <w:t xml:space="preserve">. </w:t>
            </w:r>
            <w:r w:rsidRPr="002734FE">
              <w:rPr>
                <w:rFonts w:cs="Arial"/>
                <w:b/>
                <w:strike/>
                <w:sz w:val="18"/>
                <w:szCs w:val="18"/>
              </w:rPr>
              <w:t>celotni</w:t>
            </w:r>
            <w:r w:rsidRPr="002734FE">
              <w:rPr>
                <w:rFonts w:cs="Arial"/>
                <w:sz w:val="18"/>
                <w:szCs w:val="18"/>
              </w:rPr>
              <w:t xml:space="preserve"> količini in vrstah odpadne embalaže, ki je komunalni odpadek in je prevzeta </w:t>
            </w:r>
            <w:r w:rsidRPr="002734FE">
              <w:rPr>
                <w:rFonts w:cs="Arial"/>
                <w:b/>
                <w:strike/>
                <w:sz w:val="18"/>
                <w:szCs w:val="18"/>
              </w:rPr>
              <w:t>v zbirnih centrih izvajalcev</w:t>
            </w:r>
            <w:r w:rsidRPr="002734FE">
              <w:rPr>
                <w:rFonts w:cs="Arial"/>
                <w:sz w:val="18"/>
                <w:szCs w:val="18"/>
              </w:rPr>
              <w:t xml:space="preserve"> javne službe,</w:t>
            </w:r>
          </w:p>
          <w:p w:rsidR="00B61E56" w:rsidRPr="002734FE" w:rsidRDefault="00B61E56">
            <w:pPr>
              <w:pStyle w:val="tevilnatoka"/>
              <w:rPr>
                <w:rFonts w:cs="Arial"/>
                <w:b/>
                <w:strike/>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z w:val="18"/>
                <w:szCs w:val="18"/>
                <w:u w:val="single"/>
                <w:lang w:val="sl-SI"/>
              </w:rPr>
              <w:t>8</w:t>
            </w:r>
            <w:r w:rsidRPr="002734FE">
              <w:rPr>
                <w:rFonts w:cs="Arial"/>
                <w:sz w:val="18"/>
                <w:szCs w:val="18"/>
                <w:lang w:val="sl-SI"/>
              </w:rPr>
              <w:t xml:space="preserve">. </w:t>
            </w:r>
            <w:r w:rsidRPr="002734FE">
              <w:rPr>
                <w:rFonts w:cs="Arial"/>
                <w:sz w:val="18"/>
                <w:szCs w:val="18"/>
              </w:rPr>
              <w:t xml:space="preserve">količini in vrstah odpadne embalaže, ki je komunalni odpadek in je prevzeta </w:t>
            </w:r>
            <w:r w:rsidRPr="002734FE">
              <w:rPr>
                <w:rFonts w:cs="Arial"/>
                <w:b/>
                <w:bCs/>
                <w:noProof/>
                <w:sz w:val="18"/>
                <w:szCs w:val="18"/>
                <w:u w:val="single"/>
              </w:rPr>
              <w:t>pri izvajalcih</w:t>
            </w:r>
            <w:r w:rsidRPr="002734FE">
              <w:rPr>
                <w:rFonts w:cs="Arial"/>
                <w:sz w:val="18"/>
                <w:szCs w:val="18"/>
              </w:rPr>
              <w:t xml:space="preserve"> javne službe,</w:t>
            </w:r>
            <w:r w:rsidRPr="002734FE">
              <w:rPr>
                <w:rFonts w:cs="Arial"/>
                <w:b/>
                <w:bCs/>
                <w:noProof/>
                <w:sz w:val="18"/>
                <w:szCs w:val="18"/>
                <w:u w:val="single"/>
              </w:rPr>
              <w:t xml:space="preserve"> ločeno po teh izvajalcih,</w:t>
            </w:r>
          </w:p>
          <w:p w:rsidR="00B61E56" w:rsidRPr="002734FE" w:rsidRDefault="00B61E56">
            <w:pPr>
              <w:pStyle w:val="tevilnatoka"/>
              <w:rPr>
                <w:rFonts w:cs="Arial"/>
                <w:b/>
                <w:sz w:val="18"/>
                <w:szCs w:val="18"/>
                <w:u w:val="single"/>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trike/>
                <w:sz w:val="18"/>
                <w:szCs w:val="18"/>
                <w:lang w:val="sl-SI"/>
              </w:rPr>
              <w:t>7</w:t>
            </w:r>
            <w:r w:rsidRPr="002734FE">
              <w:rPr>
                <w:rFonts w:cs="Arial"/>
                <w:sz w:val="18"/>
                <w:szCs w:val="18"/>
                <w:lang w:val="sl-SI"/>
              </w:rPr>
              <w:t xml:space="preserve">. </w:t>
            </w:r>
            <w:r w:rsidRPr="002734FE">
              <w:rPr>
                <w:rFonts w:cs="Arial"/>
                <w:b/>
                <w:strike/>
                <w:sz w:val="18"/>
                <w:szCs w:val="18"/>
              </w:rPr>
              <w:t>celotni</w:t>
            </w:r>
            <w:r w:rsidRPr="002734FE">
              <w:rPr>
                <w:rFonts w:cs="Arial"/>
                <w:sz w:val="18"/>
                <w:szCs w:val="18"/>
              </w:rPr>
              <w:t xml:space="preserve"> količini in vrstah odpadne embalaže, ki ni komunalni odpadek in je prevzeta </w:t>
            </w:r>
            <w:r w:rsidRPr="002734FE">
              <w:rPr>
                <w:rFonts w:cs="Arial"/>
                <w:b/>
                <w:strike/>
                <w:sz w:val="18"/>
                <w:szCs w:val="18"/>
              </w:rPr>
              <w:t>ali zbrana pri distributerjih in končnih uporabnikih</w:t>
            </w:r>
            <w:r w:rsidRPr="002734FE">
              <w:rPr>
                <w:rFonts w:cs="Arial"/>
                <w:sz w:val="18"/>
                <w:szCs w:val="18"/>
              </w:rPr>
              <w:t>,</w:t>
            </w:r>
          </w:p>
          <w:p w:rsidR="00B61E56" w:rsidRPr="002734FE" w:rsidRDefault="00B61E56">
            <w:pPr>
              <w:pStyle w:val="tevilnatoka"/>
              <w:rPr>
                <w:rFonts w:cs="Arial"/>
                <w:b/>
                <w:strike/>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b/>
                <w:sz w:val="18"/>
                <w:szCs w:val="18"/>
                <w:u w:val="single"/>
                <w:lang w:val="sl-SI"/>
              </w:rPr>
              <w:t>9</w:t>
            </w:r>
            <w:r w:rsidRPr="002734FE">
              <w:rPr>
                <w:rFonts w:cs="Arial"/>
                <w:sz w:val="18"/>
                <w:szCs w:val="18"/>
                <w:lang w:val="sl-SI"/>
              </w:rPr>
              <w:t xml:space="preserve">. </w:t>
            </w:r>
            <w:r w:rsidRPr="002734FE">
              <w:rPr>
                <w:rFonts w:cs="Arial"/>
                <w:sz w:val="18"/>
                <w:szCs w:val="18"/>
              </w:rPr>
              <w:t xml:space="preserve">količini in vrstah odpadne embalaže, ki ni komunalni odpadek in je prevzeta ali zbrana </w:t>
            </w:r>
            <w:r w:rsidRPr="002734FE">
              <w:rPr>
                <w:rFonts w:cs="Arial"/>
                <w:b/>
                <w:sz w:val="18"/>
                <w:szCs w:val="18"/>
                <w:u w:val="single"/>
              </w:rPr>
              <w:t>od distributerjev in končnih uporabnikov</w:t>
            </w:r>
            <w:r w:rsidRPr="002734FE">
              <w:rPr>
                <w:rFonts w:cs="Arial"/>
                <w:sz w:val="18"/>
                <w:szCs w:val="18"/>
              </w:rPr>
              <w:t>,</w:t>
            </w:r>
          </w:p>
          <w:p w:rsidR="00B61E56" w:rsidRPr="002734FE" w:rsidRDefault="00B61E56">
            <w:pPr>
              <w:pStyle w:val="tevilnatoka"/>
              <w:rPr>
                <w:rFonts w:cs="Arial"/>
                <w:b/>
                <w:sz w:val="18"/>
                <w:szCs w:val="18"/>
                <w:u w:val="single"/>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trike/>
                <w:sz w:val="18"/>
                <w:szCs w:val="18"/>
                <w:lang w:val="sl-SI"/>
              </w:rPr>
              <w:t>8</w:t>
            </w:r>
            <w:r w:rsidRPr="002734FE">
              <w:rPr>
                <w:rFonts w:cs="Arial"/>
                <w:sz w:val="18"/>
                <w:szCs w:val="18"/>
                <w:lang w:val="sl-SI"/>
              </w:rPr>
              <w:t xml:space="preserve">. </w:t>
            </w:r>
            <w:r w:rsidRPr="002734FE">
              <w:rPr>
                <w:rFonts w:cs="Arial"/>
                <w:sz w:val="18"/>
                <w:szCs w:val="18"/>
              </w:rPr>
              <w:t xml:space="preserve">količini in vrsti embalažnega materiala iz drugega odstavka 4. člena te uredbe v prevzeti </w:t>
            </w:r>
            <w:r w:rsidRPr="002734FE">
              <w:rPr>
                <w:rFonts w:cs="Arial"/>
                <w:b/>
                <w:strike/>
                <w:sz w:val="18"/>
                <w:szCs w:val="18"/>
              </w:rPr>
              <w:t>in zbrani</w:t>
            </w:r>
            <w:r w:rsidRPr="002734FE">
              <w:rPr>
                <w:rFonts w:cs="Arial"/>
                <w:sz w:val="18"/>
                <w:szCs w:val="18"/>
              </w:rPr>
              <w:t xml:space="preserve"> odpadni embalaži ter masnih deležih tega embalažnega materiala,</w:t>
            </w:r>
          </w:p>
          <w:p w:rsidR="00B61E56" w:rsidRPr="002734FE" w:rsidRDefault="00B61E56">
            <w:pPr>
              <w:pStyle w:val="tevilnatoka"/>
              <w:rPr>
                <w:rFonts w:cs="Arial"/>
                <w:b/>
                <w:strike/>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z w:val="18"/>
                <w:szCs w:val="18"/>
                <w:u w:val="single"/>
                <w:lang w:val="sl-SI"/>
              </w:rPr>
              <w:t>10</w:t>
            </w:r>
            <w:r w:rsidRPr="002734FE">
              <w:rPr>
                <w:rFonts w:cs="Arial"/>
                <w:sz w:val="18"/>
                <w:szCs w:val="18"/>
                <w:lang w:val="sl-SI"/>
              </w:rPr>
              <w:t xml:space="preserve">. </w:t>
            </w:r>
            <w:r w:rsidRPr="002734FE">
              <w:rPr>
                <w:rFonts w:cs="Arial"/>
                <w:sz w:val="18"/>
                <w:szCs w:val="18"/>
              </w:rPr>
              <w:t>količini in vrsti embalažnega materiala iz drugega odstavka 4. člena te uredbe v prevzeti odpadni embalaži ter masnih deležih tega embalažnega materiala,</w:t>
            </w:r>
          </w:p>
          <w:p w:rsidR="00B61E56" w:rsidRPr="002734FE" w:rsidRDefault="00B61E56">
            <w:pPr>
              <w:pStyle w:val="tevilnatoka"/>
              <w:rPr>
                <w:rFonts w:cs="Arial"/>
                <w:b/>
                <w:sz w:val="18"/>
                <w:szCs w:val="18"/>
                <w:u w:val="single"/>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trike/>
                <w:sz w:val="18"/>
                <w:szCs w:val="18"/>
                <w:lang w:val="sl-SI"/>
              </w:rPr>
              <w:t>9</w:t>
            </w:r>
            <w:r w:rsidRPr="002734FE">
              <w:rPr>
                <w:rFonts w:cs="Arial"/>
                <w:sz w:val="18"/>
                <w:szCs w:val="18"/>
                <w:lang w:val="sl-SI"/>
              </w:rPr>
              <w:t xml:space="preserve">. </w:t>
            </w:r>
            <w:r w:rsidRPr="002734FE">
              <w:rPr>
                <w:rFonts w:cs="Arial"/>
                <w:sz w:val="18"/>
                <w:szCs w:val="18"/>
              </w:rPr>
              <w:t>količini in masnih deležih embalažnega materiala iz drugega odstavka 4. člena te uredbe, ki je bil recikliran v material za izdelavo nove embalaže ali druge namene,</w:t>
            </w:r>
          </w:p>
          <w:p w:rsidR="00B61E56" w:rsidRPr="002734FE" w:rsidRDefault="00B61E56">
            <w:pPr>
              <w:pStyle w:val="tevilnatoka"/>
              <w:rPr>
                <w:rFonts w:cs="Arial"/>
                <w:b/>
                <w:strike/>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z w:val="18"/>
                <w:szCs w:val="18"/>
                <w:u w:val="single"/>
                <w:lang w:val="sl-SI"/>
              </w:rPr>
              <w:t>11</w:t>
            </w:r>
            <w:r w:rsidRPr="002734FE">
              <w:rPr>
                <w:rFonts w:cs="Arial"/>
                <w:sz w:val="18"/>
                <w:szCs w:val="18"/>
                <w:lang w:val="sl-SI"/>
              </w:rPr>
              <w:t xml:space="preserve">. </w:t>
            </w:r>
            <w:r w:rsidRPr="002734FE">
              <w:rPr>
                <w:rFonts w:cs="Arial"/>
                <w:sz w:val="18"/>
                <w:szCs w:val="18"/>
              </w:rPr>
              <w:t>količini in masnih deležih embalažnega materiala iz drugega odstavka 4. člena te uredbe, ki je bil recikliran v material za izdelavo nove embalaže ali druge namene,</w:t>
            </w:r>
          </w:p>
          <w:p w:rsidR="00B61E56" w:rsidRPr="002734FE" w:rsidRDefault="00B61E56">
            <w:pPr>
              <w:pStyle w:val="tevilnatoka"/>
              <w:rPr>
                <w:rFonts w:cs="Arial"/>
                <w:b/>
                <w:sz w:val="18"/>
                <w:szCs w:val="18"/>
                <w:u w:val="single"/>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trike/>
                <w:sz w:val="18"/>
                <w:szCs w:val="18"/>
                <w:lang w:val="sl-SI"/>
              </w:rPr>
              <w:t>10</w:t>
            </w:r>
            <w:r w:rsidRPr="002734FE">
              <w:rPr>
                <w:rFonts w:cs="Arial"/>
                <w:sz w:val="18"/>
                <w:szCs w:val="18"/>
                <w:lang w:val="sl-SI"/>
              </w:rPr>
              <w:t xml:space="preserve">. </w:t>
            </w:r>
            <w:r w:rsidRPr="002734FE">
              <w:rPr>
                <w:rFonts w:cs="Arial"/>
                <w:sz w:val="18"/>
                <w:szCs w:val="18"/>
              </w:rPr>
              <w:t>količini in masnih deležih embalažnega materiala iz drugega odstavka 4. člena te uredbe, ki je bil organsko recikliran,</w:t>
            </w:r>
          </w:p>
          <w:p w:rsidR="00B61E56" w:rsidRPr="002734FE" w:rsidRDefault="00B61E56">
            <w:pPr>
              <w:pStyle w:val="tevilnatoka"/>
              <w:rPr>
                <w:rFonts w:cs="Arial"/>
                <w:b/>
                <w:strike/>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z w:val="18"/>
                <w:szCs w:val="18"/>
                <w:u w:val="single"/>
                <w:lang w:val="sl-SI"/>
              </w:rPr>
              <w:t>12</w:t>
            </w:r>
            <w:r w:rsidRPr="002734FE">
              <w:rPr>
                <w:rFonts w:cs="Arial"/>
                <w:sz w:val="18"/>
                <w:szCs w:val="18"/>
                <w:lang w:val="sl-SI"/>
              </w:rPr>
              <w:t xml:space="preserve">. </w:t>
            </w:r>
            <w:r w:rsidRPr="002734FE">
              <w:rPr>
                <w:rFonts w:cs="Arial"/>
                <w:sz w:val="18"/>
                <w:szCs w:val="18"/>
              </w:rPr>
              <w:t>količini in masnih deležih embalažnega materiala iz drugega odstavka 4. člena te uredbe, ki je bil organsko recikliran,</w:t>
            </w:r>
          </w:p>
          <w:p w:rsidR="00B61E56" w:rsidRPr="002734FE" w:rsidRDefault="00B61E56">
            <w:pPr>
              <w:pStyle w:val="tevilnatoka"/>
              <w:rPr>
                <w:rFonts w:cs="Arial"/>
                <w:b/>
                <w:sz w:val="18"/>
                <w:szCs w:val="18"/>
                <w:u w:val="single"/>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trike/>
                <w:sz w:val="18"/>
                <w:szCs w:val="18"/>
                <w:lang w:val="sl-SI"/>
              </w:rPr>
              <w:t>11</w:t>
            </w:r>
            <w:r w:rsidRPr="002734FE">
              <w:rPr>
                <w:rFonts w:cs="Arial"/>
                <w:sz w:val="18"/>
                <w:szCs w:val="18"/>
                <w:lang w:val="sl-SI"/>
              </w:rPr>
              <w:t xml:space="preserve">. </w:t>
            </w:r>
            <w:r w:rsidRPr="002734FE">
              <w:rPr>
                <w:rFonts w:cs="Arial"/>
                <w:sz w:val="18"/>
                <w:szCs w:val="18"/>
              </w:rPr>
              <w:t>količini in masnih deležih embalažnega materiala iz drugega odstavka 4. člena te uredbe, ki je bil energetsko predelan,</w:t>
            </w:r>
          </w:p>
          <w:p w:rsidR="00B61E56" w:rsidRPr="002734FE" w:rsidRDefault="00B61E56">
            <w:pPr>
              <w:pStyle w:val="tevilnatoka"/>
              <w:rPr>
                <w:rFonts w:cs="Arial"/>
                <w:b/>
                <w:strike/>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z w:val="18"/>
                <w:szCs w:val="18"/>
                <w:u w:val="single"/>
                <w:lang w:val="sl-SI"/>
              </w:rPr>
              <w:lastRenderedPageBreak/>
              <w:t>13</w:t>
            </w:r>
            <w:r w:rsidRPr="002734FE">
              <w:rPr>
                <w:rFonts w:cs="Arial"/>
                <w:sz w:val="18"/>
                <w:szCs w:val="18"/>
                <w:lang w:val="sl-SI"/>
              </w:rPr>
              <w:t xml:space="preserve">. </w:t>
            </w:r>
            <w:r w:rsidRPr="002734FE">
              <w:rPr>
                <w:rFonts w:cs="Arial"/>
                <w:sz w:val="18"/>
                <w:szCs w:val="18"/>
              </w:rPr>
              <w:t>količini in masnih deležih embalažnega materiala iz drugega odstavka 4. člena te uredbe, ki je bil energetsko predelan,</w:t>
            </w:r>
          </w:p>
          <w:p w:rsidR="00B61E56" w:rsidRPr="002734FE" w:rsidRDefault="00B61E56">
            <w:pPr>
              <w:pStyle w:val="tevilnatoka"/>
              <w:rPr>
                <w:rFonts w:cs="Arial"/>
                <w:b/>
                <w:sz w:val="18"/>
                <w:szCs w:val="18"/>
                <w:u w:val="single"/>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b/>
                <w:strike/>
                <w:sz w:val="18"/>
                <w:szCs w:val="18"/>
                <w:lang w:val="sl-SI"/>
              </w:rPr>
              <w:lastRenderedPageBreak/>
              <w:t>12</w:t>
            </w:r>
            <w:r w:rsidRPr="002734FE">
              <w:rPr>
                <w:rFonts w:cs="Arial"/>
                <w:sz w:val="18"/>
                <w:szCs w:val="18"/>
                <w:lang w:val="sl-SI"/>
              </w:rPr>
              <w:t xml:space="preserve">. </w:t>
            </w:r>
            <w:r w:rsidRPr="002734FE">
              <w:rPr>
                <w:rFonts w:cs="Arial"/>
                <w:sz w:val="18"/>
                <w:szCs w:val="18"/>
              </w:rPr>
              <w:t xml:space="preserve">količini in </w:t>
            </w:r>
            <w:r w:rsidRPr="002734FE">
              <w:rPr>
                <w:rFonts w:cs="Arial"/>
                <w:b/>
                <w:strike/>
                <w:sz w:val="18"/>
                <w:szCs w:val="18"/>
              </w:rPr>
              <w:t>vrsti odpadne embalaže</w:t>
            </w:r>
            <w:r w:rsidRPr="002734FE">
              <w:rPr>
                <w:rFonts w:cs="Arial"/>
                <w:sz w:val="18"/>
                <w:szCs w:val="18"/>
              </w:rPr>
              <w:t xml:space="preserve">, ki je </w:t>
            </w:r>
            <w:r w:rsidRPr="002734FE">
              <w:rPr>
                <w:rFonts w:cs="Arial"/>
                <w:b/>
                <w:strike/>
                <w:sz w:val="18"/>
                <w:szCs w:val="18"/>
              </w:rPr>
              <w:t>bila odstranjena</w:t>
            </w:r>
            <w:r w:rsidRPr="002734FE">
              <w:rPr>
                <w:rFonts w:cs="Arial"/>
                <w:sz w:val="18"/>
                <w:szCs w:val="18"/>
              </w:rPr>
              <w:t xml:space="preserve">, ločeno po </w:t>
            </w:r>
            <w:r w:rsidRPr="002734FE">
              <w:rPr>
                <w:rFonts w:cs="Arial"/>
                <w:b/>
                <w:strike/>
                <w:sz w:val="18"/>
                <w:szCs w:val="18"/>
              </w:rPr>
              <w:t>načinu</w:t>
            </w:r>
            <w:r w:rsidRPr="002734FE">
              <w:rPr>
                <w:rFonts w:cs="Arial"/>
                <w:sz w:val="18"/>
                <w:szCs w:val="18"/>
              </w:rPr>
              <w:t xml:space="preserve"> odstranjevanja,</w:t>
            </w:r>
          </w:p>
          <w:p w:rsidR="00B61E56" w:rsidRPr="002734FE" w:rsidRDefault="00B61E56">
            <w:pPr>
              <w:pStyle w:val="tevilnatoka"/>
              <w:rPr>
                <w:rFonts w:cs="Arial"/>
                <w:b/>
                <w:strike/>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z w:val="18"/>
                <w:szCs w:val="18"/>
                <w:u w:val="single"/>
                <w:lang w:val="sl-SI"/>
              </w:rPr>
              <w:t>14</w:t>
            </w:r>
            <w:r w:rsidRPr="002734FE">
              <w:rPr>
                <w:rFonts w:cs="Arial"/>
                <w:sz w:val="18"/>
                <w:szCs w:val="18"/>
                <w:lang w:val="sl-SI"/>
              </w:rPr>
              <w:t xml:space="preserve">. </w:t>
            </w:r>
            <w:r w:rsidRPr="002734FE">
              <w:rPr>
                <w:rFonts w:cs="Arial"/>
                <w:sz w:val="18"/>
                <w:szCs w:val="18"/>
              </w:rPr>
              <w:t xml:space="preserve">količini in </w:t>
            </w:r>
            <w:r w:rsidRPr="002734FE">
              <w:rPr>
                <w:rFonts w:cs="Arial"/>
                <w:b/>
                <w:sz w:val="18"/>
                <w:szCs w:val="18"/>
                <w:u w:val="single"/>
              </w:rPr>
              <w:t>masnih deležih embalažnega materiala iz drugega odstavka 4. člena te uredbe</w:t>
            </w:r>
            <w:r w:rsidRPr="002734FE">
              <w:rPr>
                <w:rFonts w:cs="Arial"/>
                <w:sz w:val="18"/>
                <w:szCs w:val="18"/>
              </w:rPr>
              <w:t xml:space="preserve">, ki je </w:t>
            </w:r>
            <w:r w:rsidRPr="002734FE">
              <w:rPr>
                <w:rFonts w:cs="Arial"/>
                <w:b/>
                <w:sz w:val="18"/>
                <w:szCs w:val="18"/>
                <w:u w:val="single"/>
              </w:rPr>
              <w:t>bil odstranjen</w:t>
            </w:r>
            <w:r w:rsidRPr="002734FE">
              <w:rPr>
                <w:rFonts w:cs="Arial"/>
                <w:sz w:val="18"/>
                <w:szCs w:val="18"/>
              </w:rPr>
              <w:t xml:space="preserve">, ločeno po </w:t>
            </w:r>
            <w:r w:rsidRPr="002734FE">
              <w:rPr>
                <w:rFonts w:cs="Arial"/>
                <w:b/>
                <w:sz w:val="18"/>
                <w:szCs w:val="18"/>
                <w:u w:val="single"/>
              </w:rPr>
              <w:t>postopkih</w:t>
            </w:r>
            <w:r w:rsidRPr="002734FE">
              <w:rPr>
                <w:rFonts w:cs="Arial"/>
                <w:sz w:val="18"/>
                <w:szCs w:val="18"/>
              </w:rPr>
              <w:t xml:space="preserve"> odstranjevanja,</w:t>
            </w:r>
          </w:p>
          <w:p w:rsidR="00B61E56" w:rsidRPr="002734FE" w:rsidRDefault="00B61E56">
            <w:pPr>
              <w:pStyle w:val="tevilnatoka"/>
              <w:rPr>
                <w:rFonts w:cs="Arial"/>
                <w:b/>
                <w:sz w:val="18"/>
                <w:szCs w:val="18"/>
                <w:u w:val="single"/>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b/>
                <w:strike/>
                <w:sz w:val="18"/>
                <w:szCs w:val="18"/>
                <w:lang w:val="sl-SI"/>
              </w:rPr>
              <w:t>13</w:t>
            </w:r>
            <w:r w:rsidRPr="002734FE">
              <w:rPr>
                <w:rFonts w:cs="Arial"/>
                <w:sz w:val="18"/>
                <w:szCs w:val="18"/>
                <w:lang w:val="sl-SI"/>
              </w:rPr>
              <w:t xml:space="preserve">. </w:t>
            </w:r>
            <w:r w:rsidRPr="002734FE">
              <w:rPr>
                <w:rFonts w:cs="Arial"/>
                <w:sz w:val="18"/>
                <w:szCs w:val="18"/>
              </w:rPr>
              <w:t xml:space="preserve">količini in </w:t>
            </w:r>
            <w:r w:rsidRPr="002734FE">
              <w:rPr>
                <w:rFonts w:cs="Arial"/>
                <w:b/>
                <w:strike/>
                <w:sz w:val="18"/>
                <w:szCs w:val="18"/>
              </w:rPr>
              <w:t>vrsti odpadne embalaže, poslane</w:t>
            </w:r>
            <w:r w:rsidRPr="002734FE">
              <w:rPr>
                <w:rFonts w:cs="Arial"/>
                <w:sz w:val="18"/>
                <w:szCs w:val="18"/>
              </w:rPr>
              <w:t xml:space="preserve"> v druge države članice ali </w:t>
            </w:r>
            <w:r w:rsidRPr="002734FE">
              <w:rPr>
                <w:rFonts w:cs="Arial"/>
                <w:b/>
                <w:strike/>
                <w:sz w:val="18"/>
                <w:szCs w:val="18"/>
              </w:rPr>
              <w:t>izvožene</w:t>
            </w:r>
            <w:r w:rsidRPr="002734FE">
              <w:rPr>
                <w:rFonts w:cs="Arial"/>
                <w:sz w:val="18"/>
                <w:szCs w:val="18"/>
              </w:rPr>
              <w:t xml:space="preserve"> v tretje države za predelavo ali sežiganje v sežigalnicah z energetsko izrabo,</w:t>
            </w:r>
          </w:p>
          <w:p w:rsidR="00B61E56" w:rsidRPr="002734FE" w:rsidRDefault="00B61E56">
            <w:pPr>
              <w:pStyle w:val="tevilnatoka"/>
              <w:rPr>
                <w:rFonts w:cs="Arial"/>
                <w:b/>
                <w:strike/>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z w:val="18"/>
                <w:szCs w:val="18"/>
                <w:u w:val="single"/>
                <w:lang w:val="sl-SI"/>
              </w:rPr>
              <w:t>15</w:t>
            </w:r>
            <w:r w:rsidRPr="002734FE">
              <w:rPr>
                <w:rFonts w:cs="Arial"/>
                <w:sz w:val="18"/>
                <w:szCs w:val="18"/>
                <w:lang w:val="sl-SI"/>
              </w:rPr>
              <w:t xml:space="preserve">. </w:t>
            </w:r>
            <w:r w:rsidRPr="002734FE">
              <w:rPr>
                <w:rFonts w:cs="Arial"/>
                <w:sz w:val="18"/>
                <w:szCs w:val="18"/>
              </w:rPr>
              <w:t xml:space="preserve">količini in </w:t>
            </w:r>
            <w:r w:rsidRPr="002734FE">
              <w:rPr>
                <w:rFonts w:cs="Arial"/>
                <w:b/>
                <w:sz w:val="18"/>
                <w:szCs w:val="18"/>
                <w:u w:val="single"/>
              </w:rPr>
              <w:t>masnih deležih embalažnega materiala iz drugega odstavka 4. člena te uredbe, ki je bil poslan</w:t>
            </w:r>
            <w:r w:rsidRPr="002734FE">
              <w:rPr>
                <w:rFonts w:cs="Arial"/>
                <w:sz w:val="18"/>
                <w:szCs w:val="18"/>
              </w:rPr>
              <w:t xml:space="preserve"> v druge države članice ali </w:t>
            </w:r>
            <w:r w:rsidRPr="002734FE">
              <w:rPr>
                <w:rFonts w:cs="Arial"/>
                <w:b/>
                <w:sz w:val="18"/>
                <w:szCs w:val="18"/>
                <w:u w:val="single"/>
              </w:rPr>
              <w:t>izvožen</w:t>
            </w:r>
            <w:r w:rsidRPr="002734FE">
              <w:rPr>
                <w:rFonts w:cs="Arial"/>
                <w:sz w:val="18"/>
                <w:szCs w:val="18"/>
              </w:rPr>
              <w:t xml:space="preserve"> v tretje države za predelavo ali sežiganje v sežigalnicah z energetsko izrabo,</w:t>
            </w:r>
          </w:p>
          <w:p w:rsidR="00B61E56" w:rsidRPr="002734FE" w:rsidRDefault="00B61E56">
            <w:pPr>
              <w:pStyle w:val="tevilnatoka"/>
              <w:rPr>
                <w:rFonts w:cs="Arial"/>
                <w:b/>
                <w:sz w:val="18"/>
                <w:szCs w:val="18"/>
                <w:u w:val="single"/>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b/>
                <w:strike/>
                <w:sz w:val="18"/>
                <w:szCs w:val="18"/>
                <w:lang w:val="sl-SI"/>
              </w:rPr>
              <w:t>14</w:t>
            </w:r>
            <w:r w:rsidRPr="002734FE">
              <w:rPr>
                <w:rFonts w:cs="Arial"/>
                <w:sz w:val="18"/>
                <w:szCs w:val="18"/>
                <w:lang w:val="sl-SI"/>
              </w:rPr>
              <w:t xml:space="preserve">. </w:t>
            </w:r>
            <w:r w:rsidRPr="002734FE">
              <w:rPr>
                <w:rFonts w:cs="Arial"/>
                <w:sz w:val="18"/>
                <w:szCs w:val="18"/>
              </w:rPr>
              <w:t>količini prevzete, predelane in odstranjene odpadne prodajne embalaže, v katero je bilo embalirano nevarno blago, ločeno po vrstah embalažnega materiala in</w:t>
            </w:r>
          </w:p>
          <w:p w:rsidR="00B61E56" w:rsidRPr="002734FE" w:rsidRDefault="00B61E56">
            <w:pPr>
              <w:pStyle w:val="tevilnatoka"/>
              <w:rPr>
                <w:rFonts w:cs="Arial"/>
                <w:b/>
                <w:strike/>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z w:val="18"/>
                <w:szCs w:val="18"/>
                <w:u w:val="single"/>
                <w:lang w:val="sl-SI"/>
              </w:rPr>
              <w:t>16</w:t>
            </w:r>
            <w:r w:rsidRPr="002734FE">
              <w:rPr>
                <w:rFonts w:cs="Arial"/>
                <w:sz w:val="18"/>
                <w:szCs w:val="18"/>
                <w:lang w:val="sl-SI"/>
              </w:rPr>
              <w:t xml:space="preserve">. </w:t>
            </w:r>
            <w:r w:rsidRPr="002734FE">
              <w:rPr>
                <w:rFonts w:cs="Arial"/>
                <w:sz w:val="18"/>
                <w:szCs w:val="18"/>
              </w:rPr>
              <w:t>količini prevzete, predelane in odstranjene odpadne prodajne embalaže, v katero je bilo embalirano nevarno blago, ločeno po vrstah embalažnega materiala</w:t>
            </w:r>
            <w:r w:rsidRPr="002734FE">
              <w:rPr>
                <w:rFonts w:cs="Arial"/>
                <w:sz w:val="18"/>
                <w:szCs w:val="18"/>
                <w:lang w:val="sl-SI"/>
              </w:rPr>
              <w:t xml:space="preserve"> </w:t>
            </w:r>
            <w:r w:rsidRPr="002734FE">
              <w:rPr>
                <w:rFonts w:cs="Arial"/>
                <w:b/>
                <w:sz w:val="18"/>
                <w:szCs w:val="18"/>
                <w:u w:val="single"/>
              </w:rPr>
              <w:t>iz drugega odstavka 4. člena te uredbe, in po številki odpadka</w:t>
            </w:r>
            <w:r w:rsidRPr="002734FE">
              <w:rPr>
                <w:rFonts w:cs="Arial"/>
                <w:sz w:val="18"/>
                <w:szCs w:val="18"/>
              </w:rPr>
              <w:t xml:space="preserve"> in</w:t>
            </w:r>
          </w:p>
          <w:p w:rsidR="00B61E56" w:rsidRPr="002734FE" w:rsidRDefault="00B61E56">
            <w:pPr>
              <w:pStyle w:val="tevilnatoka"/>
              <w:rPr>
                <w:rFonts w:cs="Arial"/>
                <w:b/>
                <w:sz w:val="18"/>
                <w:szCs w:val="18"/>
                <w:u w:val="single"/>
                <w:lang w:val="sl-SI"/>
              </w:rPr>
            </w:pPr>
          </w:p>
        </w:tc>
      </w:tr>
      <w:tr w:rsidR="00B61E56" w:rsidRPr="002734FE" w:rsidTr="002734FE">
        <w:tc>
          <w:tcPr>
            <w:tcW w:w="4591" w:type="dxa"/>
            <w:tcBorders>
              <w:top w:val="nil"/>
              <w:left w:val="single" w:sz="4" w:space="0" w:color="auto"/>
              <w:bottom w:val="single" w:sz="4" w:space="0" w:color="auto"/>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trike/>
                <w:sz w:val="18"/>
                <w:szCs w:val="18"/>
                <w:lang w:val="sl-SI"/>
              </w:rPr>
              <w:t>15</w:t>
            </w:r>
            <w:r w:rsidRPr="002734FE">
              <w:rPr>
                <w:rFonts w:cs="Arial"/>
                <w:sz w:val="18"/>
                <w:szCs w:val="18"/>
                <w:lang w:val="sl-SI"/>
              </w:rPr>
              <w:t xml:space="preserve">. </w:t>
            </w:r>
            <w:r w:rsidRPr="002734FE">
              <w:rPr>
                <w:rFonts w:cs="Arial"/>
                <w:sz w:val="18"/>
                <w:szCs w:val="18"/>
              </w:rPr>
              <w:t>dejavnostih obveščanja javnosti in končnih uporabnikov.</w:t>
            </w:r>
          </w:p>
          <w:p w:rsidR="00B61E56" w:rsidRPr="002734FE" w:rsidRDefault="00B61E56">
            <w:pPr>
              <w:pStyle w:val="tevilnatoka"/>
              <w:rPr>
                <w:rFonts w:cs="Arial"/>
                <w:b/>
                <w:strike/>
                <w:sz w:val="18"/>
                <w:szCs w:val="18"/>
                <w:lang w:val="sl-SI"/>
              </w:rPr>
            </w:pPr>
          </w:p>
        </w:tc>
        <w:tc>
          <w:tcPr>
            <w:tcW w:w="4697" w:type="dxa"/>
            <w:tcBorders>
              <w:top w:val="nil"/>
              <w:left w:val="single" w:sz="4" w:space="0" w:color="auto"/>
              <w:bottom w:val="single" w:sz="4" w:space="0" w:color="auto"/>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b/>
                <w:sz w:val="18"/>
                <w:szCs w:val="18"/>
                <w:u w:val="single"/>
                <w:lang w:val="sl-SI"/>
              </w:rPr>
              <w:t>17</w:t>
            </w:r>
            <w:r w:rsidRPr="002734FE">
              <w:rPr>
                <w:rFonts w:cs="Arial"/>
                <w:sz w:val="18"/>
                <w:szCs w:val="18"/>
                <w:lang w:val="sl-SI"/>
              </w:rPr>
              <w:t xml:space="preserve">. </w:t>
            </w:r>
            <w:r w:rsidRPr="002734FE">
              <w:rPr>
                <w:rFonts w:cs="Arial"/>
                <w:sz w:val="18"/>
                <w:szCs w:val="18"/>
              </w:rPr>
              <w:t>dejavnostih obveščanja javnosti in končnih uporabnikov.</w:t>
            </w:r>
          </w:p>
          <w:p w:rsidR="00B61E56" w:rsidRPr="002734FE" w:rsidRDefault="00B61E56">
            <w:pPr>
              <w:pStyle w:val="tevilnatoka"/>
              <w:rPr>
                <w:rFonts w:cs="Arial"/>
                <w:b/>
                <w:sz w:val="18"/>
                <w:szCs w:val="18"/>
                <w:u w:val="single"/>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(3) </w:t>
            </w:r>
            <w:r w:rsidRPr="002734FE">
              <w:rPr>
                <w:rFonts w:cs="Arial"/>
                <w:b/>
                <w:strike/>
                <w:sz w:val="18"/>
                <w:szCs w:val="18"/>
              </w:rPr>
              <w:t>Analizo poročila iz prvega odstavka tega člena objavi ministrstvo na svojih spletnih straneh.</w:t>
            </w:r>
          </w:p>
          <w:p w:rsidR="00B61E56" w:rsidRPr="002734FE" w:rsidRDefault="00B61E56">
            <w:pPr>
              <w:pStyle w:val="tevilnatoka"/>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Cs/>
                <w:noProof/>
                <w:sz w:val="18"/>
                <w:szCs w:val="18"/>
              </w:rPr>
            </w:pPr>
            <w:r w:rsidRPr="002734FE">
              <w:rPr>
                <w:rFonts w:ascii="Arial" w:hAnsi="Arial" w:cs="Arial"/>
                <w:bCs/>
                <w:noProof/>
                <w:sz w:val="18"/>
                <w:szCs w:val="18"/>
              </w:rPr>
              <w:t xml:space="preserve">(3) </w:t>
            </w:r>
            <w:r w:rsidRPr="002734FE">
              <w:rPr>
                <w:rFonts w:ascii="Arial" w:hAnsi="Arial" w:cs="Arial"/>
                <w:b/>
                <w:bCs/>
                <w:noProof/>
                <w:sz w:val="18"/>
                <w:szCs w:val="18"/>
                <w:u w:val="single"/>
              </w:rPr>
              <w:t>Ministrstvo od družbe za ravnanje z odpadno embalažo zahteva dopolnitev poročila o ravnanju z odpadno embalažo, če ugotovi, da ni izdelano v skladu z zahtevami iz tega člena, če ne vsebuje vseh zahtevanih podatkov ali iz njega ni razvidno izpolnjevanje zahtev iz te uredbe.</w:t>
            </w:r>
          </w:p>
          <w:p w:rsidR="00B61E56" w:rsidRPr="002734FE" w:rsidRDefault="00B61E56">
            <w:pPr>
              <w:pStyle w:val="tevilnatoka"/>
              <w:rPr>
                <w:rFonts w:cs="Arial"/>
                <w:sz w:val="18"/>
                <w:szCs w:val="18"/>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bCs/>
                <w:noProof/>
                <w:sz w:val="18"/>
                <w:szCs w:val="18"/>
                <w:u w:val="single"/>
              </w:rPr>
              <w:t>(4) Če družba za ravnanje z odpadno embalažo ministrstvu zahtevane dopolnitve poročila o ravnanju z odpadno embalažo ne pošlje v roku, ki ga ministrstvo določi v zahtevi iz prejšnjega odstavka, se šteje, da poročila ni predložil, o čemer ministrstvo obvesti pristojnega inšpektorja.</w:t>
            </w:r>
          </w:p>
          <w:p w:rsidR="00B61E56" w:rsidRPr="002734FE" w:rsidRDefault="00B61E56">
            <w:pPr>
              <w:pStyle w:val="Odstavek"/>
              <w:spacing w:before="0"/>
              <w:ind w:firstLine="0"/>
              <w:rPr>
                <w:rFonts w:cs="Arial"/>
                <w:sz w:val="18"/>
                <w:szCs w:val="18"/>
                <w:lang w:val="sl-SI"/>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B61E56">
            <w:pPr>
              <w:pStyle w:val="len"/>
              <w:spacing w:before="0"/>
              <w:ind w:left="4536"/>
              <w:rPr>
                <w:rFonts w:cs="Arial"/>
                <w:sz w:val="18"/>
                <w:szCs w:val="18"/>
              </w:rPr>
            </w:pPr>
            <w:r>
              <w:rPr>
                <w:rFonts w:cs="Arial"/>
                <w:color w:val="FF0000"/>
                <w:sz w:val="18"/>
                <w:szCs w:val="18"/>
                <w:lang w:val="sl-SI"/>
              </w:rPr>
              <w:t>23</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47. člen</w:t>
            </w:r>
          </w:p>
          <w:p w:rsidR="00B61E56" w:rsidRPr="002734FE" w:rsidRDefault="00B61E56">
            <w:pPr>
              <w:pStyle w:val="lennaslov"/>
              <w:rPr>
                <w:rFonts w:cs="Arial"/>
                <w:sz w:val="18"/>
                <w:szCs w:val="18"/>
              </w:rPr>
            </w:pPr>
            <w:r w:rsidRPr="002734FE">
              <w:rPr>
                <w:rFonts w:cs="Arial"/>
                <w:sz w:val="18"/>
                <w:szCs w:val="18"/>
              </w:rPr>
              <w:t>(</w:t>
            </w:r>
            <w:r w:rsidRPr="002734FE">
              <w:rPr>
                <w:rFonts w:cs="Arial"/>
                <w:strike/>
                <w:sz w:val="18"/>
                <w:szCs w:val="18"/>
              </w:rPr>
              <w:t>poročilo oseb, ki niso vključene v skupni sistem ravnanja z odpadno embalažo</w:t>
            </w:r>
            <w:r w:rsidRPr="002734FE">
              <w:rPr>
                <w:rFonts w:cs="Arial"/>
                <w:sz w:val="18"/>
                <w:szCs w:val="18"/>
              </w:rPr>
              <w:t>)</w:t>
            </w:r>
          </w:p>
          <w:p w:rsidR="00B61E56" w:rsidRPr="002734FE" w:rsidRDefault="00B61E56">
            <w:pPr>
              <w:spacing w:after="0" w:line="240" w:lineRule="auto"/>
              <w:jc w:val="both"/>
              <w:rPr>
                <w:rFonts w:ascii="Arial" w:hAnsi="Arial" w:cs="Arial"/>
                <w:b/>
                <w:bCs/>
                <w:noProof/>
                <w:sz w:val="18"/>
                <w:szCs w:val="18"/>
                <w:u w:val="single"/>
              </w:rPr>
            </w:pPr>
          </w:p>
          <w:p w:rsidR="00B61E56" w:rsidRPr="002734FE" w:rsidRDefault="00B61E56">
            <w:pPr>
              <w:spacing w:after="0" w:line="240" w:lineRule="auto"/>
              <w:jc w:val="both"/>
              <w:rPr>
                <w:rFonts w:ascii="Arial" w:hAnsi="Arial" w:cs="Arial"/>
                <w:bCs/>
                <w:noProof/>
                <w:color w:val="FF0000"/>
                <w:sz w:val="18"/>
                <w:szCs w:val="18"/>
              </w:rPr>
            </w:pPr>
            <w:r w:rsidRPr="002734FE">
              <w:rPr>
                <w:rFonts w:ascii="Arial" w:hAnsi="Arial" w:cs="Arial"/>
                <w:b/>
                <w:bCs/>
                <w:noProof/>
                <w:color w:val="FF0000"/>
                <w:sz w:val="18"/>
                <w:szCs w:val="18"/>
                <w:u w:val="single"/>
              </w:rPr>
              <w:t>39. člen:</w:t>
            </w:r>
            <w:r w:rsidRPr="002734FE">
              <w:rPr>
                <w:rFonts w:ascii="Arial" w:hAnsi="Arial" w:cs="Arial"/>
                <w:bCs/>
                <w:noProof/>
                <w:color w:val="FF0000"/>
                <w:sz w:val="18"/>
                <w:szCs w:val="18"/>
              </w:rPr>
              <w:t xml:space="preserve"> Ta člen se preneha uporabljati 31.12.2018</w:t>
            </w:r>
          </w:p>
          <w:p w:rsidR="00B61E56" w:rsidRPr="002734FE" w:rsidRDefault="00B61E56">
            <w:pPr>
              <w:spacing w:after="0" w:line="240" w:lineRule="auto"/>
              <w:rPr>
                <w:rFonts w:ascii="Arial" w:eastAsia="Times New Roman" w:hAnsi="Arial" w:cs="Arial"/>
                <w:b/>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47. člen</w:t>
            </w:r>
          </w:p>
          <w:p w:rsidR="00B61E56" w:rsidRPr="002734FE" w:rsidRDefault="00B61E56">
            <w:pPr>
              <w:pStyle w:val="lennaslov"/>
              <w:rPr>
                <w:rFonts w:cs="Arial"/>
                <w:sz w:val="18"/>
                <w:szCs w:val="18"/>
              </w:rPr>
            </w:pPr>
            <w:r w:rsidRPr="002734FE">
              <w:rPr>
                <w:rFonts w:cs="Arial"/>
                <w:sz w:val="18"/>
                <w:szCs w:val="18"/>
              </w:rPr>
              <w:t>(</w:t>
            </w:r>
            <w:r w:rsidRPr="002734FE">
              <w:rPr>
                <w:rFonts w:cs="Arial"/>
                <w:sz w:val="18"/>
                <w:szCs w:val="18"/>
                <w:u w:val="single"/>
              </w:rPr>
              <w:t>poročilo oseb, ki imajo potrdilo o vpisu v evidenco individualnih sistemov ravnanja z odpadno embalažo</w:t>
            </w:r>
            <w:r w:rsidRPr="002734FE">
              <w:rPr>
                <w:rFonts w:cs="Arial"/>
                <w:sz w:val="18"/>
                <w:szCs w:val="18"/>
              </w:rPr>
              <w:t>)</w:t>
            </w:r>
          </w:p>
          <w:p w:rsidR="00B61E56" w:rsidRPr="002734FE" w:rsidRDefault="00B61E56">
            <w:pPr>
              <w:spacing w:after="0" w:line="240" w:lineRule="auto"/>
              <w:jc w:val="both"/>
              <w:rPr>
                <w:rFonts w:ascii="Arial" w:hAnsi="Arial" w:cs="Arial"/>
                <w:b/>
                <w:bCs/>
                <w:noProof/>
                <w:sz w:val="18"/>
                <w:szCs w:val="18"/>
                <w:u w:val="single"/>
              </w:rPr>
            </w:pPr>
          </w:p>
          <w:p w:rsidR="00B61E56" w:rsidRPr="002734FE" w:rsidRDefault="00B61E56">
            <w:pPr>
              <w:spacing w:after="0" w:line="240" w:lineRule="auto"/>
              <w:jc w:val="both"/>
              <w:rPr>
                <w:rFonts w:ascii="Arial" w:hAnsi="Arial" w:cs="Arial"/>
                <w:bCs/>
                <w:noProof/>
                <w:color w:val="FF0000"/>
                <w:sz w:val="18"/>
                <w:szCs w:val="18"/>
              </w:rPr>
            </w:pPr>
            <w:r w:rsidRPr="002734FE">
              <w:rPr>
                <w:rFonts w:ascii="Arial" w:hAnsi="Arial" w:cs="Arial"/>
                <w:b/>
                <w:bCs/>
                <w:noProof/>
                <w:color w:val="FF0000"/>
                <w:sz w:val="18"/>
                <w:szCs w:val="18"/>
                <w:u w:val="single"/>
              </w:rPr>
              <w:t>40. člen:</w:t>
            </w:r>
            <w:r w:rsidRPr="002734FE">
              <w:rPr>
                <w:rFonts w:ascii="Arial" w:hAnsi="Arial" w:cs="Arial"/>
                <w:bCs/>
                <w:noProof/>
                <w:color w:val="FF0000"/>
                <w:sz w:val="18"/>
                <w:szCs w:val="18"/>
              </w:rPr>
              <w:t xml:space="preserve"> Ta člen se začne uporabljati 1.1.2019</w:t>
            </w:r>
          </w:p>
          <w:p w:rsidR="00B61E56" w:rsidRPr="002734FE" w:rsidRDefault="00B61E56">
            <w:pPr>
              <w:pStyle w:val="lennaslov"/>
              <w:rPr>
                <w:rFonts w:cs="Arial"/>
                <w:b w:val="0"/>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(1) </w:t>
            </w:r>
            <w:proofErr w:type="spellStart"/>
            <w:r w:rsidRPr="002734FE">
              <w:rPr>
                <w:rFonts w:cs="Arial"/>
                <w:sz w:val="18"/>
                <w:szCs w:val="18"/>
              </w:rPr>
              <w:t>Embaler</w:t>
            </w:r>
            <w:proofErr w:type="spellEnd"/>
            <w:r w:rsidRPr="002734FE">
              <w:rPr>
                <w:rFonts w:cs="Arial"/>
                <w:sz w:val="18"/>
                <w:szCs w:val="18"/>
              </w:rPr>
              <w:t xml:space="preserve">, pridobitelj blaga, proizvajalec embalaže in pridobitelj embalaže iz 27. člena te uredbe mora ministrstvu najpozneje do 31. marca tekočega leta predložiti poročilo </w:t>
            </w:r>
            <w:r w:rsidRPr="002734FE">
              <w:rPr>
                <w:rFonts w:cs="Arial"/>
                <w:b/>
                <w:strike/>
                <w:sz w:val="18"/>
                <w:szCs w:val="18"/>
              </w:rPr>
              <w:t>o embalaži, ki jo je dal v promet, in</w:t>
            </w:r>
            <w:r w:rsidRPr="002734FE">
              <w:rPr>
                <w:rFonts w:cs="Arial"/>
                <w:sz w:val="18"/>
                <w:szCs w:val="18"/>
              </w:rPr>
              <w:t xml:space="preserve"> o ravnanju z odpadno embalažo za preteklo koledarsko leto v pisni ali elektronski obliki na obrazcu, ki je dostopen na spletni strani ministrstva.</w:t>
            </w:r>
          </w:p>
          <w:p w:rsidR="00B61E56" w:rsidRPr="002734FE" w:rsidRDefault="00B61E56">
            <w:pPr>
              <w:pStyle w:val="tevilnatoka"/>
              <w:rPr>
                <w:rFonts w:cs="Arial"/>
                <w:b/>
                <w:strike/>
                <w:sz w:val="18"/>
                <w:szCs w:val="18"/>
                <w:lang w:val="sl-SI"/>
              </w:rPr>
            </w:pPr>
          </w:p>
          <w:p w:rsidR="00B61E56" w:rsidRPr="002734FE" w:rsidRDefault="00B61E56">
            <w:pPr>
              <w:pStyle w:val="tevilnatoka"/>
              <w:rPr>
                <w:rFonts w:cs="Arial"/>
                <w:color w:val="FF0000"/>
                <w:sz w:val="18"/>
                <w:szCs w:val="18"/>
                <w:lang w:val="sl-SI"/>
              </w:rPr>
            </w:pPr>
            <w:r w:rsidRPr="002734FE">
              <w:rPr>
                <w:rFonts w:cs="Arial"/>
                <w:b/>
                <w:color w:val="FF0000"/>
                <w:sz w:val="18"/>
                <w:szCs w:val="18"/>
                <w:u w:val="single"/>
                <w:lang w:val="sl-SI"/>
              </w:rPr>
              <w:t>36. člen:</w:t>
            </w:r>
            <w:r w:rsidRPr="002734FE">
              <w:rPr>
                <w:rFonts w:cs="Arial"/>
                <w:color w:val="FF0000"/>
                <w:sz w:val="18"/>
                <w:szCs w:val="18"/>
                <w:lang w:val="sl-SI"/>
              </w:rPr>
              <w:t xml:space="preserve"> </w:t>
            </w:r>
            <w:proofErr w:type="spellStart"/>
            <w:r w:rsidRPr="002734FE">
              <w:rPr>
                <w:rFonts w:cs="Arial"/>
                <w:color w:val="FF0000"/>
                <w:sz w:val="18"/>
                <w:szCs w:val="18"/>
                <w:lang w:val="sl-SI"/>
              </w:rPr>
              <w:t>Embaler</w:t>
            </w:r>
            <w:proofErr w:type="spellEnd"/>
            <w:r w:rsidRPr="002734FE">
              <w:rPr>
                <w:rFonts w:cs="Arial"/>
                <w:color w:val="FF0000"/>
                <w:sz w:val="18"/>
                <w:szCs w:val="18"/>
                <w:lang w:val="sl-SI"/>
              </w:rPr>
              <w:t>, pridobitelj blaga, proizvajalec embalaže in pridobitelj embalaže zadnjič poroča za leto 2017, to je do 31.3.2018.</w:t>
            </w:r>
          </w:p>
          <w:p w:rsidR="00B61E56" w:rsidRPr="002734FE" w:rsidRDefault="00B61E56">
            <w:pPr>
              <w:spacing w:after="0" w:line="240" w:lineRule="auto"/>
              <w:rPr>
                <w:rFonts w:ascii="Arial" w:eastAsia="Times New Roman" w:hAnsi="Arial" w:cs="Arial"/>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(1) </w:t>
            </w:r>
            <w:proofErr w:type="spellStart"/>
            <w:r w:rsidRPr="002734FE">
              <w:rPr>
                <w:rFonts w:cs="Arial"/>
                <w:sz w:val="18"/>
                <w:szCs w:val="18"/>
              </w:rPr>
              <w:t>Embaler</w:t>
            </w:r>
            <w:proofErr w:type="spellEnd"/>
            <w:r w:rsidRPr="002734FE">
              <w:rPr>
                <w:rFonts w:cs="Arial"/>
                <w:sz w:val="18"/>
                <w:szCs w:val="18"/>
              </w:rPr>
              <w:t>, pridobitelj blaga, proizvajalec embalaže in pridobitelj embalaže iz 27. člena te uredbe mora ministrstvu najpozneje do 31. marca tekočega leta predložiti poročilo o ravnanju z odpadno embalažo</w:t>
            </w:r>
            <w:r w:rsidRPr="002734FE">
              <w:rPr>
                <w:rFonts w:cs="Arial"/>
                <w:b/>
                <w:sz w:val="18"/>
                <w:szCs w:val="18"/>
                <w:u w:val="single"/>
                <w:lang w:val="sl-SI"/>
              </w:rPr>
              <w:t xml:space="preserve">, </w:t>
            </w:r>
            <w:r w:rsidRPr="002734FE">
              <w:rPr>
                <w:rFonts w:cs="Arial"/>
                <w:b/>
                <w:sz w:val="18"/>
                <w:szCs w:val="18"/>
                <w:u w:val="single"/>
              </w:rPr>
              <w:t>ki izvira iz embalaže, ki jo je dal v promet, in za katero je ravnanje zagotovil sam,</w:t>
            </w:r>
            <w:r w:rsidRPr="002734FE">
              <w:rPr>
                <w:rFonts w:cs="Arial"/>
                <w:sz w:val="18"/>
                <w:szCs w:val="18"/>
              </w:rPr>
              <w:t xml:space="preserve"> za preteklo koledarsko leto v pisni ali elektronski obliki na obrazcu, ki je dostopen na spletni strani ministrstva.</w:t>
            </w:r>
          </w:p>
          <w:p w:rsidR="00B61E56" w:rsidRPr="002734FE" w:rsidRDefault="00B61E56">
            <w:pPr>
              <w:pStyle w:val="tevilnatoka"/>
              <w:rPr>
                <w:rFonts w:cs="Arial"/>
                <w:b/>
                <w:sz w:val="18"/>
                <w:szCs w:val="18"/>
                <w:u w:val="single"/>
                <w:lang w:val="sl-SI"/>
              </w:rPr>
            </w:pPr>
          </w:p>
          <w:p w:rsidR="00B61E56" w:rsidRPr="002734FE" w:rsidRDefault="00B61E56">
            <w:pPr>
              <w:pStyle w:val="tevilnatoka"/>
              <w:rPr>
                <w:rFonts w:cs="Arial"/>
                <w:color w:val="FF0000"/>
                <w:sz w:val="18"/>
                <w:szCs w:val="18"/>
                <w:lang w:val="sl-SI"/>
              </w:rPr>
            </w:pPr>
            <w:r w:rsidRPr="002734FE">
              <w:rPr>
                <w:rFonts w:cs="Arial"/>
                <w:b/>
                <w:color w:val="FF0000"/>
                <w:sz w:val="18"/>
                <w:szCs w:val="18"/>
                <w:u w:val="single"/>
                <w:lang w:val="sl-SI"/>
              </w:rPr>
              <w:t>36. člen:</w:t>
            </w:r>
            <w:r w:rsidRPr="002734FE">
              <w:rPr>
                <w:rFonts w:cs="Arial"/>
                <w:color w:val="FF0000"/>
                <w:sz w:val="18"/>
                <w:szCs w:val="18"/>
                <w:lang w:val="sl-SI"/>
              </w:rPr>
              <w:t xml:space="preserve"> </w:t>
            </w:r>
            <w:proofErr w:type="spellStart"/>
            <w:r w:rsidRPr="002734FE">
              <w:rPr>
                <w:rFonts w:cs="Arial"/>
                <w:color w:val="FF0000"/>
                <w:sz w:val="18"/>
                <w:szCs w:val="18"/>
                <w:lang w:val="sl-SI"/>
              </w:rPr>
              <w:t>Embaler</w:t>
            </w:r>
            <w:proofErr w:type="spellEnd"/>
            <w:r w:rsidRPr="002734FE">
              <w:rPr>
                <w:rFonts w:cs="Arial"/>
                <w:color w:val="FF0000"/>
                <w:sz w:val="18"/>
                <w:szCs w:val="18"/>
                <w:lang w:val="sl-SI"/>
              </w:rPr>
              <w:t>, pridobitelj blaga, proizvajalec embalaže in pridobitelj embalaže prvič poroča za leto 2018, to je do 31.3.2019.</w:t>
            </w:r>
          </w:p>
          <w:p w:rsidR="00B61E56" w:rsidRPr="002734FE" w:rsidRDefault="00B61E56">
            <w:pPr>
              <w:spacing w:after="0" w:line="240" w:lineRule="auto"/>
              <w:rPr>
                <w:rFonts w:ascii="Arial" w:hAnsi="Arial" w:cs="Arial"/>
                <w:sz w:val="18"/>
                <w:szCs w:val="18"/>
              </w:rPr>
            </w:pPr>
          </w:p>
        </w:tc>
      </w:tr>
      <w:tr w:rsidR="00B61E56" w:rsidRPr="002734FE" w:rsidTr="002734FE">
        <w:tc>
          <w:tcPr>
            <w:tcW w:w="4591"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(2) Poročilo iz prejšnjega odstavka mora vsebovati podatke o:</w:t>
            </w:r>
          </w:p>
          <w:p w:rsidR="00B61E56" w:rsidRPr="002734FE" w:rsidRDefault="00B61E56">
            <w:pPr>
              <w:pStyle w:val="Odstavek"/>
              <w:spacing w:before="0"/>
              <w:ind w:firstLine="0"/>
              <w:rPr>
                <w:rFonts w:cs="Arial"/>
                <w:sz w:val="18"/>
                <w:szCs w:val="18"/>
              </w:rPr>
            </w:pPr>
          </w:p>
        </w:tc>
        <w:tc>
          <w:tcPr>
            <w:tcW w:w="4697"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(2) Poročilo iz prejšnjega odstavka mora vsebovati podatke o:</w:t>
            </w:r>
          </w:p>
          <w:p w:rsidR="00B61E56" w:rsidRPr="002734FE" w:rsidRDefault="00B61E56">
            <w:pPr>
              <w:pStyle w:val="Odstavek"/>
              <w:spacing w:before="0"/>
              <w:ind w:firstLine="0"/>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1. </w:t>
            </w:r>
            <w:r w:rsidRPr="002734FE">
              <w:rPr>
                <w:rFonts w:cs="Arial"/>
                <w:b/>
                <w:strike/>
                <w:sz w:val="18"/>
                <w:szCs w:val="18"/>
              </w:rPr>
              <w:t>nazivu, naslovu, dejavnosti, šifri dejavnosti in matični številki pravne osebe,</w:t>
            </w:r>
          </w:p>
          <w:p w:rsidR="00B61E56" w:rsidRPr="002734FE" w:rsidRDefault="00B61E56">
            <w:pPr>
              <w:pStyle w:val="Odstavek"/>
              <w:spacing w:before="0"/>
              <w:ind w:firstLine="0"/>
              <w:rPr>
                <w:rFonts w:cs="Arial"/>
                <w:sz w:val="18"/>
                <w:szCs w:val="18"/>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1. </w:t>
            </w:r>
            <w:r w:rsidRPr="002734FE">
              <w:rPr>
                <w:rFonts w:cs="Arial"/>
                <w:b/>
                <w:sz w:val="18"/>
                <w:szCs w:val="18"/>
                <w:u w:val="single"/>
              </w:rPr>
              <w:t>imenu in naslovu oziroma firmi in sedežu, dejavnosti in matični številki osebe iz prejšnjega odstavka,</w:t>
            </w:r>
          </w:p>
          <w:p w:rsidR="00B61E56" w:rsidRPr="002734FE" w:rsidRDefault="00B61E56">
            <w:pPr>
              <w:pStyle w:val="Odstavek"/>
              <w:spacing w:before="0"/>
              <w:ind w:firstLine="0"/>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sz w:val="18"/>
                <w:szCs w:val="18"/>
                <w:lang w:val="sl-SI"/>
              </w:rPr>
              <w:lastRenderedPageBreak/>
              <w:t xml:space="preserve">2. </w:t>
            </w:r>
            <w:r w:rsidRPr="002734FE">
              <w:rPr>
                <w:rFonts w:cs="Arial"/>
                <w:sz w:val="18"/>
                <w:szCs w:val="18"/>
              </w:rPr>
              <w:t xml:space="preserve">količini </w:t>
            </w:r>
            <w:r w:rsidRPr="002734FE">
              <w:rPr>
                <w:rFonts w:cs="Arial"/>
                <w:b/>
                <w:strike/>
                <w:sz w:val="18"/>
                <w:szCs w:val="18"/>
              </w:rPr>
              <w:t>in vrstah embalaže</w:t>
            </w:r>
            <w:r w:rsidRPr="002734FE">
              <w:rPr>
                <w:rFonts w:cs="Arial"/>
                <w:sz w:val="18"/>
                <w:szCs w:val="18"/>
              </w:rPr>
              <w:t>, ki jo je dal v promet,</w:t>
            </w:r>
          </w:p>
          <w:p w:rsidR="00B61E56" w:rsidRPr="002734FE" w:rsidRDefault="00B61E56">
            <w:pPr>
              <w:pStyle w:val="tevilnatoka"/>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2. </w:t>
            </w:r>
            <w:r w:rsidRPr="002734FE">
              <w:rPr>
                <w:rFonts w:cs="Arial"/>
                <w:sz w:val="18"/>
                <w:szCs w:val="18"/>
              </w:rPr>
              <w:t xml:space="preserve">količini </w:t>
            </w:r>
            <w:r w:rsidRPr="002734FE">
              <w:rPr>
                <w:rFonts w:cs="Arial"/>
                <w:b/>
                <w:sz w:val="18"/>
                <w:szCs w:val="18"/>
                <w:u w:val="single"/>
              </w:rPr>
              <w:t>embalaže in vrstah embalažnega materiala iz drugega odstavka 4. člena te uredbe v embalaži</w:t>
            </w:r>
            <w:r w:rsidRPr="002734FE">
              <w:rPr>
                <w:rFonts w:cs="Arial"/>
                <w:sz w:val="18"/>
                <w:szCs w:val="18"/>
              </w:rPr>
              <w:t>, ki jo je dal v promet,</w:t>
            </w:r>
          </w:p>
          <w:p w:rsidR="00B61E56" w:rsidRPr="002734FE" w:rsidRDefault="00B61E56">
            <w:pPr>
              <w:pStyle w:val="tevilnatoka"/>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3. </w:t>
            </w:r>
            <w:r w:rsidRPr="002734FE">
              <w:rPr>
                <w:rFonts w:cs="Arial"/>
                <w:sz w:val="18"/>
                <w:szCs w:val="18"/>
              </w:rPr>
              <w:t xml:space="preserve">količini </w:t>
            </w:r>
            <w:r w:rsidRPr="002734FE">
              <w:rPr>
                <w:rFonts w:cs="Arial"/>
                <w:b/>
                <w:strike/>
                <w:sz w:val="18"/>
                <w:szCs w:val="18"/>
              </w:rPr>
              <w:t>in vrstah embalaže</w:t>
            </w:r>
            <w:r w:rsidRPr="002734FE">
              <w:rPr>
                <w:rFonts w:cs="Arial"/>
                <w:sz w:val="18"/>
                <w:szCs w:val="18"/>
              </w:rPr>
              <w:t xml:space="preserve">, ki jo je dal v promet in za katero je vključen v skupni sistem ravnanja z odpadno embalažo, </w:t>
            </w:r>
            <w:r w:rsidRPr="002734FE">
              <w:rPr>
                <w:rFonts w:cs="Arial"/>
                <w:b/>
                <w:strike/>
                <w:sz w:val="18"/>
                <w:szCs w:val="18"/>
              </w:rPr>
              <w:t>ločeno za odpadno embalažo, ki je komunalni odpadek, in odpadno embalažo, ki ni komunalni odpadek,</w:t>
            </w:r>
          </w:p>
          <w:p w:rsidR="00B61E56" w:rsidRPr="002734FE" w:rsidRDefault="00B61E56">
            <w:pPr>
              <w:pStyle w:val="tevilnatoka"/>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3. </w:t>
            </w:r>
            <w:r w:rsidRPr="002734FE">
              <w:rPr>
                <w:rFonts w:cs="Arial"/>
                <w:sz w:val="18"/>
                <w:szCs w:val="18"/>
              </w:rPr>
              <w:t xml:space="preserve">količini </w:t>
            </w:r>
            <w:r w:rsidRPr="002734FE">
              <w:rPr>
                <w:rFonts w:cs="Arial"/>
                <w:b/>
                <w:sz w:val="18"/>
                <w:szCs w:val="18"/>
                <w:u w:val="single"/>
              </w:rPr>
              <w:t>embalaže in vrstah embalažnega materiala iz drugega odstavka 4. člena te uredbe v embalaži</w:t>
            </w:r>
            <w:r w:rsidRPr="002734FE">
              <w:rPr>
                <w:rFonts w:cs="Arial"/>
                <w:sz w:val="18"/>
                <w:szCs w:val="18"/>
              </w:rPr>
              <w:t xml:space="preserve">, ki jo je dal v promet in za katero je vključen v skupni sistem ravnanja z odpadno embalažo, </w:t>
            </w:r>
          </w:p>
          <w:p w:rsidR="00B61E56" w:rsidRPr="002734FE" w:rsidRDefault="00B61E56">
            <w:pPr>
              <w:pStyle w:val="tevilnatoka"/>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4. </w:t>
            </w:r>
            <w:r w:rsidRPr="002734FE">
              <w:rPr>
                <w:rFonts w:cs="Arial"/>
                <w:b/>
                <w:strike/>
                <w:sz w:val="18"/>
                <w:szCs w:val="18"/>
              </w:rPr>
              <w:t>obsegu in vrsti embalaže</w:t>
            </w:r>
            <w:r w:rsidRPr="002734FE">
              <w:rPr>
                <w:rFonts w:cs="Arial"/>
                <w:sz w:val="18"/>
                <w:szCs w:val="18"/>
              </w:rPr>
              <w:t>, ki jo je dal v promet in za katero sam zagotavlja ravnanje z odpadno embalažo v skladu s 27. členom te uredbe,</w:t>
            </w:r>
          </w:p>
          <w:p w:rsidR="00B61E56" w:rsidRPr="002734FE" w:rsidRDefault="00B61E56">
            <w:pPr>
              <w:pStyle w:val="tevilnatoka"/>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4. </w:t>
            </w:r>
            <w:r w:rsidRPr="002734FE">
              <w:rPr>
                <w:rFonts w:cs="Arial"/>
                <w:b/>
                <w:sz w:val="18"/>
                <w:szCs w:val="18"/>
                <w:u w:val="single"/>
              </w:rPr>
              <w:t>količini embalaže in vrstah embalažnega materiala iz drugega odstavka 4. člena te uredbe v embalaži</w:t>
            </w:r>
            <w:r w:rsidRPr="002734FE">
              <w:rPr>
                <w:rFonts w:cs="Arial"/>
                <w:sz w:val="18"/>
                <w:szCs w:val="18"/>
              </w:rPr>
              <w:t>, ki jo je dal v promet in za katero sam zagotavlja ravnanje z odpadno embalažo v skladu s 27. členom te uredbe,</w:t>
            </w:r>
          </w:p>
          <w:p w:rsidR="00B61E56" w:rsidRPr="002734FE" w:rsidRDefault="00B61E56">
            <w:pPr>
              <w:pStyle w:val="tevilnatoka"/>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5. </w:t>
            </w:r>
            <w:r w:rsidRPr="002734FE">
              <w:rPr>
                <w:rFonts w:cs="Arial"/>
                <w:b/>
                <w:strike/>
                <w:sz w:val="18"/>
                <w:szCs w:val="18"/>
              </w:rPr>
              <w:t>celotni</w:t>
            </w:r>
            <w:r w:rsidRPr="002734FE">
              <w:rPr>
                <w:rFonts w:cs="Arial"/>
                <w:sz w:val="18"/>
                <w:szCs w:val="18"/>
              </w:rPr>
              <w:t xml:space="preserve"> količini, vrstah in masnih deležih embalažnega materiala v odpadni embalaži, ki ni komunalni odpadek in jo je sam prevzel </w:t>
            </w:r>
            <w:r w:rsidRPr="002734FE">
              <w:rPr>
                <w:rFonts w:cs="Arial"/>
                <w:b/>
                <w:strike/>
                <w:sz w:val="18"/>
                <w:szCs w:val="18"/>
              </w:rPr>
              <w:t>ali zbral</w:t>
            </w:r>
            <w:r w:rsidRPr="002734FE">
              <w:rPr>
                <w:rFonts w:cs="Arial"/>
                <w:sz w:val="18"/>
                <w:szCs w:val="18"/>
              </w:rPr>
              <w:t xml:space="preserve"> pri končnih uporabnikih v skladu s 27. členom te uredbe,</w:t>
            </w:r>
          </w:p>
          <w:p w:rsidR="00B61E56" w:rsidRPr="002734FE" w:rsidRDefault="00B61E56">
            <w:pPr>
              <w:pStyle w:val="tevilnatoka"/>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sz w:val="18"/>
                <w:szCs w:val="18"/>
                <w:lang w:val="sl-SI"/>
              </w:rPr>
              <w:t>5.</w:t>
            </w:r>
            <w:r w:rsidRPr="002734FE">
              <w:rPr>
                <w:rFonts w:cs="Arial"/>
                <w:sz w:val="18"/>
                <w:szCs w:val="18"/>
              </w:rPr>
              <w:t xml:space="preserve"> količini, vrstah in masnih deležih embalažnega materiala </w:t>
            </w:r>
            <w:r w:rsidRPr="002734FE">
              <w:rPr>
                <w:rFonts w:cs="Arial"/>
                <w:b/>
                <w:sz w:val="18"/>
                <w:szCs w:val="18"/>
                <w:u w:val="single"/>
              </w:rPr>
              <w:t>iz drugega odstavka 4. člena te uredbe</w:t>
            </w:r>
            <w:r w:rsidRPr="002734FE">
              <w:rPr>
                <w:rFonts w:cs="Arial"/>
                <w:sz w:val="18"/>
                <w:szCs w:val="18"/>
              </w:rPr>
              <w:t xml:space="preserve"> v odpadni embalaži, ki ni komunalni odpadek in jo je sam prevzel pri končnih uporabnikih v skladu s 27. členom te uredbe,</w:t>
            </w:r>
          </w:p>
          <w:p w:rsidR="00B61E56" w:rsidRPr="002734FE" w:rsidRDefault="00B61E56">
            <w:pPr>
              <w:pStyle w:val="tevilnatoka"/>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sz w:val="18"/>
                <w:szCs w:val="18"/>
                <w:lang w:val="sl-SI"/>
              </w:rPr>
              <w:t>6. ...</w:t>
            </w:r>
          </w:p>
          <w:p w:rsidR="00B61E56" w:rsidRPr="002734FE" w:rsidRDefault="00B61E56">
            <w:pPr>
              <w:pStyle w:val="tevilnatoka"/>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sz w:val="18"/>
                <w:szCs w:val="18"/>
                <w:lang w:val="sl-SI"/>
              </w:rPr>
              <w:t>6. ...</w:t>
            </w:r>
          </w:p>
          <w:p w:rsidR="00B61E56" w:rsidRPr="002734FE" w:rsidRDefault="00B61E56">
            <w:pPr>
              <w:pStyle w:val="tevilnatoka"/>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sz w:val="18"/>
                <w:szCs w:val="18"/>
                <w:lang w:val="sl-SI"/>
              </w:rPr>
              <w:t>7. ...</w:t>
            </w:r>
          </w:p>
          <w:p w:rsidR="00B61E56" w:rsidRPr="002734FE" w:rsidRDefault="00B61E56">
            <w:pPr>
              <w:pStyle w:val="tevilnatoka"/>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sz w:val="18"/>
                <w:szCs w:val="18"/>
                <w:lang w:val="sl-SI"/>
              </w:rPr>
              <w:t>7. ...</w:t>
            </w:r>
          </w:p>
          <w:p w:rsidR="00B61E56" w:rsidRPr="002734FE" w:rsidRDefault="00B61E56">
            <w:pPr>
              <w:pStyle w:val="tevilnatoka"/>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sz w:val="18"/>
                <w:szCs w:val="18"/>
                <w:lang w:val="sl-SI"/>
              </w:rPr>
              <w:t>8. ...</w:t>
            </w:r>
          </w:p>
          <w:p w:rsidR="00B61E56" w:rsidRPr="002734FE" w:rsidRDefault="00B61E56">
            <w:pPr>
              <w:pStyle w:val="tevilnatoka"/>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sz w:val="18"/>
                <w:szCs w:val="18"/>
                <w:lang w:val="sl-SI"/>
              </w:rPr>
              <w:t>8. ...</w:t>
            </w:r>
          </w:p>
          <w:p w:rsidR="00B61E56" w:rsidRPr="002734FE" w:rsidRDefault="00B61E56">
            <w:pPr>
              <w:pStyle w:val="tevilnatoka"/>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9. </w:t>
            </w:r>
            <w:r w:rsidRPr="002734FE">
              <w:rPr>
                <w:rFonts w:cs="Arial"/>
                <w:sz w:val="18"/>
                <w:szCs w:val="18"/>
              </w:rPr>
              <w:t xml:space="preserve">količini in </w:t>
            </w:r>
            <w:r w:rsidRPr="002734FE">
              <w:rPr>
                <w:rFonts w:cs="Arial"/>
                <w:b/>
                <w:strike/>
                <w:sz w:val="18"/>
                <w:szCs w:val="18"/>
              </w:rPr>
              <w:t>vrsti odpadne embalaže</w:t>
            </w:r>
            <w:r w:rsidRPr="002734FE">
              <w:rPr>
                <w:rFonts w:cs="Arial"/>
                <w:sz w:val="18"/>
                <w:szCs w:val="18"/>
              </w:rPr>
              <w:t xml:space="preserve">, za </w:t>
            </w:r>
            <w:r w:rsidRPr="002734FE">
              <w:rPr>
                <w:rFonts w:cs="Arial"/>
                <w:b/>
                <w:strike/>
                <w:sz w:val="18"/>
                <w:szCs w:val="18"/>
              </w:rPr>
              <w:t>katero</w:t>
            </w:r>
            <w:r w:rsidRPr="002734FE">
              <w:rPr>
                <w:rFonts w:cs="Arial"/>
                <w:sz w:val="18"/>
                <w:szCs w:val="18"/>
              </w:rPr>
              <w:t xml:space="preserve"> je sam zagotovil odstranjevanje, ločeno po </w:t>
            </w:r>
            <w:r w:rsidRPr="002734FE">
              <w:rPr>
                <w:rFonts w:cs="Arial"/>
                <w:b/>
                <w:strike/>
                <w:sz w:val="18"/>
                <w:szCs w:val="18"/>
              </w:rPr>
              <w:t>načinu</w:t>
            </w:r>
            <w:r w:rsidRPr="002734FE">
              <w:rPr>
                <w:rFonts w:cs="Arial"/>
                <w:sz w:val="18"/>
                <w:szCs w:val="18"/>
              </w:rPr>
              <w:t xml:space="preserve"> odstranjevanja,</w:t>
            </w:r>
          </w:p>
          <w:p w:rsidR="00B61E56" w:rsidRPr="002734FE" w:rsidRDefault="00B61E56">
            <w:pPr>
              <w:pStyle w:val="tevilnatoka"/>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9. </w:t>
            </w:r>
            <w:r w:rsidRPr="002734FE">
              <w:rPr>
                <w:rFonts w:cs="Arial"/>
                <w:sz w:val="18"/>
                <w:szCs w:val="18"/>
              </w:rPr>
              <w:t xml:space="preserve">količini in </w:t>
            </w:r>
            <w:r w:rsidRPr="002734FE">
              <w:rPr>
                <w:rFonts w:cs="Arial"/>
                <w:b/>
                <w:sz w:val="18"/>
                <w:szCs w:val="18"/>
              </w:rPr>
              <w:t>masnih deležih embalažnega materiala iz drugega odstavka 4. člena te uredbe</w:t>
            </w:r>
            <w:r w:rsidRPr="002734FE">
              <w:rPr>
                <w:rFonts w:cs="Arial"/>
                <w:sz w:val="18"/>
                <w:szCs w:val="18"/>
              </w:rPr>
              <w:t xml:space="preserve">, za </w:t>
            </w:r>
            <w:r w:rsidRPr="002734FE">
              <w:rPr>
                <w:rFonts w:cs="Arial"/>
                <w:b/>
                <w:sz w:val="18"/>
                <w:szCs w:val="18"/>
                <w:u w:val="single"/>
              </w:rPr>
              <w:t>kater</w:t>
            </w:r>
            <w:r w:rsidRPr="002734FE">
              <w:rPr>
                <w:rFonts w:cs="Arial"/>
                <w:b/>
                <w:sz w:val="18"/>
                <w:szCs w:val="18"/>
                <w:u w:val="single"/>
                <w:lang w:val="sl-SI"/>
              </w:rPr>
              <w:t>ega</w:t>
            </w:r>
            <w:r w:rsidRPr="002734FE">
              <w:rPr>
                <w:rFonts w:cs="Arial"/>
                <w:sz w:val="18"/>
                <w:szCs w:val="18"/>
              </w:rPr>
              <w:t xml:space="preserve"> je sam zagotovil odstranjevanje, ločeno po </w:t>
            </w:r>
            <w:r w:rsidRPr="002734FE">
              <w:rPr>
                <w:rFonts w:cs="Arial"/>
                <w:b/>
                <w:sz w:val="18"/>
                <w:szCs w:val="18"/>
                <w:u w:val="single"/>
                <w:lang w:val="sl-SI"/>
              </w:rPr>
              <w:t>postopkih</w:t>
            </w:r>
            <w:r w:rsidRPr="002734FE">
              <w:rPr>
                <w:rFonts w:cs="Arial"/>
                <w:sz w:val="18"/>
                <w:szCs w:val="18"/>
              </w:rPr>
              <w:t xml:space="preserve"> odstranjevanja,</w:t>
            </w:r>
          </w:p>
          <w:p w:rsidR="00B61E56" w:rsidRPr="002734FE" w:rsidRDefault="00B61E56">
            <w:pPr>
              <w:pStyle w:val="tevilnatoka"/>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10. </w:t>
            </w:r>
            <w:r w:rsidRPr="002734FE">
              <w:rPr>
                <w:rFonts w:cs="Arial"/>
                <w:sz w:val="18"/>
                <w:szCs w:val="18"/>
              </w:rPr>
              <w:t xml:space="preserve">količini </w:t>
            </w:r>
            <w:r w:rsidRPr="002734FE">
              <w:rPr>
                <w:rFonts w:cs="Arial"/>
                <w:b/>
                <w:strike/>
                <w:sz w:val="18"/>
                <w:szCs w:val="18"/>
              </w:rPr>
              <w:t>odpadne embalaže, poslane</w:t>
            </w:r>
            <w:r w:rsidRPr="002734FE">
              <w:rPr>
                <w:rFonts w:cs="Arial"/>
                <w:sz w:val="18"/>
                <w:szCs w:val="18"/>
              </w:rPr>
              <w:t xml:space="preserve"> v druge države članice ali </w:t>
            </w:r>
            <w:r w:rsidRPr="002734FE">
              <w:rPr>
                <w:rFonts w:cs="Arial"/>
                <w:b/>
                <w:strike/>
                <w:sz w:val="18"/>
                <w:szCs w:val="18"/>
              </w:rPr>
              <w:t>izvožene</w:t>
            </w:r>
            <w:r w:rsidRPr="002734FE">
              <w:rPr>
                <w:rFonts w:cs="Arial"/>
                <w:sz w:val="18"/>
                <w:szCs w:val="18"/>
              </w:rPr>
              <w:t xml:space="preserve"> v tretje države za predelavo ali sežiganje v sežigalnicah z energetsko izrabo, in</w:t>
            </w:r>
          </w:p>
          <w:p w:rsidR="00B61E56" w:rsidRPr="002734FE" w:rsidRDefault="00B61E56">
            <w:pPr>
              <w:pStyle w:val="tevilnatoka"/>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10. </w:t>
            </w:r>
            <w:r w:rsidRPr="002734FE">
              <w:rPr>
                <w:rFonts w:cs="Arial"/>
                <w:sz w:val="18"/>
                <w:szCs w:val="18"/>
              </w:rPr>
              <w:t xml:space="preserve">količini </w:t>
            </w:r>
            <w:r w:rsidRPr="002734FE">
              <w:rPr>
                <w:rFonts w:cs="Arial"/>
                <w:b/>
                <w:sz w:val="18"/>
                <w:szCs w:val="18"/>
                <w:u w:val="single"/>
              </w:rPr>
              <w:t>in masnih deležih embalažnega materiala iz drugega odstavka 4. člena te uredbe, ki je bil poslan</w:t>
            </w:r>
            <w:r w:rsidRPr="002734FE">
              <w:rPr>
                <w:rFonts w:cs="Arial"/>
                <w:sz w:val="18"/>
                <w:szCs w:val="18"/>
              </w:rPr>
              <w:t xml:space="preserve"> v druge države članice ali </w:t>
            </w:r>
            <w:r w:rsidRPr="002734FE">
              <w:rPr>
                <w:rFonts w:cs="Arial"/>
                <w:b/>
                <w:sz w:val="18"/>
                <w:szCs w:val="18"/>
                <w:u w:val="single"/>
              </w:rPr>
              <w:t>izvožen</w:t>
            </w:r>
            <w:r w:rsidRPr="002734FE">
              <w:rPr>
                <w:rFonts w:cs="Arial"/>
                <w:sz w:val="18"/>
                <w:szCs w:val="18"/>
              </w:rPr>
              <w:t xml:space="preserve"> v tretje države za predelavo ali sežiganje v sežigalnicah z energetsko izrabo, in</w:t>
            </w:r>
          </w:p>
          <w:p w:rsidR="00B61E56" w:rsidRPr="002734FE" w:rsidRDefault="00B61E56">
            <w:pPr>
              <w:pStyle w:val="tevilnatoka"/>
              <w:rPr>
                <w:rFonts w:cs="Arial"/>
                <w:sz w:val="18"/>
                <w:szCs w:val="18"/>
                <w:lang w:val="sl-SI"/>
              </w:rPr>
            </w:pPr>
          </w:p>
        </w:tc>
      </w:tr>
      <w:tr w:rsidR="00B61E56" w:rsidRPr="002734FE" w:rsidTr="002734FE">
        <w:tc>
          <w:tcPr>
            <w:tcW w:w="4591" w:type="dxa"/>
            <w:tcBorders>
              <w:top w:val="nil"/>
              <w:left w:val="single" w:sz="4" w:space="0" w:color="auto"/>
              <w:bottom w:val="single" w:sz="4" w:space="0" w:color="auto"/>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11. </w:t>
            </w:r>
            <w:r w:rsidRPr="002734FE">
              <w:rPr>
                <w:rFonts w:cs="Arial"/>
                <w:sz w:val="18"/>
                <w:szCs w:val="18"/>
              </w:rPr>
              <w:t>količini in vrsti prevzete, predelane in odstranjene odpadne prodajne embalaže, v katero je bilo embalirano nevarno blago</w:t>
            </w:r>
            <w:r w:rsidRPr="002734FE">
              <w:rPr>
                <w:rFonts w:cs="Arial"/>
                <w:b/>
                <w:strike/>
                <w:sz w:val="18"/>
                <w:szCs w:val="18"/>
              </w:rPr>
              <w:t>.</w:t>
            </w:r>
          </w:p>
          <w:p w:rsidR="00B61E56" w:rsidRPr="002734FE" w:rsidRDefault="00B61E56">
            <w:pPr>
              <w:pStyle w:val="Odstavek"/>
              <w:spacing w:before="0"/>
              <w:ind w:firstLine="0"/>
              <w:rPr>
                <w:rFonts w:cs="Arial"/>
                <w:sz w:val="18"/>
                <w:szCs w:val="18"/>
                <w:lang w:val="sl-SI"/>
              </w:rPr>
            </w:pPr>
          </w:p>
        </w:tc>
        <w:tc>
          <w:tcPr>
            <w:tcW w:w="4697" w:type="dxa"/>
            <w:tcBorders>
              <w:top w:val="nil"/>
              <w:left w:val="single" w:sz="4" w:space="0" w:color="auto"/>
              <w:bottom w:val="single" w:sz="4" w:space="0" w:color="auto"/>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sz w:val="18"/>
                <w:szCs w:val="18"/>
                <w:lang w:val="sl-SI"/>
              </w:rPr>
              <w:t xml:space="preserve">11. </w:t>
            </w:r>
            <w:r w:rsidRPr="002734FE">
              <w:rPr>
                <w:rFonts w:cs="Arial"/>
                <w:sz w:val="18"/>
                <w:szCs w:val="18"/>
              </w:rPr>
              <w:t>količini in vrsti prevzete, predelane in odstranjene odpadne prodajne embalaže, v katero je bilo embalirano nevarno blago</w:t>
            </w:r>
            <w:r w:rsidRPr="002734FE">
              <w:rPr>
                <w:rFonts w:cs="Arial"/>
                <w:b/>
                <w:sz w:val="18"/>
                <w:szCs w:val="18"/>
                <w:u w:val="single"/>
                <w:lang w:val="sl-SI"/>
              </w:rPr>
              <w:t>,</w:t>
            </w:r>
            <w:r w:rsidRPr="002734FE">
              <w:rPr>
                <w:rFonts w:cs="Arial"/>
                <w:b/>
                <w:sz w:val="18"/>
                <w:szCs w:val="18"/>
                <w:u w:val="single"/>
              </w:rPr>
              <w:t xml:space="preserve"> ločeno po vrstah embalažnega materiala iz drugega odstavka 4. člena te uredbe.</w:t>
            </w:r>
          </w:p>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hideMark/>
          </w:tcPr>
          <w:p w:rsidR="00B61E56" w:rsidRPr="002734FE" w:rsidRDefault="00B61E56">
            <w:pPr>
              <w:pStyle w:val="odstavek1"/>
              <w:spacing w:before="0"/>
              <w:ind w:firstLine="0"/>
              <w:rPr>
                <w:b/>
                <w:sz w:val="18"/>
                <w:szCs w:val="18"/>
                <w:u w:val="single"/>
                <w:lang w:eastAsia="x-none"/>
              </w:rPr>
            </w:pPr>
            <w:r w:rsidRPr="002734FE">
              <w:rPr>
                <w:b/>
                <w:sz w:val="18"/>
                <w:szCs w:val="18"/>
                <w:u w:val="single"/>
                <w:lang w:eastAsia="en-US"/>
              </w:rPr>
              <w:t>(</w:t>
            </w:r>
            <w:r w:rsidRPr="002734FE">
              <w:rPr>
                <w:b/>
                <w:sz w:val="18"/>
                <w:szCs w:val="18"/>
                <w:u w:val="single"/>
                <w:lang w:eastAsia="x-none"/>
              </w:rPr>
              <w:t>3) Ministrstvo od osebe iz prvega odstavka tega člena zahteva dopolnitev poročila o ravnanju z odpadno embalažo, če ugotovi, da ni izdelano v skladu z zahtevami iz tega člena, če ne vsebuje vseh zahtevanih podatkov ali iz njega ni razvidno izpolnjevanje zahtev iz te uredbe.</w:t>
            </w: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1"/>
              <w:spacing w:before="0"/>
              <w:ind w:firstLine="0"/>
              <w:rPr>
                <w:b/>
                <w:sz w:val="18"/>
                <w:szCs w:val="18"/>
                <w:u w:val="single"/>
                <w:lang w:eastAsia="x-none"/>
              </w:rPr>
            </w:pPr>
            <w:r w:rsidRPr="002734FE">
              <w:rPr>
                <w:b/>
                <w:sz w:val="18"/>
                <w:szCs w:val="18"/>
                <w:u w:val="single"/>
                <w:lang w:eastAsia="x-none"/>
              </w:rPr>
              <w:t>(4) Če oseba iz prejšnjega odstavka ministrstvu zahtevane dopolnitve poročila o ravnanju z odpadno embalažo ne pošlje v roku, ki ga ministrstvo določi v zahtevi iz prejšnjega odstavka, se šteje, da poročila ni predložil, o čemer ministrstvo obvesti pristojnega inšpektorja.</w:t>
            </w:r>
          </w:p>
          <w:p w:rsidR="00B61E56" w:rsidRDefault="00B61E56">
            <w:pPr>
              <w:pStyle w:val="odstavek1"/>
              <w:spacing w:before="0"/>
              <w:ind w:firstLine="0"/>
              <w:rPr>
                <w:b/>
                <w:sz w:val="18"/>
                <w:szCs w:val="18"/>
                <w:u w:val="single"/>
                <w:lang w:eastAsia="en-US"/>
              </w:rPr>
            </w:pPr>
          </w:p>
          <w:p w:rsidR="003C62B5" w:rsidRDefault="003C62B5">
            <w:pPr>
              <w:pStyle w:val="odstavek1"/>
              <w:spacing w:before="0"/>
              <w:ind w:firstLine="0"/>
              <w:rPr>
                <w:b/>
                <w:sz w:val="18"/>
                <w:szCs w:val="18"/>
                <w:u w:val="single"/>
                <w:lang w:eastAsia="en-US"/>
              </w:rPr>
            </w:pPr>
          </w:p>
          <w:p w:rsidR="003C62B5" w:rsidRPr="002734FE" w:rsidRDefault="003C62B5">
            <w:pPr>
              <w:pStyle w:val="odstavek1"/>
              <w:spacing w:before="0"/>
              <w:ind w:firstLine="0"/>
              <w:rPr>
                <w:b/>
                <w:sz w:val="18"/>
                <w:szCs w:val="18"/>
                <w:u w:val="single"/>
                <w:lang w:eastAsia="en-US"/>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B61E56">
            <w:pPr>
              <w:pStyle w:val="len"/>
              <w:spacing w:before="0"/>
              <w:ind w:left="4536"/>
              <w:rPr>
                <w:rFonts w:cs="Arial"/>
                <w:sz w:val="18"/>
                <w:szCs w:val="18"/>
              </w:rPr>
            </w:pPr>
            <w:r>
              <w:rPr>
                <w:rFonts w:cs="Arial"/>
                <w:color w:val="FF0000"/>
                <w:sz w:val="18"/>
                <w:szCs w:val="18"/>
                <w:lang w:val="sl-SI"/>
              </w:rPr>
              <w:lastRenderedPageBreak/>
              <w:t>24</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48. člen</w:t>
            </w:r>
          </w:p>
          <w:p w:rsidR="00B61E56" w:rsidRPr="002734FE" w:rsidRDefault="00B61E56">
            <w:pPr>
              <w:pStyle w:val="lennaslov"/>
              <w:rPr>
                <w:rFonts w:cs="Arial"/>
                <w:sz w:val="18"/>
                <w:szCs w:val="18"/>
              </w:rPr>
            </w:pPr>
            <w:r w:rsidRPr="002734FE">
              <w:rPr>
                <w:rFonts w:cs="Arial"/>
                <w:sz w:val="18"/>
                <w:szCs w:val="18"/>
              </w:rPr>
              <w:t>(poročilo končnega uporabnika)</w:t>
            </w:r>
          </w:p>
          <w:p w:rsidR="00B61E56" w:rsidRPr="002734FE" w:rsidRDefault="00B61E56">
            <w:pPr>
              <w:spacing w:after="0" w:line="240" w:lineRule="auto"/>
              <w:jc w:val="both"/>
              <w:rPr>
                <w:rFonts w:ascii="Arial" w:hAnsi="Arial" w:cs="Arial"/>
                <w:b/>
                <w:bCs/>
                <w:noProof/>
                <w:sz w:val="18"/>
                <w:szCs w:val="18"/>
                <w:u w:val="single"/>
              </w:rPr>
            </w:pPr>
          </w:p>
          <w:p w:rsidR="00B61E56" w:rsidRPr="002734FE" w:rsidRDefault="00B61E56">
            <w:pPr>
              <w:spacing w:after="0" w:line="240" w:lineRule="auto"/>
              <w:jc w:val="both"/>
              <w:rPr>
                <w:rFonts w:ascii="Arial" w:hAnsi="Arial" w:cs="Arial"/>
                <w:bCs/>
                <w:noProof/>
                <w:color w:val="FF0000"/>
                <w:sz w:val="18"/>
                <w:szCs w:val="18"/>
              </w:rPr>
            </w:pPr>
            <w:r w:rsidRPr="002734FE">
              <w:rPr>
                <w:rFonts w:ascii="Arial" w:hAnsi="Arial" w:cs="Arial"/>
                <w:b/>
                <w:bCs/>
                <w:noProof/>
                <w:color w:val="FF0000"/>
                <w:sz w:val="18"/>
                <w:szCs w:val="18"/>
                <w:u w:val="single"/>
              </w:rPr>
              <w:t>39. člen:</w:t>
            </w:r>
            <w:r w:rsidRPr="002734FE">
              <w:rPr>
                <w:rFonts w:ascii="Arial" w:hAnsi="Arial" w:cs="Arial"/>
                <w:bCs/>
                <w:noProof/>
                <w:color w:val="FF0000"/>
                <w:sz w:val="18"/>
                <w:szCs w:val="18"/>
              </w:rPr>
              <w:t xml:space="preserve"> Ta člen se preneha uporabljati 31.12.2018</w:t>
            </w:r>
          </w:p>
          <w:p w:rsidR="00B61E56" w:rsidRPr="002734FE" w:rsidRDefault="00B61E56">
            <w:pPr>
              <w:spacing w:after="0" w:line="240" w:lineRule="auto"/>
              <w:rPr>
                <w:rFonts w:ascii="Arial" w:eastAsia="Times New Roman" w:hAnsi="Arial" w:cs="Arial"/>
                <w:b/>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rPr>
            </w:pPr>
            <w:r w:rsidRPr="002734FE">
              <w:rPr>
                <w:rFonts w:cs="Arial"/>
                <w:sz w:val="18"/>
                <w:szCs w:val="18"/>
              </w:rPr>
              <w:t>48. člen</w:t>
            </w:r>
          </w:p>
          <w:p w:rsidR="00B61E56" w:rsidRPr="002734FE" w:rsidRDefault="00B61E56">
            <w:pPr>
              <w:pStyle w:val="lennaslov"/>
              <w:rPr>
                <w:rFonts w:cs="Arial"/>
                <w:sz w:val="18"/>
                <w:szCs w:val="18"/>
              </w:rPr>
            </w:pPr>
            <w:r w:rsidRPr="002734FE">
              <w:rPr>
                <w:rFonts w:cs="Arial"/>
                <w:sz w:val="18"/>
                <w:szCs w:val="18"/>
              </w:rPr>
              <w:t>(poročilo končnega uporabnika</w:t>
            </w:r>
            <w:r w:rsidRPr="002734FE">
              <w:rPr>
                <w:rFonts w:cs="Arial"/>
                <w:sz w:val="18"/>
                <w:szCs w:val="18"/>
                <w:u w:val="single"/>
                <w:lang w:val="sl-SI"/>
              </w:rPr>
              <w:t xml:space="preserve">, </w:t>
            </w:r>
            <w:r w:rsidRPr="002734FE">
              <w:rPr>
                <w:rFonts w:cs="Arial"/>
                <w:sz w:val="18"/>
                <w:szCs w:val="18"/>
                <w:u w:val="single"/>
              </w:rPr>
              <w:t>ki nima predhodnega dobavitelja</w:t>
            </w:r>
            <w:r w:rsidRPr="002734FE">
              <w:rPr>
                <w:rFonts w:cs="Arial"/>
                <w:sz w:val="18"/>
                <w:szCs w:val="18"/>
              </w:rPr>
              <w:t>)</w:t>
            </w:r>
          </w:p>
          <w:p w:rsidR="00B61E56" w:rsidRPr="002734FE" w:rsidRDefault="00B61E56">
            <w:pPr>
              <w:spacing w:after="0" w:line="240" w:lineRule="auto"/>
              <w:jc w:val="both"/>
              <w:rPr>
                <w:rFonts w:ascii="Arial" w:hAnsi="Arial" w:cs="Arial"/>
                <w:b/>
                <w:bCs/>
                <w:noProof/>
                <w:sz w:val="18"/>
                <w:szCs w:val="18"/>
                <w:u w:val="single"/>
              </w:rPr>
            </w:pPr>
          </w:p>
          <w:p w:rsidR="00B61E56" w:rsidRPr="002734FE" w:rsidRDefault="00B61E56">
            <w:pPr>
              <w:spacing w:after="0" w:line="240" w:lineRule="auto"/>
              <w:jc w:val="both"/>
              <w:rPr>
                <w:rFonts w:ascii="Arial" w:hAnsi="Arial" w:cs="Arial"/>
                <w:bCs/>
                <w:noProof/>
                <w:color w:val="FF0000"/>
                <w:sz w:val="18"/>
                <w:szCs w:val="18"/>
              </w:rPr>
            </w:pPr>
            <w:r w:rsidRPr="002734FE">
              <w:rPr>
                <w:rFonts w:ascii="Arial" w:hAnsi="Arial" w:cs="Arial"/>
                <w:b/>
                <w:bCs/>
                <w:noProof/>
                <w:color w:val="FF0000"/>
                <w:sz w:val="18"/>
                <w:szCs w:val="18"/>
                <w:u w:val="single"/>
              </w:rPr>
              <w:t>40. člen:</w:t>
            </w:r>
            <w:r w:rsidRPr="002734FE">
              <w:rPr>
                <w:rFonts w:ascii="Arial" w:hAnsi="Arial" w:cs="Arial"/>
                <w:bCs/>
                <w:noProof/>
                <w:color w:val="FF0000"/>
                <w:sz w:val="18"/>
                <w:szCs w:val="18"/>
              </w:rPr>
              <w:t xml:space="preserve"> Ta člen se začne uporabljati 1.1.2019</w:t>
            </w:r>
          </w:p>
          <w:p w:rsidR="00B61E56" w:rsidRPr="002734FE" w:rsidRDefault="00B61E56">
            <w:pPr>
              <w:pStyle w:val="lennaslov"/>
              <w:rPr>
                <w:rFonts w:cs="Arial"/>
                <w:b w:val="0"/>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r w:rsidRPr="002734FE">
              <w:rPr>
                <w:rFonts w:cs="Arial"/>
                <w:sz w:val="18"/>
                <w:szCs w:val="18"/>
              </w:rPr>
              <w:t>(1) Končni uporabnik iz 34. člena te uredbe, ki sam zagotavlja ravnanje z odpadno embalažo, mora ministrstvu najpozneje do 31. marca tekočega leta predložiti poročilo o embalaži, ki jo je pridobil ali uvozil sam za potrebe opravljanja svoje dejavnost, in o ravnanju z njo za preteklo koledarsko leto v pisni ali elektronski obliki na obrazcu, ki je dostopen na spletni strani ministrstva.</w:t>
            </w:r>
          </w:p>
          <w:p w:rsidR="00B61E56" w:rsidRPr="002734FE" w:rsidRDefault="00B61E56">
            <w:pPr>
              <w:pStyle w:val="Odstavek"/>
              <w:spacing w:before="0"/>
              <w:ind w:firstLine="0"/>
              <w:rPr>
                <w:rFonts w:cs="Arial"/>
                <w:sz w:val="18"/>
                <w:szCs w:val="18"/>
                <w:lang w:val="sl-SI"/>
              </w:rPr>
            </w:pPr>
          </w:p>
          <w:p w:rsidR="00B61E56" w:rsidRPr="002734FE" w:rsidRDefault="00B61E56">
            <w:pPr>
              <w:pStyle w:val="tevilnatoka"/>
              <w:rPr>
                <w:rFonts w:cs="Arial"/>
                <w:color w:val="FF0000"/>
                <w:sz w:val="18"/>
                <w:szCs w:val="18"/>
                <w:lang w:val="sl-SI"/>
              </w:rPr>
            </w:pPr>
            <w:r w:rsidRPr="002734FE">
              <w:rPr>
                <w:rFonts w:cs="Arial"/>
                <w:b/>
                <w:color w:val="FF0000"/>
                <w:sz w:val="18"/>
                <w:szCs w:val="18"/>
                <w:u w:val="single"/>
                <w:lang w:val="sl-SI"/>
              </w:rPr>
              <w:t>37. člen:</w:t>
            </w:r>
            <w:r w:rsidRPr="002734FE">
              <w:rPr>
                <w:rFonts w:cs="Arial"/>
                <w:color w:val="FF0000"/>
                <w:sz w:val="18"/>
                <w:szCs w:val="18"/>
                <w:lang w:val="sl-SI"/>
              </w:rPr>
              <w:t xml:space="preserve"> Končni uporabnik zadnjič poroča za leto 2017, to je do 31.3.2018.</w:t>
            </w:r>
          </w:p>
          <w:p w:rsidR="00B61E56" w:rsidRPr="002734FE" w:rsidRDefault="00B61E56">
            <w:pPr>
              <w:spacing w:after="0" w:line="240" w:lineRule="auto"/>
              <w:rPr>
                <w:rFonts w:ascii="Arial" w:eastAsia="Times New Roman" w:hAnsi="Arial" w:cs="Arial"/>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r w:rsidRPr="002734FE">
              <w:rPr>
                <w:rFonts w:cs="Arial"/>
                <w:sz w:val="18"/>
                <w:szCs w:val="18"/>
                <w:lang w:val="sl-SI"/>
              </w:rPr>
              <w:t xml:space="preserve">(1) </w:t>
            </w:r>
            <w:r w:rsidRPr="002734FE">
              <w:rPr>
                <w:rFonts w:cs="Arial"/>
                <w:sz w:val="18"/>
                <w:szCs w:val="18"/>
              </w:rPr>
              <w:t>Končni uporabnik</w:t>
            </w:r>
            <w:r w:rsidRPr="002734FE">
              <w:rPr>
                <w:rFonts w:cs="Arial"/>
                <w:sz w:val="18"/>
                <w:szCs w:val="18"/>
                <w:lang w:val="sl-SI"/>
              </w:rPr>
              <w:t xml:space="preserve"> </w:t>
            </w:r>
            <w:r w:rsidRPr="002734FE">
              <w:rPr>
                <w:rFonts w:cs="Arial"/>
                <w:sz w:val="18"/>
                <w:szCs w:val="18"/>
              </w:rPr>
              <w:t xml:space="preserve">iz 34. člena te uredbe, ki </w:t>
            </w:r>
            <w:r w:rsidRPr="002734FE">
              <w:rPr>
                <w:rFonts w:cs="Arial"/>
                <w:sz w:val="18"/>
                <w:szCs w:val="18"/>
                <w:lang w:val="sl-SI"/>
              </w:rPr>
              <w:t>nima predhodnega dobavitelja, in ki v skladu z 2. točko prvega odstavka 34. člena te uredbe</w:t>
            </w:r>
            <w:r w:rsidRPr="002734FE">
              <w:rPr>
                <w:rFonts w:cs="Arial"/>
                <w:sz w:val="18"/>
                <w:szCs w:val="18"/>
              </w:rPr>
              <w:t xml:space="preserve"> sam zagotavlja ravnanje z odpadno embalažo, </w:t>
            </w:r>
            <w:r w:rsidRPr="002734FE">
              <w:rPr>
                <w:rFonts w:cs="Arial"/>
                <w:sz w:val="18"/>
                <w:szCs w:val="18"/>
                <w:lang w:val="sl-SI"/>
              </w:rPr>
              <w:t>ki izvira iz embalaže, k</w:t>
            </w:r>
            <w:r w:rsidRPr="002734FE">
              <w:rPr>
                <w:rFonts w:cs="Arial"/>
                <w:sz w:val="18"/>
                <w:szCs w:val="18"/>
              </w:rPr>
              <w:t xml:space="preserve">i jo je </w:t>
            </w:r>
            <w:r w:rsidRPr="002734FE">
              <w:rPr>
                <w:rFonts w:cs="Arial"/>
                <w:sz w:val="18"/>
                <w:szCs w:val="18"/>
                <w:lang w:val="sl-SI"/>
              </w:rPr>
              <w:t xml:space="preserve">sam </w:t>
            </w:r>
            <w:r w:rsidRPr="002734FE">
              <w:rPr>
                <w:rFonts w:cs="Arial"/>
                <w:sz w:val="18"/>
                <w:szCs w:val="18"/>
              </w:rPr>
              <w:t>pridobil ali uvozil za potrebe opravljanja svoje dejavnost</w:t>
            </w:r>
            <w:r w:rsidRPr="002734FE">
              <w:rPr>
                <w:rFonts w:cs="Arial"/>
                <w:sz w:val="18"/>
                <w:szCs w:val="18"/>
                <w:lang w:val="sl-SI"/>
              </w:rPr>
              <w:t>i,</w:t>
            </w:r>
            <w:r w:rsidRPr="002734FE">
              <w:rPr>
                <w:rFonts w:cs="Arial"/>
                <w:sz w:val="18"/>
                <w:szCs w:val="18"/>
              </w:rPr>
              <w:t xml:space="preserve"> mora ministrstvu najpozneje do 31. marca tekočega leta predložiti poročilo o ravnanju </w:t>
            </w:r>
            <w:r w:rsidRPr="002734FE">
              <w:rPr>
                <w:rFonts w:cs="Arial"/>
                <w:sz w:val="18"/>
                <w:szCs w:val="18"/>
                <w:lang w:val="sl-SI"/>
              </w:rPr>
              <w:t xml:space="preserve">s to odpadno embalažo </w:t>
            </w:r>
            <w:r w:rsidRPr="002734FE">
              <w:rPr>
                <w:rFonts w:cs="Arial"/>
                <w:sz w:val="18"/>
                <w:szCs w:val="18"/>
              </w:rPr>
              <w:t>za preteklo koledarsko leto v pisni ali elektronski obliki</w:t>
            </w:r>
            <w:r w:rsidRPr="002734FE">
              <w:rPr>
                <w:rFonts w:cs="Arial"/>
                <w:sz w:val="18"/>
                <w:szCs w:val="18"/>
                <w:lang w:val="sl-SI"/>
              </w:rPr>
              <w:t>.</w:t>
            </w:r>
            <w:r w:rsidRPr="002734FE">
              <w:rPr>
                <w:rFonts w:cs="Arial"/>
                <w:sz w:val="18"/>
                <w:szCs w:val="18"/>
              </w:rPr>
              <w:t xml:space="preserve"> Obrazec poročila je dostopen na spletnih straneh ministrstva</w:t>
            </w:r>
            <w:r w:rsidRPr="002734FE">
              <w:rPr>
                <w:rFonts w:cs="Arial"/>
                <w:sz w:val="18"/>
                <w:szCs w:val="18"/>
                <w:lang w:val="sl-SI"/>
              </w:rPr>
              <w:t>.</w:t>
            </w:r>
          </w:p>
          <w:p w:rsidR="00B61E56" w:rsidRPr="002734FE" w:rsidRDefault="00B61E56">
            <w:pPr>
              <w:pStyle w:val="tevilnatoka"/>
              <w:rPr>
                <w:rFonts w:cs="Arial"/>
                <w:b/>
                <w:sz w:val="18"/>
                <w:szCs w:val="18"/>
                <w:u w:val="single"/>
                <w:lang w:val="sl-SI"/>
              </w:rPr>
            </w:pPr>
          </w:p>
          <w:p w:rsidR="00B61E56" w:rsidRPr="002734FE" w:rsidRDefault="00B61E56">
            <w:pPr>
              <w:pStyle w:val="tevilnatoka"/>
              <w:rPr>
                <w:rFonts w:cs="Arial"/>
                <w:color w:val="FF0000"/>
                <w:sz w:val="18"/>
                <w:szCs w:val="18"/>
                <w:lang w:val="sl-SI"/>
              </w:rPr>
            </w:pPr>
            <w:r w:rsidRPr="002734FE">
              <w:rPr>
                <w:rFonts w:cs="Arial"/>
                <w:b/>
                <w:color w:val="FF0000"/>
                <w:sz w:val="18"/>
                <w:szCs w:val="18"/>
                <w:u w:val="single"/>
                <w:lang w:val="sl-SI"/>
              </w:rPr>
              <w:t>37. člen:</w:t>
            </w:r>
            <w:r w:rsidRPr="002734FE">
              <w:rPr>
                <w:rFonts w:cs="Arial"/>
                <w:color w:val="FF0000"/>
                <w:sz w:val="18"/>
                <w:szCs w:val="18"/>
                <w:lang w:val="sl-SI"/>
              </w:rPr>
              <w:t xml:space="preserve"> Končni uporabnik prvič poroča za leto 2018, to je do 31.3.2019.</w:t>
            </w:r>
          </w:p>
          <w:p w:rsidR="00B61E56" w:rsidRPr="002734FE" w:rsidRDefault="00B61E56">
            <w:pPr>
              <w:spacing w:after="0" w:line="240" w:lineRule="auto"/>
              <w:rPr>
                <w:rFonts w:ascii="Arial" w:hAnsi="Arial" w:cs="Arial"/>
                <w:sz w:val="18"/>
                <w:szCs w:val="18"/>
              </w:rPr>
            </w:pPr>
          </w:p>
        </w:tc>
      </w:tr>
      <w:tr w:rsidR="00B61E56" w:rsidRPr="002734FE" w:rsidTr="002734FE">
        <w:tc>
          <w:tcPr>
            <w:tcW w:w="4591"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(2) Poročilo iz prejšnjega odstavka mora vsebovati podatke o:</w:t>
            </w:r>
          </w:p>
          <w:p w:rsidR="00B61E56" w:rsidRPr="002734FE" w:rsidRDefault="00B61E56">
            <w:pPr>
              <w:pStyle w:val="Odstavek"/>
              <w:spacing w:before="0"/>
              <w:ind w:firstLine="0"/>
              <w:rPr>
                <w:rFonts w:cs="Arial"/>
                <w:sz w:val="18"/>
                <w:szCs w:val="18"/>
              </w:rPr>
            </w:pPr>
          </w:p>
        </w:tc>
        <w:tc>
          <w:tcPr>
            <w:tcW w:w="4697"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(2) Poročilo iz prejšnjega odstavka mora vsebovati podatke o:</w:t>
            </w:r>
          </w:p>
          <w:p w:rsidR="00B61E56" w:rsidRPr="002734FE" w:rsidRDefault="00B61E56">
            <w:pPr>
              <w:pStyle w:val="Odstavek"/>
              <w:spacing w:before="0"/>
              <w:ind w:firstLine="0"/>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1. </w:t>
            </w:r>
            <w:r w:rsidRPr="002734FE">
              <w:rPr>
                <w:rFonts w:cs="Arial"/>
                <w:b/>
                <w:strike/>
                <w:sz w:val="18"/>
                <w:szCs w:val="18"/>
              </w:rPr>
              <w:t>nazivu, naslovu, dejavnosti, šifri dejavnosti in matični številki pravne osebe,</w:t>
            </w:r>
          </w:p>
          <w:p w:rsidR="00B61E56" w:rsidRPr="002734FE" w:rsidRDefault="00B61E56">
            <w:pPr>
              <w:pStyle w:val="Odstavek"/>
              <w:spacing w:before="0"/>
              <w:ind w:firstLine="0"/>
              <w:rPr>
                <w:rFonts w:cs="Arial"/>
                <w:sz w:val="18"/>
                <w:szCs w:val="18"/>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1. </w:t>
            </w:r>
            <w:r w:rsidRPr="002734FE">
              <w:rPr>
                <w:rFonts w:cs="Arial"/>
                <w:b/>
                <w:sz w:val="18"/>
                <w:szCs w:val="18"/>
                <w:u w:val="single"/>
              </w:rPr>
              <w:t>imenu in naslovu oziroma firmi in sedežu, dejavnosti in matični številki končnega uporabnika, ki nima predhodnega dobavitelja,</w:t>
            </w:r>
          </w:p>
          <w:p w:rsidR="00B61E56" w:rsidRPr="002734FE" w:rsidRDefault="00B61E56">
            <w:pPr>
              <w:pStyle w:val="Odstavek"/>
              <w:spacing w:before="0"/>
              <w:ind w:firstLine="0"/>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2. </w:t>
            </w:r>
            <w:r w:rsidRPr="002734FE">
              <w:rPr>
                <w:rFonts w:cs="Arial"/>
                <w:sz w:val="18"/>
                <w:szCs w:val="18"/>
              </w:rPr>
              <w:t xml:space="preserve">količini </w:t>
            </w:r>
            <w:r w:rsidRPr="002734FE">
              <w:rPr>
                <w:rFonts w:cs="Arial"/>
                <w:b/>
                <w:strike/>
                <w:sz w:val="18"/>
                <w:szCs w:val="18"/>
              </w:rPr>
              <w:t>in vrstah embalaže, ki jo je</w:t>
            </w:r>
            <w:r w:rsidRPr="002734FE">
              <w:rPr>
                <w:rFonts w:cs="Arial"/>
                <w:sz w:val="18"/>
                <w:szCs w:val="18"/>
              </w:rPr>
              <w:t xml:space="preserve"> pridobil ali uvozil,</w:t>
            </w:r>
          </w:p>
          <w:p w:rsidR="00B61E56" w:rsidRPr="002734FE" w:rsidRDefault="00B61E56">
            <w:pPr>
              <w:pStyle w:val="tevilnatoka"/>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2. </w:t>
            </w:r>
            <w:r w:rsidRPr="002734FE">
              <w:rPr>
                <w:rFonts w:cs="Arial"/>
                <w:sz w:val="18"/>
                <w:szCs w:val="18"/>
              </w:rPr>
              <w:t xml:space="preserve">količini </w:t>
            </w:r>
            <w:r w:rsidRPr="002734FE">
              <w:rPr>
                <w:rFonts w:cs="Arial"/>
                <w:b/>
                <w:sz w:val="18"/>
                <w:szCs w:val="18"/>
                <w:u w:val="single"/>
              </w:rPr>
              <w:t>embalaže in vrstah embalažnega materiala iz drugega odstavka 4. člena te uredbe v embalaži, ki jo je sam</w:t>
            </w:r>
            <w:r w:rsidRPr="002734FE">
              <w:rPr>
                <w:rFonts w:cs="Arial"/>
                <w:sz w:val="18"/>
                <w:szCs w:val="18"/>
              </w:rPr>
              <w:t xml:space="preserve"> pridobil ali uvozil,</w:t>
            </w:r>
          </w:p>
          <w:p w:rsidR="00B61E56" w:rsidRPr="002734FE" w:rsidRDefault="00B61E56">
            <w:pPr>
              <w:pStyle w:val="tevilnatoka"/>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3. </w:t>
            </w:r>
            <w:r w:rsidRPr="002734FE">
              <w:rPr>
                <w:rFonts w:cs="Arial"/>
                <w:sz w:val="18"/>
                <w:szCs w:val="18"/>
              </w:rPr>
              <w:t xml:space="preserve">količini </w:t>
            </w:r>
            <w:r w:rsidRPr="002734FE">
              <w:rPr>
                <w:rFonts w:cs="Arial"/>
                <w:b/>
                <w:strike/>
                <w:sz w:val="18"/>
                <w:szCs w:val="18"/>
              </w:rPr>
              <w:t>in vrstah embalaže po posamezni vrsti embalažnega materiala, ki jo je</w:t>
            </w:r>
            <w:r w:rsidRPr="002734FE">
              <w:rPr>
                <w:rFonts w:cs="Arial"/>
                <w:sz w:val="18"/>
                <w:szCs w:val="18"/>
              </w:rPr>
              <w:t xml:space="preserve"> pridobil ali uvozil </w:t>
            </w:r>
            <w:r w:rsidRPr="002734FE">
              <w:rPr>
                <w:rFonts w:cs="Arial"/>
                <w:b/>
                <w:strike/>
                <w:sz w:val="18"/>
                <w:szCs w:val="18"/>
              </w:rPr>
              <w:t>ali nabavil od slovenskih dobaviteljev</w:t>
            </w:r>
            <w:r w:rsidRPr="002734FE">
              <w:rPr>
                <w:rFonts w:cs="Arial"/>
                <w:sz w:val="18"/>
                <w:szCs w:val="18"/>
              </w:rPr>
              <w:t xml:space="preserve"> ter za katero je vključen v skupni sistem ravnanja z odpadno embalažo,</w:t>
            </w:r>
          </w:p>
          <w:p w:rsidR="00B61E56" w:rsidRPr="002734FE" w:rsidRDefault="00B61E56">
            <w:pPr>
              <w:pStyle w:val="tevilnatoka"/>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3. </w:t>
            </w:r>
            <w:r w:rsidRPr="002734FE">
              <w:rPr>
                <w:rFonts w:cs="Arial"/>
                <w:sz w:val="18"/>
                <w:szCs w:val="18"/>
              </w:rPr>
              <w:t xml:space="preserve">količini </w:t>
            </w:r>
            <w:r w:rsidRPr="002734FE">
              <w:rPr>
                <w:rFonts w:cs="Arial"/>
                <w:b/>
                <w:sz w:val="18"/>
                <w:szCs w:val="18"/>
                <w:u w:val="single"/>
              </w:rPr>
              <w:t>embalaže in vrstah embalažnega materiala iz drugega odstavka 4. člena te uredbe v embalaži, ki jo je sam</w:t>
            </w:r>
            <w:r w:rsidRPr="002734FE">
              <w:rPr>
                <w:rFonts w:cs="Arial"/>
                <w:sz w:val="18"/>
                <w:szCs w:val="18"/>
              </w:rPr>
              <w:t xml:space="preserve"> pridobil ali uvozil ter za katero je vključen v skupni sistem ravnanja z odpadno embalažo,</w:t>
            </w:r>
          </w:p>
          <w:p w:rsidR="00B61E56" w:rsidRPr="002734FE" w:rsidRDefault="00B61E56">
            <w:pPr>
              <w:pStyle w:val="tevilnatoka"/>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4. </w:t>
            </w:r>
            <w:r w:rsidRPr="002734FE">
              <w:rPr>
                <w:rFonts w:cs="Arial"/>
                <w:sz w:val="18"/>
                <w:szCs w:val="18"/>
              </w:rPr>
              <w:t xml:space="preserve">količini </w:t>
            </w:r>
            <w:r w:rsidRPr="002734FE">
              <w:rPr>
                <w:rFonts w:cs="Arial"/>
                <w:b/>
                <w:strike/>
                <w:sz w:val="18"/>
                <w:szCs w:val="18"/>
              </w:rPr>
              <w:t>in vrstah embalaže po posameznih vrstah embalažnega materiala, ki jo je</w:t>
            </w:r>
            <w:r w:rsidRPr="002734FE">
              <w:rPr>
                <w:rFonts w:cs="Arial"/>
                <w:sz w:val="18"/>
                <w:szCs w:val="18"/>
              </w:rPr>
              <w:t xml:space="preserve"> pridobil ali uvozil </w:t>
            </w:r>
            <w:r w:rsidRPr="002734FE">
              <w:rPr>
                <w:rFonts w:cs="Arial"/>
                <w:b/>
                <w:strike/>
                <w:sz w:val="18"/>
                <w:szCs w:val="18"/>
              </w:rPr>
              <w:t>ali nabavil od slovenskih dobaviteljev</w:t>
            </w:r>
            <w:r w:rsidRPr="002734FE">
              <w:rPr>
                <w:rFonts w:cs="Arial"/>
                <w:sz w:val="18"/>
                <w:szCs w:val="18"/>
              </w:rPr>
              <w:t xml:space="preserve"> in za katero sam zagotavlja ravnanje z odpadno embalažo </w:t>
            </w:r>
            <w:r w:rsidRPr="002734FE">
              <w:rPr>
                <w:rFonts w:cs="Arial"/>
                <w:b/>
                <w:strike/>
                <w:sz w:val="18"/>
                <w:szCs w:val="18"/>
              </w:rPr>
              <w:t>v skladu s 27. členom te uredbe</w:t>
            </w:r>
            <w:r w:rsidRPr="002734FE">
              <w:rPr>
                <w:rFonts w:cs="Arial"/>
                <w:sz w:val="18"/>
                <w:szCs w:val="18"/>
              </w:rPr>
              <w:t>,</w:t>
            </w:r>
          </w:p>
          <w:p w:rsidR="00B61E56" w:rsidRPr="002734FE" w:rsidRDefault="00B61E56">
            <w:pPr>
              <w:pStyle w:val="tevilnatoka"/>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4. </w:t>
            </w:r>
            <w:r w:rsidRPr="002734FE">
              <w:rPr>
                <w:rFonts w:cs="Arial"/>
                <w:sz w:val="18"/>
                <w:szCs w:val="18"/>
              </w:rPr>
              <w:t xml:space="preserve">količini </w:t>
            </w:r>
            <w:r w:rsidRPr="002734FE">
              <w:rPr>
                <w:rFonts w:cs="Arial"/>
                <w:b/>
                <w:sz w:val="18"/>
                <w:szCs w:val="18"/>
                <w:u w:val="single"/>
              </w:rPr>
              <w:t>embalaže in vrstah embalažnega materiala iz drugega odstavka 4. člena te uredbe v embalaži, ki jo je sam</w:t>
            </w:r>
            <w:r w:rsidRPr="002734FE">
              <w:rPr>
                <w:rFonts w:cs="Arial"/>
                <w:sz w:val="18"/>
                <w:szCs w:val="18"/>
              </w:rPr>
              <w:t xml:space="preserve"> pridobil ali uvozil in za katero sam zagotavlja ravnanje z odpadno embalažo,</w:t>
            </w:r>
          </w:p>
          <w:p w:rsidR="00B61E56" w:rsidRPr="002734FE" w:rsidRDefault="00B61E56">
            <w:pPr>
              <w:pStyle w:val="tevilnatoka"/>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5. </w:t>
            </w:r>
            <w:r w:rsidRPr="002734FE">
              <w:rPr>
                <w:rFonts w:cs="Arial"/>
                <w:sz w:val="18"/>
                <w:szCs w:val="18"/>
              </w:rPr>
              <w:t xml:space="preserve">količini, vrstah in masnih deležih embalažnega materiala iz drugega odstavka 4. člena te uredbe v odpadni embalaži, ki </w:t>
            </w:r>
            <w:r w:rsidRPr="002734FE">
              <w:rPr>
                <w:rFonts w:cs="Arial"/>
                <w:b/>
                <w:strike/>
                <w:sz w:val="18"/>
                <w:szCs w:val="18"/>
              </w:rPr>
              <w:t>jo je zbral sam</w:t>
            </w:r>
            <w:r w:rsidRPr="002734FE">
              <w:rPr>
                <w:rFonts w:cs="Arial"/>
                <w:sz w:val="18"/>
                <w:szCs w:val="18"/>
              </w:rPr>
              <w:t>,</w:t>
            </w:r>
          </w:p>
          <w:p w:rsidR="00B61E56" w:rsidRPr="002734FE" w:rsidRDefault="00B61E56">
            <w:pPr>
              <w:pStyle w:val="tevilnatoka"/>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5. </w:t>
            </w:r>
            <w:r w:rsidRPr="002734FE">
              <w:rPr>
                <w:rFonts w:cs="Arial"/>
                <w:sz w:val="18"/>
                <w:szCs w:val="18"/>
              </w:rPr>
              <w:t xml:space="preserve">količini, vrstah in masnih deležih embalažnega materiala iz drugega odstavka 4. člena te uredbe v odpadni embalaži, ki </w:t>
            </w:r>
            <w:r w:rsidRPr="002734FE">
              <w:rPr>
                <w:rFonts w:cs="Arial"/>
                <w:b/>
                <w:sz w:val="18"/>
                <w:szCs w:val="18"/>
                <w:u w:val="single"/>
              </w:rPr>
              <w:t>je nastala po uporabi embalaže iz prejšnje točke</w:t>
            </w:r>
            <w:r w:rsidRPr="002734FE">
              <w:rPr>
                <w:rFonts w:cs="Arial"/>
                <w:sz w:val="18"/>
                <w:szCs w:val="18"/>
              </w:rPr>
              <w:t>,</w:t>
            </w:r>
          </w:p>
          <w:p w:rsidR="00B61E56" w:rsidRPr="002734FE" w:rsidRDefault="00B61E56">
            <w:pPr>
              <w:pStyle w:val="tevilnatoka"/>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sz w:val="18"/>
                <w:szCs w:val="18"/>
                <w:lang w:val="sl-SI"/>
              </w:rPr>
              <w:t>6. ...</w:t>
            </w:r>
          </w:p>
          <w:p w:rsidR="00B61E56" w:rsidRPr="002734FE" w:rsidRDefault="00B61E56">
            <w:pPr>
              <w:pStyle w:val="tevilnatoka"/>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sz w:val="18"/>
                <w:szCs w:val="18"/>
                <w:lang w:val="sl-SI"/>
              </w:rPr>
              <w:t>6. ...</w:t>
            </w:r>
          </w:p>
          <w:p w:rsidR="00B61E56" w:rsidRPr="002734FE" w:rsidRDefault="00B61E56">
            <w:pPr>
              <w:pStyle w:val="tevilnatoka"/>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sz w:val="18"/>
                <w:szCs w:val="18"/>
                <w:lang w:val="sl-SI"/>
              </w:rPr>
              <w:t>7. ...</w:t>
            </w:r>
          </w:p>
          <w:p w:rsidR="00B61E56" w:rsidRPr="002734FE" w:rsidRDefault="00B61E56">
            <w:pPr>
              <w:pStyle w:val="tevilnatoka"/>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sz w:val="18"/>
                <w:szCs w:val="18"/>
                <w:lang w:val="sl-SI"/>
              </w:rPr>
              <w:t>7. ...</w:t>
            </w:r>
          </w:p>
          <w:p w:rsidR="00B61E56" w:rsidRPr="002734FE" w:rsidRDefault="00B61E56">
            <w:pPr>
              <w:pStyle w:val="tevilnatoka"/>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sz w:val="18"/>
                <w:szCs w:val="18"/>
                <w:lang w:val="sl-SI"/>
              </w:rPr>
              <w:t>8. ...</w:t>
            </w:r>
          </w:p>
          <w:p w:rsidR="00B61E56" w:rsidRPr="002734FE" w:rsidRDefault="00B61E56">
            <w:pPr>
              <w:pStyle w:val="tevilnatoka"/>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sz w:val="18"/>
                <w:szCs w:val="18"/>
                <w:lang w:val="sl-SI"/>
              </w:rPr>
              <w:t>8. ...</w:t>
            </w:r>
          </w:p>
          <w:p w:rsidR="00B61E56" w:rsidRPr="002734FE" w:rsidRDefault="00B61E56">
            <w:pPr>
              <w:pStyle w:val="tevilnatoka"/>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9. </w:t>
            </w:r>
            <w:r w:rsidRPr="002734FE">
              <w:rPr>
                <w:rFonts w:cs="Arial"/>
                <w:sz w:val="18"/>
                <w:szCs w:val="18"/>
              </w:rPr>
              <w:t xml:space="preserve">količini in </w:t>
            </w:r>
            <w:r w:rsidRPr="002734FE">
              <w:rPr>
                <w:rFonts w:cs="Arial"/>
                <w:b/>
                <w:strike/>
                <w:sz w:val="18"/>
                <w:szCs w:val="18"/>
              </w:rPr>
              <w:t>vrsti odpadne embalaže</w:t>
            </w:r>
            <w:r w:rsidRPr="002734FE">
              <w:rPr>
                <w:rFonts w:cs="Arial"/>
                <w:sz w:val="18"/>
                <w:szCs w:val="18"/>
              </w:rPr>
              <w:t xml:space="preserve">, za </w:t>
            </w:r>
            <w:r w:rsidRPr="002734FE">
              <w:rPr>
                <w:rFonts w:cs="Arial"/>
                <w:b/>
                <w:strike/>
                <w:sz w:val="18"/>
                <w:szCs w:val="18"/>
              </w:rPr>
              <w:t>katero</w:t>
            </w:r>
            <w:r w:rsidRPr="002734FE">
              <w:rPr>
                <w:rFonts w:cs="Arial"/>
                <w:sz w:val="18"/>
                <w:szCs w:val="18"/>
              </w:rPr>
              <w:t xml:space="preserve"> je sam zagotovil odstranjevanje, ločeno po </w:t>
            </w:r>
            <w:r w:rsidRPr="002734FE">
              <w:rPr>
                <w:rFonts w:cs="Arial"/>
                <w:b/>
                <w:strike/>
                <w:sz w:val="18"/>
                <w:szCs w:val="18"/>
              </w:rPr>
              <w:t>načinu</w:t>
            </w:r>
            <w:r w:rsidRPr="002734FE">
              <w:rPr>
                <w:rFonts w:cs="Arial"/>
                <w:sz w:val="18"/>
                <w:szCs w:val="18"/>
              </w:rPr>
              <w:t xml:space="preserve"> odstranjevanja,</w:t>
            </w:r>
          </w:p>
          <w:p w:rsidR="00B61E56" w:rsidRPr="002734FE" w:rsidRDefault="00B61E56">
            <w:pPr>
              <w:pStyle w:val="tevilnatoka"/>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9. </w:t>
            </w:r>
            <w:r w:rsidRPr="002734FE">
              <w:rPr>
                <w:rFonts w:cs="Arial"/>
                <w:sz w:val="18"/>
                <w:szCs w:val="18"/>
              </w:rPr>
              <w:t xml:space="preserve">količini in </w:t>
            </w:r>
            <w:r w:rsidRPr="002734FE">
              <w:rPr>
                <w:rFonts w:cs="Arial"/>
                <w:b/>
                <w:sz w:val="18"/>
                <w:szCs w:val="18"/>
                <w:u w:val="single"/>
              </w:rPr>
              <w:t>masnih deležih embalažnega materiala iz drugega odstavka 4. člena te uredbe</w:t>
            </w:r>
            <w:r w:rsidRPr="002734FE">
              <w:rPr>
                <w:rFonts w:cs="Arial"/>
                <w:sz w:val="18"/>
                <w:szCs w:val="18"/>
              </w:rPr>
              <w:t xml:space="preserve">, za </w:t>
            </w:r>
            <w:r w:rsidRPr="002734FE">
              <w:rPr>
                <w:rFonts w:cs="Arial"/>
                <w:b/>
                <w:sz w:val="18"/>
                <w:szCs w:val="18"/>
                <w:u w:val="single"/>
                <w:lang w:val="sl-SI"/>
              </w:rPr>
              <w:t>katerega</w:t>
            </w:r>
            <w:r w:rsidRPr="002734FE">
              <w:rPr>
                <w:rFonts w:cs="Arial"/>
                <w:sz w:val="18"/>
                <w:szCs w:val="18"/>
              </w:rPr>
              <w:t xml:space="preserve"> je sam zagotovil odstranjevanje, ločeno po </w:t>
            </w:r>
            <w:r w:rsidRPr="002734FE">
              <w:rPr>
                <w:rFonts w:cs="Arial"/>
                <w:b/>
                <w:sz w:val="18"/>
                <w:szCs w:val="18"/>
                <w:u w:val="single"/>
                <w:lang w:val="sl-SI"/>
              </w:rPr>
              <w:t>postopkih</w:t>
            </w:r>
            <w:r w:rsidRPr="002734FE">
              <w:rPr>
                <w:rFonts w:cs="Arial"/>
                <w:sz w:val="18"/>
                <w:szCs w:val="18"/>
              </w:rPr>
              <w:t xml:space="preserve"> odstranjevanja,</w:t>
            </w:r>
          </w:p>
          <w:p w:rsidR="00B61E56" w:rsidRPr="002734FE" w:rsidRDefault="00B61E56">
            <w:pPr>
              <w:pStyle w:val="tevilnatoka"/>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t xml:space="preserve">10. </w:t>
            </w:r>
            <w:r w:rsidRPr="002734FE">
              <w:rPr>
                <w:rFonts w:cs="Arial"/>
                <w:sz w:val="18"/>
                <w:szCs w:val="18"/>
              </w:rPr>
              <w:t xml:space="preserve">količini </w:t>
            </w:r>
            <w:r w:rsidRPr="002734FE">
              <w:rPr>
                <w:rFonts w:cs="Arial"/>
                <w:b/>
                <w:strike/>
                <w:sz w:val="18"/>
                <w:szCs w:val="18"/>
              </w:rPr>
              <w:t>odpadne embalaže, poslane</w:t>
            </w:r>
            <w:r w:rsidRPr="002734FE">
              <w:rPr>
                <w:rFonts w:cs="Arial"/>
                <w:sz w:val="18"/>
                <w:szCs w:val="18"/>
              </w:rPr>
              <w:t xml:space="preserve"> v druge </w:t>
            </w:r>
            <w:r w:rsidRPr="002734FE">
              <w:rPr>
                <w:rFonts w:cs="Arial"/>
                <w:sz w:val="18"/>
                <w:szCs w:val="18"/>
              </w:rPr>
              <w:lastRenderedPageBreak/>
              <w:t xml:space="preserve">države članice ali </w:t>
            </w:r>
            <w:r w:rsidRPr="002734FE">
              <w:rPr>
                <w:rFonts w:cs="Arial"/>
                <w:b/>
                <w:strike/>
                <w:sz w:val="18"/>
                <w:szCs w:val="18"/>
              </w:rPr>
              <w:t>izvožene</w:t>
            </w:r>
            <w:r w:rsidRPr="002734FE">
              <w:rPr>
                <w:rFonts w:cs="Arial"/>
                <w:sz w:val="18"/>
                <w:szCs w:val="18"/>
              </w:rPr>
              <w:t xml:space="preserve"> v tretje države za predelavo ali sežiganje v sežigalnicah z energetsko izrabo, in</w:t>
            </w:r>
          </w:p>
          <w:p w:rsidR="00B61E56" w:rsidRPr="002734FE" w:rsidRDefault="00B61E56">
            <w:pPr>
              <w:pStyle w:val="tevilnatoka"/>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lastRenderedPageBreak/>
              <w:t xml:space="preserve">10. </w:t>
            </w:r>
            <w:r w:rsidRPr="002734FE">
              <w:rPr>
                <w:rFonts w:cs="Arial"/>
                <w:sz w:val="18"/>
                <w:szCs w:val="18"/>
              </w:rPr>
              <w:t xml:space="preserve">količini </w:t>
            </w:r>
            <w:r w:rsidRPr="002734FE">
              <w:rPr>
                <w:rFonts w:cs="Arial"/>
                <w:b/>
                <w:sz w:val="18"/>
                <w:szCs w:val="18"/>
                <w:u w:val="single"/>
              </w:rPr>
              <w:t xml:space="preserve">in masnih deležih embalažnega materiala </w:t>
            </w:r>
            <w:r w:rsidRPr="002734FE">
              <w:rPr>
                <w:rFonts w:cs="Arial"/>
                <w:b/>
                <w:sz w:val="18"/>
                <w:szCs w:val="18"/>
                <w:u w:val="single"/>
              </w:rPr>
              <w:lastRenderedPageBreak/>
              <w:t>iz drugega odstavka 4. člena te uredbe, ki je bil poslan</w:t>
            </w:r>
            <w:r w:rsidRPr="002734FE">
              <w:rPr>
                <w:rFonts w:cs="Arial"/>
                <w:sz w:val="18"/>
                <w:szCs w:val="18"/>
              </w:rPr>
              <w:t xml:space="preserve"> v druge države članice ali </w:t>
            </w:r>
            <w:r w:rsidRPr="002734FE">
              <w:rPr>
                <w:rFonts w:cs="Arial"/>
                <w:b/>
                <w:sz w:val="18"/>
                <w:szCs w:val="18"/>
                <w:u w:val="single"/>
              </w:rPr>
              <w:t>izvožen</w:t>
            </w:r>
            <w:r w:rsidRPr="002734FE">
              <w:rPr>
                <w:rFonts w:cs="Arial"/>
                <w:sz w:val="18"/>
                <w:szCs w:val="18"/>
              </w:rPr>
              <w:t xml:space="preserve"> v tretje države za predelavo ali sežiganje v sežigalnicah z energetsko izrabo, in</w:t>
            </w:r>
          </w:p>
          <w:p w:rsidR="00B61E56" w:rsidRPr="002734FE" w:rsidRDefault="00B61E56">
            <w:pPr>
              <w:pStyle w:val="tevilnatoka"/>
              <w:rPr>
                <w:rFonts w:cs="Arial"/>
                <w:sz w:val="18"/>
                <w:szCs w:val="18"/>
                <w:lang w:val="sl-SI"/>
              </w:rPr>
            </w:pPr>
          </w:p>
        </w:tc>
      </w:tr>
      <w:tr w:rsidR="00B61E56" w:rsidRPr="002734FE" w:rsidTr="002734FE">
        <w:tc>
          <w:tcPr>
            <w:tcW w:w="4591" w:type="dxa"/>
            <w:tcBorders>
              <w:top w:val="nil"/>
              <w:left w:val="single" w:sz="4" w:space="0" w:color="auto"/>
              <w:bottom w:val="single" w:sz="4" w:space="0" w:color="auto"/>
              <w:right w:val="single" w:sz="4" w:space="0" w:color="auto"/>
            </w:tcBorders>
            <w:shd w:val="clear" w:color="auto" w:fill="auto"/>
          </w:tcPr>
          <w:p w:rsidR="00B61E56" w:rsidRPr="002734FE" w:rsidRDefault="00B61E56">
            <w:pPr>
              <w:pStyle w:val="tevilnatoka"/>
              <w:rPr>
                <w:rFonts w:cs="Arial"/>
                <w:sz w:val="18"/>
                <w:szCs w:val="18"/>
              </w:rPr>
            </w:pPr>
            <w:r w:rsidRPr="002734FE">
              <w:rPr>
                <w:rFonts w:cs="Arial"/>
                <w:sz w:val="18"/>
                <w:szCs w:val="18"/>
                <w:lang w:val="sl-SI"/>
              </w:rPr>
              <w:lastRenderedPageBreak/>
              <w:t xml:space="preserve">11. </w:t>
            </w:r>
            <w:r w:rsidRPr="002734FE">
              <w:rPr>
                <w:rFonts w:cs="Arial"/>
                <w:sz w:val="18"/>
                <w:szCs w:val="18"/>
              </w:rPr>
              <w:t>količini in vrsti prevzete, predelane in odstranjene odpadne prodajne embalaže, v katero je bilo embalirano nevarno blago</w:t>
            </w:r>
            <w:r w:rsidRPr="002734FE">
              <w:rPr>
                <w:rFonts w:cs="Arial"/>
                <w:b/>
                <w:strike/>
                <w:sz w:val="18"/>
                <w:szCs w:val="18"/>
              </w:rPr>
              <w:t>.</w:t>
            </w:r>
          </w:p>
          <w:p w:rsidR="00B61E56" w:rsidRPr="002734FE" w:rsidRDefault="00B61E56">
            <w:pPr>
              <w:pStyle w:val="Odstavek"/>
              <w:spacing w:before="0"/>
              <w:ind w:firstLine="0"/>
              <w:rPr>
                <w:rFonts w:cs="Arial"/>
                <w:sz w:val="18"/>
                <w:szCs w:val="18"/>
                <w:lang w:val="sl-SI"/>
              </w:rPr>
            </w:pPr>
          </w:p>
        </w:tc>
        <w:tc>
          <w:tcPr>
            <w:tcW w:w="4697" w:type="dxa"/>
            <w:tcBorders>
              <w:top w:val="nil"/>
              <w:left w:val="single" w:sz="4" w:space="0" w:color="auto"/>
              <w:bottom w:val="single" w:sz="4" w:space="0" w:color="auto"/>
              <w:right w:val="single" w:sz="4" w:space="0" w:color="auto"/>
            </w:tcBorders>
            <w:shd w:val="clear" w:color="auto" w:fill="auto"/>
          </w:tcPr>
          <w:p w:rsidR="00B61E56" w:rsidRPr="002734FE" w:rsidRDefault="00B61E56">
            <w:pPr>
              <w:pStyle w:val="tevilnatoka"/>
              <w:rPr>
                <w:rFonts w:cs="Arial"/>
                <w:sz w:val="18"/>
                <w:szCs w:val="18"/>
                <w:lang w:val="sl-SI"/>
              </w:rPr>
            </w:pPr>
            <w:r w:rsidRPr="002734FE">
              <w:rPr>
                <w:rFonts w:cs="Arial"/>
                <w:sz w:val="18"/>
                <w:szCs w:val="18"/>
                <w:lang w:val="sl-SI"/>
              </w:rPr>
              <w:t xml:space="preserve">11. </w:t>
            </w:r>
            <w:r w:rsidRPr="002734FE">
              <w:rPr>
                <w:rFonts w:cs="Arial"/>
                <w:sz w:val="18"/>
                <w:szCs w:val="18"/>
              </w:rPr>
              <w:t>količini in vrsti prevzete, predelane in odstranjene odpadne prodajne embalaže, v katero je bilo embalirano nevarno blago</w:t>
            </w:r>
            <w:r w:rsidRPr="002734FE">
              <w:rPr>
                <w:rFonts w:cs="Arial"/>
                <w:b/>
                <w:sz w:val="18"/>
                <w:szCs w:val="18"/>
                <w:u w:val="single"/>
                <w:lang w:val="sl-SI"/>
              </w:rPr>
              <w:t xml:space="preserve">, </w:t>
            </w:r>
            <w:r w:rsidRPr="002734FE">
              <w:rPr>
                <w:rFonts w:cs="Arial"/>
                <w:b/>
                <w:sz w:val="18"/>
                <w:szCs w:val="18"/>
                <w:u w:val="single"/>
              </w:rPr>
              <w:t>ločeno po vrstah embalažnega materiala iz drugega odstavka 4. člena te uredbe in po številki odpadka.</w:t>
            </w:r>
          </w:p>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tevilnatoka"/>
              <w:tabs>
                <w:tab w:val="clear" w:pos="540"/>
                <w:tab w:val="clear" w:pos="900"/>
                <w:tab w:val="left" w:pos="993"/>
              </w:tabs>
              <w:rPr>
                <w:rFonts w:cs="Arial"/>
                <w:b/>
                <w:sz w:val="18"/>
                <w:szCs w:val="18"/>
                <w:u w:val="single"/>
                <w:lang w:val="sl-SI"/>
              </w:rPr>
            </w:pPr>
            <w:r w:rsidRPr="002734FE">
              <w:rPr>
                <w:rFonts w:cs="Arial"/>
                <w:b/>
                <w:sz w:val="18"/>
                <w:szCs w:val="18"/>
                <w:u w:val="single"/>
                <w:lang w:val="sl-SI"/>
              </w:rPr>
              <w:t>(3) Ministrstvo od končnega uporabnika, ki nima predhodnega dobavitelja, zahteva dopolnitev poročila o ravnanju z odpadno embalažo, če ugotovi, da ni izdelano v skladu z zahtevami iz tega člena, če ne vsebuje vseh zahtevanih podatkov ali iz njega ni razvidno izpolnjevanje zahtev iz te uredbe.</w:t>
            </w:r>
          </w:p>
          <w:p w:rsidR="00B61E56" w:rsidRPr="002734FE" w:rsidRDefault="00B61E56">
            <w:pPr>
              <w:pStyle w:val="Odstavek"/>
              <w:spacing w:before="0"/>
              <w:ind w:firstLine="0"/>
              <w:rPr>
                <w:rFonts w:cs="Arial"/>
                <w:b/>
                <w:sz w:val="18"/>
                <w:szCs w:val="18"/>
                <w:u w:val="single"/>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tevilnatoka"/>
              <w:tabs>
                <w:tab w:val="clear" w:pos="540"/>
                <w:tab w:val="clear" w:pos="900"/>
                <w:tab w:val="left" w:pos="993"/>
              </w:tabs>
              <w:rPr>
                <w:rFonts w:cs="Arial"/>
                <w:b/>
                <w:sz w:val="18"/>
                <w:szCs w:val="18"/>
                <w:u w:val="single"/>
                <w:lang w:val="sl-SI"/>
              </w:rPr>
            </w:pPr>
            <w:r w:rsidRPr="002734FE">
              <w:rPr>
                <w:rFonts w:cs="Arial"/>
                <w:b/>
                <w:sz w:val="18"/>
                <w:szCs w:val="18"/>
                <w:u w:val="single"/>
                <w:lang w:val="sl-SI"/>
              </w:rPr>
              <w:t>(4) Če končni uporabnik, ki nima predhodnega dobavitelja, ministrstvu zahtevane dopolnitve poročila iz prvega odstavka tega člena ne pošlje v roku, ki ga ministrstvo določi v zahtevi iz prejšnjega odstavka, se šteje, da poročila ni predložil, o čemer ministrstvo obvesti pristojnega inšpektorja.</w:t>
            </w:r>
          </w:p>
          <w:p w:rsidR="00B61E56" w:rsidRPr="002734FE" w:rsidRDefault="00B61E56">
            <w:pPr>
              <w:pStyle w:val="tevilnatoka"/>
              <w:tabs>
                <w:tab w:val="clear" w:pos="540"/>
                <w:tab w:val="clear" w:pos="900"/>
                <w:tab w:val="left" w:pos="993"/>
              </w:tabs>
              <w:rPr>
                <w:rFonts w:cs="Arial"/>
                <w:b/>
                <w:sz w:val="18"/>
                <w:szCs w:val="18"/>
                <w:u w:val="single"/>
                <w:lang w:val="sl-SI"/>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D605A9">
            <w:pPr>
              <w:pStyle w:val="len"/>
              <w:spacing w:before="0"/>
              <w:ind w:left="4536"/>
              <w:rPr>
                <w:rFonts w:cs="Arial"/>
                <w:sz w:val="18"/>
                <w:szCs w:val="18"/>
              </w:rPr>
            </w:pPr>
            <w:r>
              <w:rPr>
                <w:rFonts w:cs="Arial"/>
                <w:color w:val="FF0000"/>
                <w:sz w:val="18"/>
                <w:szCs w:val="18"/>
                <w:lang w:val="sl-SI"/>
              </w:rPr>
              <w:t>25</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naslov"/>
              <w:rPr>
                <w:rFonts w:cs="Arial"/>
                <w:b w:val="0"/>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u w:val="single"/>
                <w:lang w:val="sl-SI"/>
              </w:rPr>
            </w:pPr>
            <w:r w:rsidRPr="002734FE">
              <w:rPr>
                <w:rFonts w:cs="Arial"/>
                <w:sz w:val="18"/>
                <w:szCs w:val="18"/>
                <w:u w:val="single"/>
                <w:lang w:val="sl-SI"/>
              </w:rPr>
              <w:t>48a. člen</w:t>
            </w:r>
          </w:p>
          <w:p w:rsidR="00B61E56" w:rsidRPr="002734FE" w:rsidRDefault="00B61E56">
            <w:pPr>
              <w:pStyle w:val="len"/>
              <w:spacing w:before="0"/>
              <w:rPr>
                <w:rFonts w:cs="Arial"/>
                <w:sz w:val="18"/>
                <w:szCs w:val="18"/>
                <w:u w:val="single"/>
                <w:lang w:val="sl-SI"/>
              </w:rPr>
            </w:pPr>
            <w:r w:rsidRPr="002734FE">
              <w:rPr>
                <w:rFonts w:cs="Arial"/>
                <w:sz w:val="18"/>
                <w:szCs w:val="18"/>
                <w:u w:val="single"/>
                <w:lang w:val="sl-SI"/>
              </w:rPr>
              <w:t>(analiza ravnanja z embalažo in odpadno embalažo)</w:t>
            </w:r>
          </w:p>
          <w:p w:rsidR="00B61E56" w:rsidRPr="002734FE" w:rsidRDefault="00B61E56">
            <w:pPr>
              <w:spacing w:after="0" w:line="240" w:lineRule="auto"/>
              <w:jc w:val="both"/>
              <w:rPr>
                <w:rFonts w:ascii="Arial" w:hAnsi="Arial" w:cs="Arial"/>
                <w:b/>
                <w:bCs/>
                <w:noProof/>
                <w:sz w:val="18"/>
                <w:szCs w:val="18"/>
                <w:u w:val="single"/>
              </w:rPr>
            </w:pPr>
          </w:p>
          <w:p w:rsidR="00B61E56" w:rsidRPr="002734FE" w:rsidRDefault="00B61E56">
            <w:pPr>
              <w:spacing w:after="0" w:line="240" w:lineRule="auto"/>
              <w:jc w:val="both"/>
              <w:rPr>
                <w:rFonts w:ascii="Arial" w:hAnsi="Arial" w:cs="Arial"/>
                <w:bCs/>
                <w:noProof/>
                <w:color w:val="FF0000"/>
                <w:sz w:val="18"/>
                <w:szCs w:val="18"/>
              </w:rPr>
            </w:pPr>
            <w:r w:rsidRPr="002734FE">
              <w:rPr>
                <w:rFonts w:ascii="Arial" w:hAnsi="Arial" w:cs="Arial"/>
                <w:b/>
                <w:bCs/>
                <w:noProof/>
                <w:color w:val="FF0000"/>
                <w:sz w:val="18"/>
                <w:szCs w:val="18"/>
                <w:u w:val="single"/>
              </w:rPr>
              <w:t>40. člen:</w:t>
            </w:r>
            <w:r w:rsidRPr="002734FE">
              <w:rPr>
                <w:rFonts w:ascii="Arial" w:hAnsi="Arial" w:cs="Arial"/>
                <w:bCs/>
                <w:noProof/>
                <w:color w:val="FF0000"/>
                <w:sz w:val="18"/>
                <w:szCs w:val="18"/>
              </w:rPr>
              <w:t xml:space="preserve"> Ta člen se začne uporabljati 1.1.2019</w:t>
            </w:r>
          </w:p>
          <w:p w:rsidR="00B61E56" w:rsidRPr="002734FE" w:rsidRDefault="00B61E56">
            <w:pPr>
              <w:pStyle w:val="lennaslov"/>
              <w:rPr>
                <w:rFonts w:cs="Arial"/>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rPr>
                <w:rFonts w:ascii="Arial" w:eastAsia="Times New Roman" w:hAnsi="Arial" w:cs="Arial"/>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z w:val="18"/>
                <w:szCs w:val="18"/>
                <w:u w:val="single"/>
                <w:lang w:val="sl-SI"/>
              </w:rPr>
            </w:pPr>
            <w:r w:rsidRPr="002734FE">
              <w:rPr>
                <w:rFonts w:cs="Arial"/>
                <w:b/>
                <w:sz w:val="18"/>
                <w:szCs w:val="18"/>
                <w:u w:val="single"/>
              </w:rPr>
              <w:t>(1)</w:t>
            </w:r>
            <w:r w:rsidRPr="002734FE">
              <w:rPr>
                <w:rFonts w:cs="Arial"/>
                <w:b/>
                <w:sz w:val="18"/>
                <w:szCs w:val="18"/>
                <w:u w:val="single"/>
                <w:lang w:val="sl-SI"/>
              </w:rPr>
              <w:t xml:space="preserve"> Ministrstvo do 31. decembra tekočega leta pripravi analizo ravnanja z embalažo odpadno embalažo za preteklo koledarsko leto, in jo v petnajstih dneh objavi na svojih spletnih straneh.</w:t>
            </w:r>
          </w:p>
          <w:p w:rsidR="00B61E56" w:rsidRPr="002734FE" w:rsidRDefault="00B61E56">
            <w:pPr>
              <w:pStyle w:val="tevilnatoka"/>
              <w:rPr>
                <w:rFonts w:cs="Arial"/>
                <w:b/>
                <w:sz w:val="18"/>
                <w:szCs w:val="18"/>
                <w:u w:val="single"/>
                <w:lang w:val="sl-SI"/>
              </w:rPr>
            </w:pPr>
          </w:p>
          <w:p w:rsidR="00B61E56" w:rsidRPr="002734FE" w:rsidRDefault="00B61E56">
            <w:pPr>
              <w:pStyle w:val="tevilnatoka"/>
              <w:rPr>
                <w:rFonts w:cs="Arial"/>
                <w:color w:val="FF0000"/>
                <w:sz w:val="18"/>
                <w:szCs w:val="18"/>
                <w:lang w:val="sl-SI"/>
              </w:rPr>
            </w:pPr>
            <w:r w:rsidRPr="002734FE">
              <w:rPr>
                <w:rFonts w:cs="Arial"/>
                <w:b/>
                <w:color w:val="FF0000"/>
                <w:sz w:val="18"/>
                <w:szCs w:val="18"/>
                <w:u w:val="single"/>
                <w:lang w:val="sl-SI"/>
              </w:rPr>
              <w:t>38. člen:</w:t>
            </w:r>
            <w:r w:rsidRPr="002734FE">
              <w:rPr>
                <w:rFonts w:cs="Arial"/>
                <w:color w:val="FF0000"/>
                <w:sz w:val="18"/>
                <w:szCs w:val="18"/>
                <w:lang w:val="sl-SI"/>
              </w:rPr>
              <w:t xml:space="preserve"> Ministrstvo prvič pripravi analizo za leto 2018, to je do 31.12.2019, na spletnih straneh jo objavi do 15.1.2020.</w:t>
            </w:r>
          </w:p>
          <w:p w:rsidR="00B61E56" w:rsidRPr="002734FE" w:rsidRDefault="00B61E56">
            <w:pPr>
              <w:spacing w:after="0" w:line="240" w:lineRule="auto"/>
              <w:rPr>
                <w:rFonts w:ascii="Arial" w:hAnsi="Arial" w:cs="Arial"/>
                <w:b/>
                <w:sz w:val="18"/>
                <w:szCs w:val="18"/>
                <w:u w:val="single"/>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z w:val="18"/>
                <w:szCs w:val="18"/>
                <w:u w:val="single"/>
                <w:lang w:val="sl-SI"/>
              </w:rPr>
            </w:pPr>
            <w:r w:rsidRPr="002734FE">
              <w:rPr>
                <w:rFonts w:cs="Arial"/>
                <w:b/>
                <w:sz w:val="18"/>
                <w:szCs w:val="18"/>
                <w:u w:val="single"/>
                <w:lang w:val="sl-SI"/>
              </w:rPr>
              <w:t>(2) Ministrstvo pripravi analizo ravnanja z embalažo in odpadno embalažo na podlagi:</w:t>
            </w:r>
          </w:p>
          <w:p w:rsidR="00B61E56" w:rsidRPr="002734FE" w:rsidRDefault="00B61E56" w:rsidP="002734FE">
            <w:pPr>
              <w:pStyle w:val="Alineazaodstavkom"/>
              <w:numPr>
                <w:ilvl w:val="0"/>
                <w:numId w:val="38"/>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podatkov iz evidence oseb, ki dajejo embalažo v promet iz 10a. člena te uredbe,</w:t>
            </w:r>
          </w:p>
          <w:p w:rsidR="00B61E56" w:rsidRPr="002734FE" w:rsidRDefault="00B61E56" w:rsidP="002734FE">
            <w:pPr>
              <w:pStyle w:val="Alineazaodstavkom"/>
              <w:numPr>
                <w:ilvl w:val="0"/>
                <w:numId w:val="38"/>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 xml:space="preserve">podatkov iz evidence </w:t>
            </w:r>
            <w:proofErr w:type="spellStart"/>
            <w:r w:rsidRPr="002734FE">
              <w:rPr>
                <w:rFonts w:cs="Arial"/>
                <w:b/>
                <w:sz w:val="18"/>
                <w:szCs w:val="18"/>
                <w:u w:val="single"/>
                <w:lang w:val="sl-SI"/>
              </w:rPr>
              <w:t>embalerjev</w:t>
            </w:r>
            <w:proofErr w:type="spellEnd"/>
            <w:r w:rsidRPr="002734FE">
              <w:rPr>
                <w:rFonts w:cs="Arial"/>
                <w:b/>
                <w:sz w:val="18"/>
                <w:szCs w:val="18"/>
                <w:u w:val="single"/>
                <w:lang w:val="sl-SI"/>
              </w:rPr>
              <w:t>, pridobiteljev</w:t>
            </w:r>
            <w:r w:rsidRPr="002734FE">
              <w:rPr>
                <w:rFonts w:cs="Arial"/>
                <w:b/>
                <w:sz w:val="18"/>
                <w:szCs w:val="18"/>
                <w:u w:val="single"/>
              </w:rPr>
              <w:t xml:space="preserve"> embaliranega blaga in proizvajalcev </w:t>
            </w:r>
            <w:r w:rsidRPr="002734FE">
              <w:rPr>
                <w:rFonts w:cs="Arial"/>
                <w:b/>
                <w:sz w:val="18"/>
                <w:szCs w:val="18"/>
                <w:u w:val="single"/>
                <w:lang w:val="sl-SI"/>
              </w:rPr>
              <w:t>oziroma pridobiteljev embalaže, ki ni namenjena embaliranju blaga iz predpisa, ki ureja okoljsko dajatev za onesnaževanje okolja zaradi nastajanja odpadne embalaže,</w:t>
            </w:r>
          </w:p>
          <w:p w:rsidR="00B61E56" w:rsidRPr="002734FE" w:rsidRDefault="00B61E56" w:rsidP="002734FE">
            <w:pPr>
              <w:pStyle w:val="Alineazaodstavkom"/>
              <w:numPr>
                <w:ilvl w:val="0"/>
                <w:numId w:val="38"/>
              </w:numPr>
              <w:tabs>
                <w:tab w:val="clear" w:pos="397"/>
                <w:tab w:val="clear" w:pos="540"/>
                <w:tab w:val="num" w:pos="567"/>
              </w:tabs>
              <w:ind w:left="567" w:hanging="567"/>
              <w:rPr>
                <w:rFonts w:cs="Arial"/>
                <w:b/>
                <w:sz w:val="18"/>
                <w:szCs w:val="18"/>
                <w:u w:val="single"/>
              </w:rPr>
            </w:pPr>
            <w:r w:rsidRPr="002734FE">
              <w:rPr>
                <w:rFonts w:cs="Arial"/>
                <w:b/>
                <w:sz w:val="18"/>
                <w:szCs w:val="18"/>
                <w:u w:val="single"/>
              </w:rPr>
              <w:t>poročil iz 46., 47. in 48. člena te uredbe</w:t>
            </w:r>
            <w:r w:rsidRPr="002734FE">
              <w:rPr>
                <w:rFonts w:cs="Arial"/>
                <w:b/>
                <w:sz w:val="18"/>
                <w:szCs w:val="18"/>
                <w:u w:val="single"/>
                <w:lang w:val="sl-SI"/>
              </w:rPr>
              <w:t xml:space="preserve"> ter</w:t>
            </w:r>
          </w:p>
          <w:p w:rsidR="00B61E56" w:rsidRPr="002734FE" w:rsidRDefault="00B61E56" w:rsidP="002734FE">
            <w:pPr>
              <w:pStyle w:val="Alineazaodstavkom"/>
              <w:numPr>
                <w:ilvl w:val="0"/>
                <w:numId w:val="38"/>
              </w:numPr>
              <w:tabs>
                <w:tab w:val="clear" w:pos="397"/>
                <w:tab w:val="clear" w:pos="540"/>
                <w:tab w:val="num" w:pos="567"/>
              </w:tabs>
              <w:ind w:left="567" w:hanging="567"/>
              <w:rPr>
                <w:rFonts w:cs="Arial"/>
                <w:b/>
                <w:sz w:val="18"/>
                <w:szCs w:val="18"/>
                <w:u w:val="single"/>
              </w:rPr>
            </w:pPr>
            <w:r w:rsidRPr="002734FE">
              <w:rPr>
                <w:rFonts w:cs="Arial"/>
                <w:b/>
                <w:sz w:val="18"/>
                <w:szCs w:val="18"/>
                <w:u w:val="single"/>
              </w:rPr>
              <w:t>poročil izvirnih povzročiteljev odpadkov o nastalih odpadkih in ravnanju z njimi, poročil zbiralcev o zbiranju odpadkov in poročil izvajalcev obdelave o obdelavi odpadkov iz predpisa, ki ureja odpadke, v katerih so navedene osebe poročale o odpadni embalaži</w:t>
            </w:r>
            <w:r w:rsidRPr="002734FE">
              <w:rPr>
                <w:rFonts w:cs="Arial"/>
                <w:b/>
                <w:sz w:val="18"/>
                <w:szCs w:val="18"/>
                <w:u w:val="single"/>
                <w:lang w:val="sl-SI"/>
              </w:rPr>
              <w:t>.</w:t>
            </w:r>
          </w:p>
          <w:p w:rsidR="00B61E56" w:rsidRPr="002734FE" w:rsidRDefault="00B61E56">
            <w:pPr>
              <w:pStyle w:val="Odstavek"/>
              <w:spacing w:before="0"/>
              <w:ind w:firstLine="0"/>
              <w:rPr>
                <w:rFonts w:cs="Arial"/>
                <w:b/>
                <w:sz w:val="18"/>
                <w:szCs w:val="18"/>
                <w:u w:val="single"/>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z w:val="18"/>
                <w:szCs w:val="18"/>
                <w:u w:val="single"/>
                <w:lang w:val="sl-SI"/>
              </w:rPr>
            </w:pPr>
            <w:r w:rsidRPr="002734FE">
              <w:rPr>
                <w:rFonts w:cs="Arial"/>
                <w:b/>
                <w:sz w:val="18"/>
                <w:szCs w:val="18"/>
                <w:u w:val="single"/>
                <w:lang w:val="sl-SI"/>
              </w:rPr>
              <w:t>(3) V analizi ravnanja z embalažo in odpadno embalažo so prikazani podatki o:</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 xml:space="preserve">količini embalaže, dane v promet, ločeno po embalažnih materialih </w:t>
            </w:r>
            <w:r w:rsidRPr="002734FE">
              <w:rPr>
                <w:rFonts w:cs="Arial"/>
                <w:b/>
                <w:sz w:val="18"/>
                <w:szCs w:val="18"/>
                <w:u w:val="single"/>
              </w:rPr>
              <w:t>iz drugega odstavka 4. člena</w:t>
            </w:r>
            <w:r w:rsidRPr="002734FE">
              <w:rPr>
                <w:rFonts w:cs="Arial"/>
                <w:b/>
                <w:sz w:val="18"/>
                <w:szCs w:val="18"/>
                <w:u w:val="single"/>
                <w:lang w:val="sl-SI"/>
              </w:rPr>
              <w:t>,</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količini</w:t>
            </w:r>
            <w:r w:rsidRPr="002734FE">
              <w:rPr>
                <w:rFonts w:cs="Arial"/>
                <w:b/>
                <w:sz w:val="18"/>
                <w:szCs w:val="18"/>
                <w:u w:val="single"/>
              </w:rPr>
              <w:t xml:space="preserve"> </w:t>
            </w:r>
            <w:r w:rsidRPr="002734FE">
              <w:rPr>
                <w:rFonts w:cs="Arial"/>
                <w:b/>
                <w:sz w:val="18"/>
                <w:szCs w:val="18"/>
                <w:u w:val="single"/>
                <w:lang w:val="sl-SI"/>
              </w:rPr>
              <w:t>embalaže, ki so jo dali v promet udeleženci</w:t>
            </w:r>
            <w:r w:rsidRPr="002734FE">
              <w:rPr>
                <w:rFonts w:cs="Arial"/>
                <w:b/>
                <w:sz w:val="18"/>
                <w:szCs w:val="18"/>
                <w:u w:val="single"/>
              </w:rPr>
              <w:t xml:space="preserve"> v skupn</w:t>
            </w:r>
            <w:r w:rsidRPr="002734FE">
              <w:rPr>
                <w:rFonts w:cs="Arial"/>
                <w:b/>
                <w:sz w:val="18"/>
                <w:szCs w:val="18"/>
                <w:u w:val="single"/>
                <w:lang w:val="sl-SI"/>
              </w:rPr>
              <w:t>em</w:t>
            </w:r>
            <w:r w:rsidRPr="002734FE">
              <w:rPr>
                <w:rFonts w:cs="Arial"/>
                <w:b/>
                <w:sz w:val="18"/>
                <w:szCs w:val="18"/>
                <w:u w:val="single"/>
              </w:rPr>
              <w:t xml:space="preserve"> sistem</w:t>
            </w:r>
            <w:r w:rsidRPr="002734FE">
              <w:rPr>
                <w:rFonts w:cs="Arial"/>
                <w:b/>
                <w:sz w:val="18"/>
                <w:szCs w:val="18"/>
                <w:u w:val="single"/>
                <w:lang w:val="sl-SI"/>
              </w:rPr>
              <w:t>u</w:t>
            </w:r>
            <w:r w:rsidRPr="002734FE">
              <w:rPr>
                <w:rFonts w:cs="Arial"/>
                <w:b/>
                <w:sz w:val="18"/>
                <w:szCs w:val="18"/>
                <w:u w:val="single"/>
              </w:rPr>
              <w:t xml:space="preserve"> ravnanja z odpadno embalažo</w:t>
            </w:r>
            <w:r w:rsidRPr="002734FE">
              <w:rPr>
                <w:rFonts w:cs="Arial"/>
                <w:b/>
                <w:sz w:val="18"/>
                <w:szCs w:val="18"/>
                <w:u w:val="single"/>
                <w:lang w:val="sl-SI"/>
              </w:rPr>
              <w:t xml:space="preserve">, za katero je družba za ravnanje z odpadno embalažo </w:t>
            </w:r>
            <w:r w:rsidRPr="002734FE">
              <w:rPr>
                <w:rFonts w:cs="Arial"/>
                <w:b/>
                <w:sz w:val="18"/>
                <w:szCs w:val="18"/>
                <w:u w:val="single"/>
              </w:rPr>
              <w:t>obračuna</w:t>
            </w:r>
            <w:r w:rsidRPr="002734FE">
              <w:rPr>
                <w:rFonts w:cs="Arial"/>
                <w:b/>
                <w:sz w:val="18"/>
                <w:szCs w:val="18"/>
                <w:u w:val="single"/>
                <w:lang w:val="sl-SI"/>
              </w:rPr>
              <w:t>la</w:t>
            </w:r>
            <w:r w:rsidRPr="002734FE">
              <w:rPr>
                <w:rFonts w:cs="Arial"/>
                <w:b/>
                <w:sz w:val="18"/>
                <w:szCs w:val="18"/>
                <w:u w:val="single"/>
              </w:rPr>
              <w:t xml:space="preserve"> storitev ravnanja z odpadno embalažo</w:t>
            </w:r>
            <w:r w:rsidRPr="002734FE">
              <w:rPr>
                <w:rFonts w:cs="Arial"/>
                <w:b/>
                <w:sz w:val="18"/>
                <w:szCs w:val="18"/>
                <w:u w:val="single"/>
                <w:lang w:val="sl-SI"/>
              </w:rPr>
              <w:t xml:space="preserve">, ločeno po embalažnih materialih </w:t>
            </w:r>
            <w:r w:rsidRPr="002734FE">
              <w:rPr>
                <w:rFonts w:cs="Arial"/>
                <w:b/>
                <w:sz w:val="18"/>
                <w:szCs w:val="18"/>
                <w:u w:val="single"/>
              </w:rPr>
              <w:t>iz drugega odstavka 4. člena te uredbe</w:t>
            </w:r>
            <w:r w:rsidRPr="002734FE">
              <w:rPr>
                <w:rFonts w:cs="Arial"/>
                <w:b/>
                <w:sz w:val="18"/>
                <w:szCs w:val="18"/>
                <w:u w:val="single"/>
                <w:lang w:val="sl-SI"/>
              </w:rPr>
              <w:t xml:space="preserve"> in ločeno po družbah za ravnanje z odpadno embalažo,</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 xml:space="preserve">količini embalaže, ki so jo dale v promet osebe, ki so zagotavljale </w:t>
            </w:r>
            <w:r w:rsidRPr="002734FE">
              <w:rPr>
                <w:rFonts w:cs="Arial"/>
                <w:b/>
                <w:sz w:val="18"/>
                <w:szCs w:val="18"/>
                <w:u w:val="single"/>
              </w:rPr>
              <w:t>individualn</w:t>
            </w:r>
            <w:r w:rsidRPr="002734FE">
              <w:rPr>
                <w:rFonts w:cs="Arial"/>
                <w:b/>
                <w:sz w:val="18"/>
                <w:szCs w:val="18"/>
                <w:u w:val="single"/>
                <w:lang w:val="sl-SI"/>
              </w:rPr>
              <w:t>e</w:t>
            </w:r>
            <w:r w:rsidRPr="002734FE">
              <w:rPr>
                <w:rFonts w:cs="Arial"/>
                <w:b/>
                <w:sz w:val="18"/>
                <w:szCs w:val="18"/>
                <w:u w:val="single"/>
              </w:rPr>
              <w:t xml:space="preserve"> sistem</w:t>
            </w:r>
            <w:r w:rsidRPr="002734FE">
              <w:rPr>
                <w:rFonts w:cs="Arial"/>
                <w:b/>
                <w:sz w:val="18"/>
                <w:szCs w:val="18"/>
                <w:u w:val="single"/>
                <w:lang w:val="sl-SI"/>
              </w:rPr>
              <w:t>e</w:t>
            </w:r>
            <w:r w:rsidRPr="002734FE">
              <w:rPr>
                <w:rFonts w:cs="Arial"/>
                <w:b/>
                <w:sz w:val="18"/>
                <w:szCs w:val="18"/>
                <w:u w:val="single"/>
              </w:rPr>
              <w:t xml:space="preserve"> ravnanja z odpadno embalažo</w:t>
            </w:r>
            <w:r w:rsidRPr="002734FE">
              <w:rPr>
                <w:rFonts w:cs="Arial"/>
                <w:b/>
                <w:sz w:val="18"/>
                <w:szCs w:val="18"/>
                <w:u w:val="single"/>
                <w:lang w:val="sl-SI"/>
              </w:rPr>
              <w:t xml:space="preserve">, ločeno po embalažnih materialih </w:t>
            </w:r>
            <w:r w:rsidRPr="002734FE">
              <w:rPr>
                <w:rFonts w:cs="Arial"/>
                <w:b/>
                <w:sz w:val="18"/>
                <w:szCs w:val="18"/>
                <w:u w:val="single"/>
              </w:rPr>
              <w:t>iz drugega odstavka 4. člena te uredbe</w:t>
            </w:r>
            <w:r w:rsidRPr="002734FE">
              <w:rPr>
                <w:rFonts w:cs="Arial"/>
                <w:b/>
                <w:sz w:val="18"/>
                <w:szCs w:val="18"/>
                <w:u w:val="single"/>
                <w:lang w:val="sl-SI"/>
              </w:rPr>
              <w:t>,</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 xml:space="preserve">družbah za ravnanje z odpadno embalažo, ki so zagotavljale skupne sisteme ravnanja z odpadno embalažo, </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 xml:space="preserve">osebah, ki so zagotavljale </w:t>
            </w:r>
            <w:r w:rsidRPr="002734FE">
              <w:rPr>
                <w:rFonts w:cs="Arial"/>
                <w:b/>
                <w:sz w:val="18"/>
                <w:szCs w:val="18"/>
                <w:u w:val="single"/>
              </w:rPr>
              <w:t>individualn</w:t>
            </w:r>
            <w:r w:rsidRPr="002734FE">
              <w:rPr>
                <w:rFonts w:cs="Arial"/>
                <w:b/>
                <w:sz w:val="18"/>
                <w:szCs w:val="18"/>
                <w:u w:val="single"/>
                <w:lang w:val="sl-SI"/>
              </w:rPr>
              <w:t>e</w:t>
            </w:r>
            <w:r w:rsidRPr="002734FE">
              <w:rPr>
                <w:rFonts w:cs="Arial"/>
                <w:b/>
                <w:sz w:val="18"/>
                <w:szCs w:val="18"/>
                <w:u w:val="single"/>
              </w:rPr>
              <w:t xml:space="preserve"> sistem</w:t>
            </w:r>
            <w:r w:rsidRPr="002734FE">
              <w:rPr>
                <w:rFonts w:cs="Arial"/>
                <w:b/>
                <w:sz w:val="18"/>
                <w:szCs w:val="18"/>
                <w:u w:val="single"/>
                <w:lang w:val="sl-SI"/>
              </w:rPr>
              <w:t>e</w:t>
            </w:r>
            <w:r w:rsidRPr="002734FE">
              <w:rPr>
                <w:rFonts w:cs="Arial"/>
                <w:b/>
                <w:sz w:val="18"/>
                <w:szCs w:val="18"/>
                <w:u w:val="single"/>
              </w:rPr>
              <w:t xml:space="preserve"> ravnanja z odpadno embalažo</w:t>
            </w:r>
            <w:r w:rsidRPr="002734FE">
              <w:rPr>
                <w:rFonts w:cs="Arial"/>
                <w:b/>
                <w:sz w:val="18"/>
                <w:szCs w:val="18"/>
                <w:u w:val="single"/>
                <w:lang w:val="sl-SI"/>
              </w:rPr>
              <w:t>,</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zbirnih centrih in zbiralnicah odpadne embalaže iz 43. člena te uredbe, ločeno po družbah za ravnanje z odpadno embalažo,</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količini in deležih odpadne embalaže</w:t>
            </w:r>
            <w:r w:rsidRPr="002734FE">
              <w:rPr>
                <w:rFonts w:cs="Arial"/>
                <w:b/>
                <w:sz w:val="18"/>
                <w:szCs w:val="18"/>
                <w:u w:val="single"/>
              </w:rPr>
              <w:t xml:space="preserve">, </w:t>
            </w:r>
            <w:r w:rsidRPr="002734FE">
              <w:rPr>
                <w:rFonts w:cs="Arial"/>
                <w:b/>
                <w:sz w:val="18"/>
                <w:szCs w:val="18"/>
                <w:u w:val="single"/>
                <w:lang w:val="sl-SI"/>
              </w:rPr>
              <w:t>ki so jo družbe za ravnanje z odpadno embalažo prevzele od izvajalcev javne službe, ločeno po embalažnih materialih</w:t>
            </w:r>
            <w:r w:rsidRPr="002734FE">
              <w:rPr>
                <w:rFonts w:cs="Arial"/>
                <w:b/>
                <w:sz w:val="18"/>
                <w:szCs w:val="18"/>
                <w:u w:val="single"/>
              </w:rPr>
              <w:t xml:space="preserve"> iz drugega odstavka 4. člena te uredbe</w:t>
            </w:r>
            <w:r w:rsidRPr="002734FE">
              <w:rPr>
                <w:rFonts w:cs="Arial"/>
                <w:b/>
                <w:sz w:val="18"/>
                <w:szCs w:val="18"/>
                <w:u w:val="single"/>
                <w:lang w:val="sl-SI"/>
              </w:rPr>
              <w:t xml:space="preserve"> in izvajalcih javne službe ter ločeno po družbah za ravnanje z odpadno embalažo</w:t>
            </w:r>
            <w:r w:rsidRPr="002734FE">
              <w:rPr>
                <w:rFonts w:cs="Arial"/>
                <w:b/>
                <w:sz w:val="18"/>
                <w:szCs w:val="18"/>
                <w:u w:val="single"/>
              </w:rPr>
              <w:t>,</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doseganju deležev prevzemanja odpadne embalaže, določenih v skladu s petim odstavkom 19. člena te uredbe, ločeno po družbah za ravnanje z odpadno embalažo,</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količini odpadne embalaže</w:t>
            </w:r>
            <w:r w:rsidRPr="002734FE">
              <w:rPr>
                <w:rFonts w:cs="Arial"/>
                <w:b/>
                <w:sz w:val="18"/>
                <w:szCs w:val="18"/>
                <w:u w:val="single"/>
              </w:rPr>
              <w:t xml:space="preserve">, </w:t>
            </w:r>
            <w:r w:rsidRPr="002734FE">
              <w:rPr>
                <w:rFonts w:cs="Arial"/>
                <w:b/>
                <w:sz w:val="18"/>
                <w:szCs w:val="18"/>
                <w:u w:val="single"/>
                <w:lang w:val="sl-SI"/>
              </w:rPr>
              <w:t xml:space="preserve">ki so jo družbe za ravnanje z odpadno embalažo prevzele od </w:t>
            </w:r>
            <w:r w:rsidRPr="002734FE">
              <w:rPr>
                <w:rFonts w:cs="Arial"/>
                <w:b/>
                <w:sz w:val="18"/>
                <w:szCs w:val="18"/>
                <w:u w:val="single"/>
              </w:rPr>
              <w:t>končnih uporabnikov</w:t>
            </w:r>
            <w:r w:rsidRPr="002734FE">
              <w:rPr>
                <w:rFonts w:cs="Arial"/>
                <w:b/>
                <w:sz w:val="18"/>
                <w:szCs w:val="18"/>
                <w:u w:val="single"/>
                <w:lang w:val="sl-SI"/>
              </w:rPr>
              <w:t xml:space="preserve"> in</w:t>
            </w:r>
            <w:r w:rsidRPr="002734FE">
              <w:rPr>
                <w:rFonts w:cs="Arial"/>
                <w:b/>
                <w:sz w:val="18"/>
                <w:szCs w:val="18"/>
                <w:u w:val="single"/>
              </w:rPr>
              <w:t xml:space="preserve"> distributerjev</w:t>
            </w:r>
            <w:r w:rsidRPr="002734FE">
              <w:rPr>
                <w:rFonts w:cs="Arial"/>
                <w:b/>
                <w:sz w:val="18"/>
                <w:szCs w:val="18"/>
                <w:u w:val="single"/>
                <w:lang w:val="sl-SI"/>
              </w:rPr>
              <w:t>, ločeno po embalažnih materialih</w:t>
            </w:r>
            <w:r w:rsidRPr="002734FE">
              <w:rPr>
                <w:rFonts w:cs="Arial"/>
                <w:b/>
                <w:sz w:val="18"/>
                <w:szCs w:val="18"/>
                <w:u w:val="single"/>
              </w:rPr>
              <w:t xml:space="preserve"> iz drugega odstavka 4. člena te uredbe</w:t>
            </w:r>
            <w:r w:rsidRPr="002734FE">
              <w:rPr>
                <w:rFonts w:cs="Arial"/>
                <w:b/>
                <w:sz w:val="18"/>
                <w:szCs w:val="18"/>
                <w:u w:val="single"/>
                <w:lang w:val="sl-SI"/>
              </w:rPr>
              <w:t xml:space="preserve"> in ločeno po družbah za ravnanje z odpadno embalažo,</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 xml:space="preserve">količini odpadne embalaže, prevzete v okviru </w:t>
            </w:r>
            <w:r w:rsidRPr="002734FE">
              <w:rPr>
                <w:rFonts w:cs="Arial"/>
                <w:b/>
                <w:sz w:val="18"/>
                <w:szCs w:val="18"/>
                <w:u w:val="single"/>
              </w:rPr>
              <w:t>individualn</w:t>
            </w:r>
            <w:r w:rsidRPr="002734FE">
              <w:rPr>
                <w:rFonts w:cs="Arial"/>
                <w:b/>
                <w:sz w:val="18"/>
                <w:szCs w:val="18"/>
                <w:u w:val="single"/>
                <w:lang w:val="sl-SI"/>
              </w:rPr>
              <w:t>ih</w:t>
            </w:r>
            <w:r w:rsidRPr="002734FE">
              <w:rPr>
                <w:rFonts w:cs="Arial"/>
                <w:b/>
                <w:sz w:val="18"/>
                <w:szCs w:val="18"/>
                <w:u w:val="single"/>
              </w:rPr>
              <w:t xml:space="preserve"> sistem</w:t>
            </w:r>
            <w:r w:rsidRPr="002734FE">
              <w:rPr>
                <w:rFonts w:cs="Arial"/>
                <w:b/>
                <w:sz w:val="18"/>
                <w:szCs w:val="18"/>
                <w:u w:val="single"/>
                <w:lang w:val="sl-SI"/>
              </w:rPr>
              <w:t>ov</w:t>
            </w:r>
            <w:r w:rsidRPr="002734FE">
              <w:rPr>
                <w:rFonts w:cs="Arial"/>
                <w:b/>
                <w:sz w:val="18"/>
                <w:szCs w:val="18"/>
                <w:u w:val="single"/>
              </w:rPr>
              <w:t xml:space="preserve"> ravnanja z odpadno embalažo</w:t>
            </w:r>
            <w:r w:rsidRPr="002734FE">
              <w:rPr>
                <w:rFonts w:cs="Arial"/>
                <w:b/>
                <w:sz w:val="18"/>
                <w:szCs w:val="18"/>
                <w:u w:val="single"/>
                <w:lang w:val="sl-SI"/>
              </w:rPr>
              <w:t xml:space="preserve">, ločeno po embalažnih materialih </w:t>
            </w:r>
            <w:r w:rsidRPr="002734FE">
              <w:rPr>
                <w:rFonts w:cs="Arial"/>
                <w:b/>
                <w:sz w:val="18"/>
                <w:szCs w:val="18"/>
                <w:u w:val="single"/>
              </w:rPr>
              <w:t>iz drugega odstavka 4. člena te uredbe</w:t>
            </w:r>
            <w:r w:rsidRPr="002734FE">
              <w:rPr>
                <w:rFonts w:cs="Arial"/>
                <w:b/>
                <w:sz w:val="18"/>
                <w:szCs w:val="18"/>
                <w:u w:val="single"/>
                <w:lang w:val="sl-SI"/>
              </w:rPr>
              <w:t>,</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količini</w:t>
            </w:r>
            <w:r w:rsidRPr="002734FE">
              <w:rPr>
                <w:rFonts w:cs="Arial"/>
                <w:b/>
                <w:sz w:val="18"/>
                <w:szCs w:val="18"/>
                <w:u w:val="single"/>
              </w:rPr>
              <w:t xml:space="preserve"> </w:t>
            </w:r>
            <w:r w:rsidRPr="002734FE">
              <w:rPr>
                <w:rFonts w:cs="Arial"/>
                <w:b/>
                <w:sz w:val="18"/>
                <w:szCs w:val="18"/>
                <w:u w:val="single"/>
                <w:lang w:val="sl-SI"/>
              </w:rPr>
              <w:t xml:space="preserve">odpadne embalaže </w:t>
            </w:r>
            <w:r w:rsidRPr="002734FE">
              <w:rPr>
                <w:rFonts w:cs="Arial"/>
                <w:b/>
                <w:sz w:val="18"/>
                <w:szCs w:val="18"/>
                <w:u w:val="single"/>
              </w:rPr>
              <w:t>za kater</w:t>
            </w:r>
            <w:r w:rsidRPr="002734FE">
              <w:rPr>
                <w:rFonts w:cs="Arial"/>
                <w:b/>
                <w:sz w:val="18"/>
                <w:szCs w:val="18"/>
                <w:u w:val="single"/>
                <w:lang w:val="sl-SI"/>
              </w:rPr>
              <w:t>o</w:t>
            </w:r>
            <w:r w:rsidRPr="002734FE">
              <w:rPr>
                <w:rFonts w:cs="Arial"/>
                <w:b/>
                <w:sz w:val="18"/>
                <w:szCs w:val="18"/>
                <w:u w:val="single"/>
              </w:rPr>
              <w:t xml:space="preserve"> </w:t>
            </w:r>
            <w:r w:rsidRPr="002734FE">
              <w:rPr>
                <w:rFonts w:cs="Arial"/>
                <w:b/>
                <w:sz w:val="18"/>
                <w:szCs w:val="18"/>
                <w:u w:val="single"/>
                <w:lang w:val="sl-SI"/>
              </w:rPr>
              <w:t>so</w:t>
            </w:r>
            <w:r w:rsidRPr="002734FE">
              <w:rPr>
                <w:rFonts w:cs="Arial"/>
                <w:b/>
                <w:sz w:val="18"/>
                <w:szCs w:val="18"/>
                <w:u w:val="single"/>
              </w:rPr>
              <w:t xml:space="preserve"> </w:t>
            </w:r>
            <w:r w:rsidRPr="002734FE">
              <w:rPr>
                <w:rFonts w:cs="Arial"/>
                <w:b/>
                <w:sz w:val="18"/>
                <w:szCs w:val="18"/>
                <w:u w:val="single"/>
                <w:lang w:val="sl-SI"/>
              </w:rPr>
              <w:t>družbe za ravnanje z odpadno embalažo zagotovile</w:t>
            </w:r>
            <w:r w:rsidRPr="002734FE">
              <w:rPr>
                <w:rFonts w:cs="Arial"/>
                <w:b/>
                <w:sz w:val="18"/>
                <w:szCs w:val="18"/>
                <w:u w:val="single"/>
              </w:rPr>
              <w:t xml:space="preserve"> recikliranje v material za izdelavo nove embalaže ali druge namene</w:t>
            </w:r>
            <w:r w:rsidRPr="002734FE">
              <w:rPr>
                <w:rFonts w:cs="Arial"/>
                <w:b/>
                <w:sz w:val="18"/>
                <w:szCs w:val="18"/>
                <w:u w:val="single"/>
                <w:lang w:val="sl-SI"/>
              </w:rPr>
              <w:t xml:space="preserve">, organsko recikliranje in energetsko predelavo, ločeno po embalažnih materialih iz </w:t>
            </w:r>
            <w:r w:rsidRPr="002734FE">
              <w:rPr>
                <w:rFonts w:cs="Arial"/>
                <w:b/>
                <w:sz w:val="18"/>
                <w:szCs w:val="18"/>
                <w:u w:val="single"/>
              </w:rPr>
              <w:t>drugega odstavka 4. člena te uredbe</w:t>
            </w:r>
            <w:r w:rsidRPr="002734FE">
              <w:rPr>
                <w:rFonts w:cs="Arial"/>
                <w:b/>
                <w:sz w:val="18"/>
                <w:szCs w:val="18"/>
                <w:u w:val="single"/>
                <w:lang w:val="sl-SI"/>
              </w:rPr>
              <w:t xml:space="preserve"> in ločeno po družbah za ravnanje z odpadno embalažo,</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količini</w:t>
            </w:r>
            <w:r w:rsidRPr="002734FE">
              <w:rPr>
                <w:rFonts w:cs="Arial"/>
                <w:b/>
                <w:sz w:val="18"/>
                <w:szCs w:val="18"/>
                <w:u w:val="single"/>
              </w:rPr>
              <w:t xml:space="preserve"> </w:t>
            </w:r>
            <w:r w:rsidRPr="002734FE">
              <w:rPr>
                <w:rFonts w:cs="Arial"/>
                <w:b/>
                <w:sz w:val="18"/>
                <w:szCs w:val="18"/>
                <w:u w:val="single"/>
                <w:lang w:val="sl-SI"/>
              </w:rPr>
              <w:t xml:space="preserve">odpadne embalaže </w:t>
            </w:r>
            <w:r w:rsidRPr="002734FE">
              <w:rPr>
                <w:rFonts w:cs="Arial"/>
                <w:b/>
                <w:sz w:val="18"/>
                <w:szCs w:val="18"/>
                <w:u w:val="single"/>
              </w:rPr>
              <w:t>za kater</w:t>
            </w:r>
            <w:r w:rsidRPr="002734FE">
              <w:rPr>
                <w:rFonts w:cs="Arial"/>
                <w:b/>
                <w:sz w:val="18"/>
                <w:szCs w:val="18"/>
                <w:u w:val="single"/>
                <w:lang w:val="sl-SI"/>
              </w:rPr>
              <w:t>o</w:t>
            </w:r>
            <w:r w:rsidRPr="002734FE">
              <w:rPr>
                <w:rFonts w:cs="Arial"/>
                <w:b/>
                <w:sz w:val="18"/>
                <w:szCs w:val="18"/>
                <w:u w:val="single"/>
              </w:rPr>
              <w:t xml:space="preserve"> </w:t>
            </w:r>
            <w:r w:rsidRPr="002734FE">
              <w:rPr>
                <w:rFonts w:cs="Arial"/>
                <w:b/>
                <w:sz w:val="18"/>
                <w:szCs w:val="18"/>
                <w:u w:val="single"/>
                <w:lang w:val="sl-SI"/>
              </w:rPr>
              <w:t>so</w:t>
            </w:r>
            <w:r w:rsidRPr="002734FE">
              <w:rPr>
                <w:rFonts w:cs="Arial"/>
                <w:b/>
                <w:sz w:val="18"/>
                <w:szCs w:val="18"/>
                <w:u w:val="single"/>
              </w:rPr>
              <w:t xml:space="preserve"> </w:t>
            </w:r>
            <w:r w:rsidRPr="002734FE">
              <w:rPr>
                <w:rFonts w:cs="Arial"/>
                <w:b/>
                <w:sz w:val="18"/>
                <w:szCs w:val="18"/>
                <w:u w:val="single"/>
                <w:lang w:val="sl-SI"/>
              </w:rPr>
              <w:t xml:space="preserve">osebe, ki so zagotavljale </w:t>
            </w:r>
            <w:r w:rsidRPr="002734FE">
              <w:rPr>
                <w:rFonts w:cs="Arial"/>
                <w:b/>
                <w:sz w:val="18"/>
                <w:szCs w:val="18"/>
                <w:u w:val="single"/>
              </w:rPr>
              <w:t>individualn</w:t>
            </w:r>
            <w:r w:rsidRPr="002734FE">
              <w:rPr>
                <w:rFonts w:cs="Arial"/>
                <w:b/>
                <w:sz w:val="18"/>
                <w:szCs w:val="18"/>
                <w:u w:val="single"/>
                <w:lang w:val="sl-SI"/>
              </w:rPr>
              <w:t>e</w:t>
            </w:r>
            <w:r w:rsidRPr="002734FE">
              <w:rPr>
                <w:rFonts w:cs="Arial"/>
                <w:b/>
                <w:sz w:val="18"/>
                <w:szCs w:val="18"/>
                <w:u w:val="single"/>
              </w:rPr>
              <w:t xml:space="preserve"> sistem</w:t>
            </w:r>
            <w:r w:rsidRPr="002734FE">
              <w:rPr>
                <w:rFonts w:cs="Arial"/>
                <w:b/>
                <w:sz w:val="18"/>
                <w:szCs w:val="18"/>
                <w:u w:val="single"/>
                <w:lang w:val="sl-SI"/>
              </w:rPr>
              <w:t>e</w:t>
            </w:r>
            <w:r w:rsidRPr="002734FE">
              <w:rPr>
                <w:rFonts w:cs="Arial"/>
                <w:b/>
                <w:sz w:val="18"/>
                <w:szCs w:val="18"/>
                <w:u w:val="single"/>
              </w:rPr>
              <w:t xml:space="preserve"> ravnanja z odpadno embalažo</w:t>
            </w:r>
            <w:r w:rsidRPr="002734FE">
              <w:rPr>
                <w:rFonts w:cs="Arial"/>
                <w:b/>
                <w:sz w:val="18"/>
                <w:szCs w:val="18"/>
                <w:u w:val="single"/>
                <w:lang w:val="sl-SI"/>
              </w:rPr>
              <w:t>, zagotovile</w:t>
            </w:r>
            <w:r w:rsidRPr="002734FE">
              <w:rPr>
                <w:rFonts w:cs="Arial"/>
                <w:b/>
                <w:sz w:val="18"/>
                <w:szCs w:val="18"/>
                <w:u w:val="single"/>
              </w:rPr>
              <w:t xml:space="preserve"> recikliranje v material za izdelavo nove embalaže ali druge namene</w:t>
            </w:r>
            <w:r w:rsidRPr="002734FE">
              <w:rPr>
                <w:rFonts w:cs="Arial"/>
                <w:b/>
                <w:sz w:val="18"/>
                <w:szCs w:val="18"/>
                <w:u w:val="single"/>
                <w:lang w:val="sl-SI"/>
              </w:rPr>
              <w:t xml:space="preserve">, organsko recikliranje in energetsko predelavo, ločeno </w:t>
            </w:r>
            <w:r w:rsidRPr="002734FE">
              <w:rPr>
                <w:rFonts w:cs="Arial"/>
                <w:b/>
                <w:sz w:val="18"/>
                <w:szCs w:val="18"/>
                <w:u w:val="single"/>
                <w:lang w:val="sl-SI"/>
              </w:rPr>
              <w:lastRenderedPageBreak/>
              <w:t xml:space="preserve">po embalažnih materialih iz </w:t>
            </w:r>
            <w:r w:rsidRPr="002734FE">
              <w:rPr>
                <w:rFonts w:cs="Arial"/>
                <w:b/>
                <w:sz w:val="18"/>
                <w:szCs w:val="18"/>
                <w:u w:val="single"/>
              </w:rPr>
              <w:t>drugega odstavka 4. člena te uredbe</w:t>
            </w:r>
            <w:r w:rsidRPr="002734FE">
              <w:rPr>
                <w:rFonts w:cs="Arial"/>
                <w:b/>
                <w:sz w:val="18"/>
                <w:szCs w:val="18"/>
                <w:u w:val="single"/>
                <w:lang w:val="sl-SI"/>
              </w:rPr>
              <w:t xml:space="preserve">, </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količini</w:t>
            </w:r>
            <w:r w:rsidRPr="002734FE">
              <w:rPr>
                <w:rFonts w:cs="Arial"/>
                <w:b/>
                <w:sz w:val="18"/>
                <w:szCs w:val="18"/>
                <w:u w:val="single"/>
              </w:rPr>
              <w:t xml:space="preserve"> </w:t>
            </w:r>
            <w:r w:rsidRPr="002734FE">
              <w:rPr>
                <w:rFonts w:cs="Arial"/>
                <w:b/>
                <w:sz w:val="18"/>
                <w:szCs w:val="18"/>
                <w:u w:val="single"/>
                <w:lang w:val="sl-SI"/>
              </w:rPr>
              <w:t xml:space="preserve">odpadne embalaže </w:t>
            </w:r>
            <w:r w:rsidRPr="002734FE">
              <w:rPr>
                <w:rFonts w:cs="Arial"/>
                <w:b/>
                <w:sz w:val="18"/>
                <w:szCs w:val="18"/>
                <w:u w:val="single"/>
              </w:rPr>
              <w:t>za kater</w:t>
            </w:r>
            <w:r w:rsidRPr="002734FE">
              <w:rPr>
                <w:rFonts w:cs="Arial"/>
                <w:b/>
                <w:sz w:val="18"/>
                <w:szCs w:val="18"/>
                <w:u w:val="single"/>
                <w:lang w:val="sl-SI"/>
              </w:rPr>
              <w:t>o</w:t>
            </w:r>
            <w:r w:rsidRPr="002734FE">
              <w:rPr>
                <w:rFonts w:cs="Arial"/>
                <w:b/>
                <w:sz w:val="18"/>
                <w:szCs w:val="18"/>
                <w:u w:val="single"/>
              </w:rPr>
              <w:t xml:space="preserve"> </w:t>
            </w:r>
            <w:r w:rsidRPr="002734FE">
              <w:rPr>
                <w:rFonts w:cs="Arial"/>
                <w:b/>
                <w:sz w:val="18"/>
                <w:szCs w:val="18"/>
                <w:u w:val="single"/>
                <w:lang w:val="sl-SI"/>
              </w:rPr>
              <w:t>so</w:t>
            </w:r>
            <w:r w:rsidRPr="002734FE">
              <w:rPr>
                <w:rFonts w:cs="Arial"/>
                <w:b/>
                <w:sz w:val="18"/>
                <w:szCs w:val="18"/>
                <w:u w:val="single"/>
              </w:rPr>
              <w:t xml:space="preserve"> </w:t>
            </w:r>
            <w:r w:rsidRPr="002734FE">
              <w:rPr>
                <w:rFonts w:cs="Arial"/>
                <w:b/>
                <w:sz w:val="18"/>
                <w:szCs w:val="18"/>
                <w:u w:val="single"/>
                <w:lang w:val="sl-SI"/>
              </w:rPr>
              <w:t>družbe za ravnanje z odpadno embalažo zagotovile</w:t>
            </w:r>
            <w:r w:rsidRPr="002734FE">
              <w:rPr>
                <w:rFonts w:cs="Arial"/>
                <w:b/>
                <w:sz w:val="18"/>
                <w:szCs w:val="18"/>
                <w:u w:val="single"/>
              </w:rPr>
              <w:t xml:space="preserve"> odstranjevanje,</w:t>
            </w:r>
            <w:r w:rsidRPr="002734FE">
              <w:rPr>
                <w:rFonts w:cs="Arial"/>
                <w:b/>
                <w:sz w:val="18"/>
                <w:szCs w:val="18"/>
                <w:u w:val="single"/>
                <w:lang w:val="sl-SI"/>
              </w:rPr>
              <w:t xml:space="preserve"> ločeno po embalažnih materialih iz </w:t>
            </w:r>
            <w:r w:rsidRPr="002734FE">
              <w:rPr>
                <w:rFonts w:cs="Arial"/>
                <w:b/>
                <w:sz w:val="18"/>
                <w:szCs w:val="18"/>
                <w:u w:val="single"/>
              </w:rPr>
              <w:t>drugega odstavka 4. člena te uredbe</w:t>
            </w:r>
            <w:r w:rsidRPr="002734FE">
              <w:rPr>
                <w:rFonts w:cs="Arial"/>
                <w:b/>
                <w:sz w:val="18"/>
                <w:szCs w:val="18"/>
                <w:u w:val="single"/>
                <w:lang w:val="sl-SI"/>
              </w:rPr>
              <w:t>,</w:t>
            </w:r>
            <w:r w:rsidRPr="002734FE">
              <w:rPr>
                <w:rFonts w:cs="Arial"/>
                <w:b/>
                <w:sz w:val="18"/>
                <w:szCs w:val="18"/>
                <w:u w:val="single"/>
              </w:rPr>
              <w:t xml:space="preserve"> ločeno po </w:t>
            </w:r>
            <w:r w:rsidRPr="002734FE">
              <w:rPr>
                <w:rFonts w:cs="Arial"/>
                <w:b/>
                <w:sz w:val="18"/>
                <w:szCs w:val="18"/>
                <w:u w:val="single"/>
                <w:lang w:val="sl-SI"/>
              </w:rPr>
              <w:t>postopkih</w:t>
            </w:r>
            <w:r w:rsidRPr="002734FE">
              <w:rPr>
                <w:rFonts w:cs="Arial"/>
                <w:b/>
                <w:sz w:val="18"/>
                <w:szCs w:val="18"/>
                <w:u w:val="single"/>
              </w:rPr>
              <w:t xml:space="preserve"> odstranjevanja</w:t>
            </w:r>
            <w:r w:rsidRPr="002734FE">
              <w:rPr>
                <w:rFonts w:cs="Arial"/>
                <w:b/>
                <w:sz w:val="18"/>
                <w:szCs w:val="18"/>
                <w:u w:val="single"/>
                <w:lang w:val="sl-SI"/>
              </w:rPr>
              <w:t xml:space="preserve"> iz predpisa, ki ureja odpadke</w:t>
            </w:r>
            <w:r w:rsidRPr="002734FE">
              <w:rPr>
                <w:rFonts w:cs="Arial"/>
                <w:b/>
                <w:sz w:val="18"/>
                <w:szCs w:val="18"/>
                <w:u w:val="single"/>
              </w:rPr>
              <w:t>,</w:t>
            </w:r>
            <w:r w:rsidRPr="002734FE">
              <w:rPr>
                <w:rFonts w:cs="Arial"/>
                <w:b/>
                <w:sz w:val="18"/>
                <w:szCs w:val="18"/>
                <w:u w:val="single"/>
                <w:lang w:val="sl-SI"/>
              </w:rPr>
              <w:t xml:space="preserve"> ter ločeno po družbah za ravnanje z odpadno embalažo,</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količini</w:t>
            </w:r>
            <w:r w:rsidRPr="002734FE">
              <w:rPr>
                <w:rFonts w:cs="Arial"/>
                <w:b/>
                <w:sz w:val="18"/>
                <w:szCs w:val="18"/>
                <w:u w:val="single"/>
              </w:rPr>
              <w:t xml:space="preserve"> </w:t>
            </w:r>
            <w:r w:rsidRPr="002734FE">
              <w:rPr>
                <w:rFonts w:cs="Arial"/>
                <w:b/>
                <w:sz w:val="18"/>
                <w:szCs w:val="18"/>
                <w:u w:val="single"/>
                <w:lang w:val="sl-SI"/>
              </w:rPr>
              <w:t xml:space="preserve">odpadne embalaže </w:t>
            </w:r>
            <w:r w:rsidRPr="002734FE">
              <w:rPr>
                <w:rFonts w:cs="Arial"/>
                <w:b/>
                <w:sz w:val="18"/>
                <w:szCs w:val="18"/>
                <w:u w:val="single"/>
              </w:rPr>
              <w:t>za kater</w:t>
            </w:r>
            <w:r w:rsidRPr="002734FE">
              <w:rPr>
                <w:rFonts w:cs="Arial"/>
                <w:b/>
                <w:sz w:val="18"/>
                <w:szCs w:val="18"/>
                <w:u w:val="single"/>
                <w:lang w:val="sl-SI"/>
              </w:rPr>
              <w:t>o</w:t>
            </w:r>
            <w:r w:rsidRPr="002734FE">
              <w:rPr>
                <w:rFonts w:cs="Arial"/>
                <w:b/>
                <w:sz w:val="18"/>
                <w:szCs w:val="18"/>
                <w:u w:val="single"/>
              </w:rPr>
              <w:t xml:space="preserve"> </w:t>
            </w:r>
            <w:r w:rsidRPr="002734FE">
              <w:rPr>
                <w:rFonts w:cs="Arial"/>
                <w:b/>
                <w:sz w:val="18"/>
                <w:szCs w:val="18"/>
                <w:u w:val="single"/>
                <w:lang w:val="sl-SI"/>
              </w:rPr>
              <w:t>so</w:t>
            </w:r>
            <w:r w:rsidRPr="002734FE">
              <w:rPr>
                <w:rFonts w:cs="Arial"/>
                <w:b/>
                <w:sz w:val="18"/>
                <w:szCs w:val="18"/>
                <w:u w:val="single"/>
              </w:rPr>
              <w:t xml:space="preserve"> </w:t>
            </w:r>
            <w:r w:rsidRPr="002734FE">
              <w:rPr>
                <w:rFonts w:cs="Arial"/>
                <w:b/>
                <w:sz w:val="18"/>
                <w:szCs w:val="18"/>
                <w:u w:val="single"/>
                <w:lang w:val="sl-SI"/>
              </w:rPr>
              <w:t xml:space="preserve">osebe, ki so zagotavljale </w:t>
            </w:r>
            <w:r w:rsidRPr="002734FE">
              <w:rPr>
                <w:rFonts w:cs="Arial"/>
                <w:b/>
                <w:sz w:val="18"/>
                <w:szCs w:val="18"/>
                <w:u w:val="single"/>
              </w:rPr>
              <w:t>individualn</w:t>
            </w:r>
            <w:r w:rsidRPr="002734FE">
              <w:rPr>
                <w:rFonts w:cs="Arial"/>
                <w:b/>
                <w:sz w:val="18"/>
                <w:szCs w:val="18"/>
                <w:u w:val="single"/>
                <w:lang w:val="sl-SI"/>
              </w:rPr>
              <w:t>e</w:t>
            </w:r>
            <w:r w:rsidRPr="002734FE">
              <w:rPr>
                <w:rFonts w:cs="Arial"/>
                <w:b/>
                <w:sz w:val="18"/>
                <w:szCs w:val="18"/>
                <w:u w:val="single"/>
              </w:rPr>
              <w:t xml:space="preserve"> sistem</w:t>
            </w:r>
            <w:r w:rsidRPr="002734FE">
              <w:rPr>
                <w:rFonts w:cs="Arial"/>
                <w:b/>
                <w:sz w:val="18"/>
                <w:szCs w:val="18"/>
                <w:u w:val="single"/>
                <w:lang w:val="sl-SI"/>
              </w:rPr>
              <w:t>e</w:t>
            </w:r>
            <w:r w:rsidRPr="002734FE">
              <w:rPr>
                <w:rFonts w:cs="Arial"/>
                <w:b/>
                <w:sz w:val="18"/>
                <w:szCs w:val="18"/>
                <w:u w:val="single"/>
              </w:rPr>
              <w:t xml:space="preserve"> ravnanja z odpadno embalažo</w:t>
            </w:r>
            <w:r w:rsidRPr="002734FE">
              <w:rPr>
                <w:rFonts w:cs="Arial"/>
                <w:b/>
                <w:sz w:val="18"/>
                <w:szCs w:val="18"/>
                <w:u w:val="single"/>
                <w:lang w:val="sl-SI"/>
              </w:rPr>
              <w:t>, zagotovile</w:t>
            </w:r>
            <w:r w:rsidRPr="002734FE">
              <w:rPr>
                <w:rFonts w:cs="Arial"/>
                <w:b/>
                <w:sz w:val="18"/>
                <w:szCs w:val="18"/>
                <w:u w:val="single"/>
              </w:rPr>
              <w:t xml:space="preserve"> odstranjevanje,</w:t>
            </w:r>
            <w:r w:rsidRPr="002734FE">
              <w:rPr>
                <w:rFonts w:cs="Arial"/>
                <w:b/>
                <w:sz w:val="18"/>
                <w:szCs w:val="18"/>
                <w:u w:val="single"/>
                <w:lang w:val="sl-SI"/>
              </w:rPr>
              <w:t xml:space="preserve"> ločeno po embalažnih materialih iz </w:t>
            </w:r>
            <w:r w:rsidRPr="002734FE">
              <w:rPr>
                <w:rFonts w:cs="Arial"/>
                <w:b/>
                <w:sz w:val="18"/>
                <w:szCs w:val="18"/>
                <w:u w:val="single"/>
              </w:rPr>
              <w:t>drugega odstavka 4. člena te uredbe</w:t>
            </w:r>
            <w:r w:rsidRPr="002734FE">
              <w:rPr>
                <w:rFonts w:cs="Arial"/>
                <w:b/>
                <w:sz w:val="18"/>
                <w:szCs w:val="18"/>
                <w:u w:val="single"/>
                <w:lang w:val="sl-SI"/>
              </w:rPr>
              <w:t xml:space="preserve"> in</w:t>
            </w:r>
            <w:r w:rsidRPr="002734FE">
              <w:rPr>
                <w:rFonts w:cs="Arial"/>
                <w:b/>
                <w:sz w:val="18"/>
                <w:szCs w:val="18"/>
                <w:u w:val="single"/>
              </w:rPr>
              <w:t xml:space="preserve"> ločeno po </w:t>
            </w:r>
            <w:r w:rsidRPr="002734FE">
              <w:rPr>
                <w:rFonts w:cs="Arial"/>
                <w:b/>
                <w:sz w:val="18"/>
                <w:szCs w:val="18"/>
                <w:u w:val="single"/>
                <w:lang w:val="sl-SI"/>
              </w:rPr>
              <w:t>postopkih</w:t>
            </w:r>
            <w:r w:rsidRPr="002734FE">
              <w:rPr>
                <w:rFonts w:cs="Arial"/>
                <w:b/>
                <w:sz w:val="18"/>
                <w:szCs w:val="18"/>
                <w:u w:val="single"/>
              </w:rPr>
              <w:t xml:space="preserve"> odstranjevanja</w:t>
            </w:r>
            <w:r w:rsidRPr="002734FE">
              <w:rPr>
                <w:rFonts w:cs="Arial"/>
                <w:b/>
                <w:sz w:val="18"/>
                <w:szCs w:val="18"/>
                <w:u w:val="single"/>
                <w:lang w:val="sl-SI"/>
              </w:rPr>
              <w:t xml:space="preserve"> iz predpisa, ki ureja odpadke,</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količini</w:t>
            </w:r>
            <w:r w:rsidRPr="002734FE">
              <w:rPr>
                <w:rFonts w:cs="Arial"/>
                <w:b/>
                <w:sz w:val="18"/>
                <w:szCs w:val="18"/>
                <w:u w:val="single"/>
              </w:rPr>
              <w:t xml:space="preserve"> </w:t>
            </w:r>
            <w:r w:rsidRPr="002734FE">
              <w:rPr>
                <w:rFonts w:cs="Arial"/>
                <w:b/>
                <w:sz w:val="18"/>
                <w:szCs w:val="18"/>
                <w:u w:val="single"/>
                <w:lang w:val="sl-SI"/>
              </w:rPr>
              <w:t xml:space="preserve">odpadne embalaže </w:t>
            </w:r>
            <w:r w:rsidRPr="002734FE">
              <w:rPr>
                <w:rFonts w:cs="Arial"/>
                <w:b/>
                <w:sz w:val="18"/>
                <w:szCs w:val="18"/>
                <w:u w:val="single"/>
              </w:rPr>
              <w:t>za kater</w:t>
            </w:r>
            <w:r w:rsidRPr="002734FE">
              <w:rPr>
                <w:rFonts w:cs="Arial"/>
                <w:b/>
                <w:sz w:val="18"/>
                <w:szCs w:val="18"/>
                <w:u w:val="single"/>
                <w:lang w:val="sl-SI"/>
              </w:rPr>
              <w:t>o</w:t>
            </w:r>
            <w:r w:rsidRPr="002734FE">
              <w:rPr>
                <w:rFonts w:cs="Arial"/>
                <w:b/>
                <w:sz w:val="18"/>
                <w:szCs w:val="18"/>
                <w:u w:val="single"/>
              </w:rPr>
              <w:t xml:space="preserve"> </w:t>
            </w:r>
            <w:r w:rsidRPr="002734FE">
              <w:rPr>
                <w:rFonts w:cs="Arial"/>
                <w:b/>
                <w:sz w:val="18"/>
                <w:szCs w:val="18"/>
                <w:u w:val="single"/>
                <w:lang w:val="sl-SI"/>
              </w:rPr>
              <w:t>so</w:t>
            </w:r>
            <w:r w:rsidRPr="002734FE">
              <w:rPr>
                <w:rFonts w:cs="Arial"/>
                <w:b/>
                <w:sz w:val="18"/>
                <w:szCs w:val="18"/>
                <w:u w:val="single"/>
              </w:rPr>
              <w:t xml:space="preserve"> </w:t>
            </w:r>
            <w:r w:rsidRPr="002734FE">
              <w:rPr>
                <w:rFonts w:cs="Arial"/>
                <w:b/>
                <w:sz w:val="18"/>
                <w:szCs w:val="18"/>
                <w:u w:val="single"/>
                <w:lang w:val="sl-SI"/>
              </w:rPr>
              <w:t>družbe za ravnanje z odpadno embalažo zagotovile obdelavo</w:t>
            </w:r>
            <w:r w:rsidRPr="002734FE">
              <w:rPr>
                <w:rFonts w:cs="Arial"/>
                <w:b/>
                <w:sz w:val="18"/>
                <w:szCs w:val="18"/>
                <w:u w:val="single"/>
              </w:rPr>
              <w:t xml:space="preserve"> v drug</w:t>
            </w:r>
            <w:r w:rsidRPr="002734FE">
              <w:rPr>
                <w:rFonts w:cs="Arial"/>
                <w:b/>
                <w:sz w:val="18"/>
                <w:szCs w:val="18"/>
                <w:u w:val="single"/>
                <w:lang w:val="sl-SI"/>
              </w:rPr>
              <w:t>i</w:t>
            </w:r>
            <w:r w:rsidRPr="002734FE">
              <w:rPr>
                <w:rFonts w:cs="Arial"/>
                <w:b/>
                <w:sz w:val="18"/>
                <w:szCs w:val="18"/>
                <w:u w:val="single"/>
              </w:rPr>
              <w:t xml:space="preserve"> držav</w:t>
            </w:r>
            <w:r w:rsidRPr="002734FE">
              <w:rPr>
                <w:rFonts w:cs="Arial"/>
                <w:b/>
                <w:sz w:val="18"/>
                <w:szCs w:val="18"/>
                <w:u w:val="single"/>
                <w:lang w:val="sl-SI"/>
              </w:rPr>
              <w:t>i</w:t>
            </w:r>
            <w:r w:rsidRPr="002734FE">
              <w:rPr>
                <w:rFonts w:cs="Arial"/>
                <w:b/>
                <w:sz w:val="18"/>
                <w:szCs w:val="18"/>
                <w:u w:val="single"/>
              </w:rPr>
              <w:t xml:space="preserve"> članic</w:t>
            </w:r>
            <w:r w:rsidRPr="002734FE">
              <w:rPr>
                <w:rFonts w:cs="Arial"/>
                <w:b/>
                <w:sz w:val="18"/>
                <w:szCs w:val="18"/>
                <w:u w:val="single"/>
                <w:lang w:val="sl-SI"/>
              </w:rPr>
              <w:t>i</w:t>
            </w:r>
            <w:r w:rsidRPr="002734FE">
              <w:rPr>
                <w:rFonts w:cs="Arial"/>
                <w:b/>
                <w:sz w:val="18"/>
                <w:szCs w:val="18"/>
                <w:u w:val="single"/>
              </w:rPr>
              <w:t xml:space="preserve"> ali v tretj</w:t>
            </w:r>
            <w:r w:rsidRPr="002734FE">
              <w:rPr>
                <w:rFonts w:cs="Arial"/>
                <w:b/>
                <w:sz w:val="18"/>
                <w:szCs w:val="18"/>
                <w:u w:val="single"/>
                <w:lang w:val="sl-SI"/>
              </w:rPr>
              <w:t>i</w:t>
            </w:r>
            <w:r w:rsidRPr="002734FE">
              <w:rPr>
                <w:rFonts w:cs="Arial"/>
                <w:b/>
                <w:sz w:val="18"/>
                <w:szCs w:val="18"/>
                <w:u w:val="single"/>
              </w:rPr>
              <w:t xml:space="preserve"> držav</w:t>
            </w:r>
            <w:r w:rsidRPr="002734FE">
              <w:rPr>
                <w:rFonts w:cs="Arial"/>
                <w:b/>
                <w:sz w:val="18"/>
                <w:szCs w:val="18"/>
                <w:u w:val="single"/>
                <w:lang w:val="sl-SI"/>
              </w:rPr>
              <w:t xml:space="preserve">i v skladu s predpisom, ki ureja pošiljke odpadkov, ločeno po embalažnih materialih iz </w:t>
            </w:r>
            <w:r w:rsidRPr="002734FE">
              <w:rPr>
                <w:rFonts w:cs="Arial"/>
                <w:b/>
                <w:sz w:val="18"/>
                <w:szCs w:val="18"/>
                <w:u w:val="single"/>
              </w:rPr>
              <w:t>drugega odstavka 4. člena te uredbe</w:t>
            </w:r>
            <w:r w:rsidRPr="002734FE">
              <w:rPr>
                <w:rFonts w:cs="Arial"/>
                <w:b/>
                <w:sz w:val="18"/>
                <w:szCs w:val="18"/>
                <w:u w:val="single"/>
                <w:lang w:val="sl-SI"/>
              </w:rPr>
              <w:t>,</w:t>
            </w:r>
            <w:r w:rsidRPr="002734FE">
              <w:rPr>
                <w:rFonts w:cs="Arial"/>
                <w:b/>
                <w:sz w:val="18"/>
                <w:szCs w:val="18"/>
                <w:u w:val="single"/>
              </w:rPr>
              <w:t xml:space="preserve"> </w:t>
            </w:r>
            <w:r w:rsidRPr="002734FE">
              <w:rPr>
                <w:rFonts w:cs="Arial"/>
                <w:b/>
                <w:sz w:val="18"/>
                <w:szCs w:val="18"/>
                <w:u w:val="single"/>
                <w:lang w:val="sl-SI"/>
              </w:rPr>
              <w:t>ločeno glede na postopek obdelave iz 11. in 13. točke tega odstavka ter ločeno po družbah za ravnanje z odpadno embalažo,</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količini</w:t>
            </w:r>
            <w:r w:rsidRPr="002734FE">
              <w:rPr>
                <w:rFonts w:cs="Arial"/>
                <w:b/>
                <w:sz w:val="18"/>
                <w:szCs w:val="18"/>
                <w:u w:val="single"/>
              </w:rPr>
              <w:t xml:space="preserve"> </w:t>
            </w:r>
            <w:r w:rsidRPr="002734FE">
              <w:rPr>
                <w:rFonts w:cs="Arial"/>
                <w:b/>
                <w:sz w:val="18"/>
                <w:szCs w:val="18"/>
                <w:u w:val="single"/>
                <w:lang w:val="sl-SI"/>
              </w:rPr>
              <w:t xml:space="preserve">odpadne embalaže </w:t>
            </w:r>
            <w:r w:rsidRPr="002734FE">
              <w:rPr>
                <w:rFonts w:cs="Arial"/>
                <w:b/>
                <w:sz w:val="18"/>
                <w:szCs w:val="18"/>
                <w:u w:val="single"/>
              </w:rPr>
              <w:t>za kater</w:t>
            </w:r>
            <w:r w:rsidRPr="002734FE">
              <w:rPr>
                <w:rFonts w:cs="Arial"/>
                <w:b/>
                <w:sz w:val="18"/>
                <w:szCs w:val="18"/>
                <w:u w:val="single"/>
                <w:lang w:val="sl-SI"/>
              </w:rPr>
              <w:t>o</w:t>
            </w:r>
            <w:r w:rsidRPr="002734FE">
              <w:rPr>
                <w:rFonts w:cs="Arial"/>
                <w:b/>
                <w:sz w:val="18"/>
                <w:szCs w:val="18"/>
                <w:u w:val="single"/>
              </w:rPr>
              <w:t xml:space="preserve"> </w:t>
            </w:r>
            <w:r w:rsidRPr="002734FE">
              <w:rPr>
                <w:rFonts w:cs="Arial"/>
                <w:b/>
                <w:sz w:val="18"/>
                <w:szCs w:val="18"/>
                <w:u w:val="single"/>
                <w:lang w:val="sl-SI"/>
              </w:rPr>
              <w:t>so</w:t>
            </w:r>
            <w:r w:rsidRPr="002734FE">
              <w:rPr>
                <w:rFonts w:cs="Arial"/>
                <w:b/>
                <w:sz w:val="18"/>
                <w:szCs w:val="18"/>
                <w:u w:val="single"/>
              </w:rPr>
              <w:t xml:space="preserve"> </w:t>
            </w:r>
            <w:r w:rsidRPr="002734FE">
              <w:rPr>
                <w:rFonts w:cs="Arial"/>
                <w:b/>
                <w:sz w:val="18"/>
                <w:szCs w:val="18"/>
                <w:u w:val="single"/>
                <w:lang w:val="sl-SI"/>
              </w:rPr>
              <w:t xml:space="preserve">osebe, ki so zagotavljale </w:t>
            </w:r>
            <w:r w:rsidRPr="002734FE">
              <w:rPr>
                <w:rFonts w:cs="Arial"/>
                <w:b/>
                <w:sz w:val="18"/>
                <w:szCs w:val="18"/>
                <w:u w:val="single"/>
              </w:rPr>
              <w:t>individualn</w:t>
            </w:r>
            <w:r w:rsidRPr="002734FE">
              <w:rPr>
                <w:rFonts w:cs="Arial"/>
                <w:b/>
                <w:sz w:val="18"/>
                <w:szCs w:val="18"/>
                <w:u w:val="single"/>
                <w:lang w:val="sl-SI"/>
              </w:rPr>
              <w:t>e</w:t>
            </w:r>
            <w:r w:rsidRPr="002734FE">
              <w:rPr>
                <w:rFonts w:cs="Arial"/>
                <w:b/>
                <w:sz w:val="18"/>
                <w:szCs w:val="18"/>
                <w:u w:val="single"/>
              </w:rPr>
              <w:t xml:space="preserve"> sistem</w:t>
            </w:r>
            <w:r w:rsidRPr="002734FE">
              <w:rPr>
                <w:rFonts w:cs="Arial"/>
                <w:b/>
                <w:sz w:val="18"/>
                <w:szCs w:val="18"/>
                <w:u w:val="single"/>
                <w:lang w:val="sl-SI"/>
              </w:rPr>
              <w:t>e</w:t>
            </w:r>
            <w:r w:rsidRPr="002734FE">
              <w:rPr>
                <w:rFonts w:cs="Arial"/>
                <w:b/>
                <w:sz w:val="18"/>
                <w:szCs w:val="18"/>
                <w:u w:val="single"/>
              </w:rPr>
              <w:t xml:space="preserve"> ravnanja z odpadno embalažo</w:t>
            </w:r>
            <w:r w:rsidRPr="002734FE">
              <w:rPr>
                <w:rFonts w:cs="Arial"/>
                <w:b/>
                <w:sz w:val="18"/>
                <w:szCs w:val="18"/>
                <w:u w:val="single"/>
                <w:lang w:val="sl-SI"/>
              </w:rPr>
              <w:t>, zagotovile</w:t>
            </w:r>
            <w:r w:rsidRPr="002734FE">
              <w:rPr>
                <w:rFonts w:cs="Arial"/>
                <w:b/>
                <w:sz w:val="18"/>
                <w:szCs w:val="18"/>
                <w:u w:val="single"/>
              </w:rPr>
              <w:t xml:space="preserve"> </w:t>
            </w:r>
            <w:r w:rsidRPr="002734FE">
              <w:rPr>
                <w:rFonts w:cs="Arial"/>
                <w:b/>
                <w:sz w:val="18"/>
                <w:szCs w:val="18"/>
                <w:u w:val="single"/>
                <w:lang w:val="sl-SI"/>
              </w:rPr>
              <w:t>obdelavo</w:t>
            </w:r>
            <w:r w:rsidRPr="002734FE">
              <w:rPr>
                <w:rFonts w:cs="Arial"/>
                <w:b/>
                <w:sz w:val="18"/>
                <w:szCs w:val="18"/>
                <w:u w:val="single"/>
              </w:rPr>
              <w:t xml:space="preserve"> v drug</w:t>
            </w:r>
            <w:r w:rsidRPr="002734FE">
              <w:rPr>
                <w:rFonts w:cs="Arial"/>
                <w:b/>
                <w:sz w:val="18"/>
                <w:szCs w:val="18"/>
                <w:u w:val="single"/>
                <w:lang w:val="sl-SI"/>
              </w:rPr>
              <w:t>i</w:t>
            </w:r>
            <w:r w:rsidRPr="002734FE">
              <w:rPr>
                <w:rFonts w:cs="Arial"/>
                <w:b/>
                <w:sz w:val="18"/>
                <w:szCs w:val="18"/>
                <w:u w:val="single"/>
              </w:rPr>
              <w:t xml:space="preserve"> držav</w:t>
            </w:r>
            <w:r w:rsidRPr="002734FE">
              <w:rPr>
                <w:rFonts w:cs="Arial"/>
                <w:b/>
                <w:sz w:val="18"/>
                <w:szCs w:val="18"/>
                <w:u w:val="single"/>
                <w:lang w:val="sl-SI"/>
              </w:rPr>
              <w:t>i</w:t>
            </w:r>
            <w:r w:rsidRPr="002734FE">
              <w:rPr>
                <w:rFonts w:cs="Arial"/>
                <w:b/>
                <w:sz w:val="18"/>
                <w:szCs w:val="18"/>
                <w:u w:val="single"/>
              </w:rPr>
              <w:t xml:space="preserve"> članic</w:t>
            </w:r>
            <w:r w:rsidRPr="002734FE">
              <w:rPr>
                <w:rFonts w:cs="Arial"/>
                <w:b/>
                <w:sz w:val="18"/>
                <w:szCs w:val="18"/>
                <w:u w:val="single"/>
                <w:lang w:val="sl-SI"/>
              </w:rPr>
              <w:t>i</w:t>
            </w:r>
            <w:r w:rsidRPr="002734FE">
              <w:rPr>
                <w:rFonts w:cs="Arial"/>
                <w:b/>
                <w:sz w:val="18"/>
                <w:szCs w:val="18"/>
                <w:u w:val="single"/>
              </w:rPr>
              <w:t xml:space="preserve"> ali v tretj</w:t>
            </w:r>
            <w:r w:rsidRPr="002734FE">
              <w:rPr>
                <w:rFonts w:cs="Arial"/>
                <w:b/>
                <w:sz w:val="18"/>
                <w:szCs w:val="18"/>
                <w:u w:val="single"/>
                <w:lang w:val="sl-SI"/>
              </w:rPr>
              <w:t>i</w:t>
            </w:r>
            <w:r w:rsidRPr="002734FE">
              <w:rPr>
                <w:rFonts w:cs="Arial"/>
                <w:b/>
                <w:sz w:val="18"/>
                <w:szCs w:val="18"/>
                <w:u w:val="single"/>
              </w:rPr>
              <w:t xml:space="preserve"> držav</w:t>
            </w:r>
            <w:r w:rsidRPr="002734FE">
              <w:rPr>
                <w:rFonts w:cs="Arial"/>
                <w:b/>
                <w:sz w:val="18"/>
                <w:szCs w:val="18"/>
                <w:u w:val="single"/>
                <w:lang w:val="sl-SI"/>
              </w:rPr>
              <w:t>i v skladu s predpisom, ki ureja pošiljke odpadkov</w:t>
            </w:r>
            <w:r w:rsidRPr="002734FE">
              <w:rPr>
                <w:rFonts w:cs="Arial"/>
                <w:b/>
                <w:sz w:val="18"/>
                <w:szCs w:val="18"/>
                <w:u w:val="single"/>
              </w:rPr>
              <w:t>,</w:t>
            </w:r>
            <w:r w:rsidRPr="002734FE">
              <w:rPr>
                <w:rFonts w:cs="Arial"/>
                <w:b/>
                <w:sz w:val="18"/>
                <w:szCs w:val="18"/>
                <w:u w:val="single"/>
                <w:lang w:val="sl-SI"/>
              </w:rPr>
              <w:t xml:space="preserve"> ločeno po embalažnih materialih iz </w:t>
            </w:r>
            <w:r w:rsidRPr="002734FE">
              <w:rPr>
                <w:rFonts w:cs="Arial"/>
                <w:b/>
                <w:sz w:val="18"/>
                <w:szCs w:val="18"/>
                <w:u w:val="single"/>
              </w:rPr>
              <w:t>drugega odstavka 4. člena te uredbe</w:t>
            </w:r>
            <w:r w:rsidRPr="002734FE">
              <w:rPr>
                <w:rFonts w:cs="Arial"/>
                <w:b/>
                <w:sz w:val="18"/>
                <w:szCs w:val="18"/>
                <w:u w:val="single"/>
                <w:lang w:val="sl-SI"/>
              </w:rPr>
              <w:t xml:space="preserve"> in</w:t>
            </w:r>
            <w:r w:rsidRPr="002734FE">
              <w:rPr>
                <w:rFonts w:cs="Arial"/>
                <w:b/>
                <w:sz w:val="18"/>
                <w:szCs w:val="18"/>
                <w:u w:val="single"/>
              </w:rPr>
              <w:t xml:space="preserve"> ločeno </w:t>
            </w:r>
            <w:r w:rsidRPr="002734FE">
              <w:rPr>
                <w:rFonts w:cs="Arial"/>
                <w:b/>
                <w:sz w:val="18"/>
                <w:szCs w:val="18"/>
                <w:u w:val="single"/>
                <w:lang w:val="sl-SI"/>
              </w:rPr>
              <w:t>glede na postopek obdelave iz 12. in 14. točke tega odstavka,</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 xml:space="preserve">količini zbrane, predelane in odstranjene odpadne embalaže, ki je nevaren odpadek, ločeno po embalažnih materialih </w:t>
            </w:r>
            <w:r w:rsidRPr="002734FE">
              <w:rPr>
                <w:rFonts w:cs="Arial"/>
                <w:b/>
                <w:sz w:val="18"/>
                <w:szCs w:val="18"/>
                <w:u w:val="single"/>
              </w:rPr>
              <w:t>iz drugega odstavka 4. člena te uredbe</w:t>
            </w:r>
            <w:r w:rsidRPr="002734FE">
              <w:rPr>
                <w:rFonts w:cs="Arial"/>
                <w:b/>
                <w:sz w:val="18"/>
                <w:szCs w:val="18"/>
                <w:u w:val="single"/>
                <w:lang w:val="sl-SI"/>
              </w:rPr>
              <w:t xml:space="preserve"> in po številki odpadka ter ločeno po postopku obdelave iz predpisa, ki ureja odpadke,</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zbiralcih odpadne embalaže,</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izvajalcih obdelave odpadne embalaže, ločeno po postopkih obdelave,</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izvedenih aktivnostih</w:t>
            </w:r>
            <w:r w:rsidRPr="002734FE">
              <w:rPr>
                <w:rFonts w:cs="Arial"/>
                <w:b/>
                <w:sz w:val="18"/>
                <w:szCs w:val="18"/>
                <w:u w:val="single"/>
              </w:rPr>
              <w:t xml:space="preserve"> obveščanja javnosti in končnih uporabnikov</w:t>
            </w:r>
            <w:r w:rsidRPr="002734FE">
              <w:rPr>
                <w:rFonts w:cs="Arial"/>
                <w:b/>
                <w:sz w:val="18"/>
                <w:szCs w:val="18"/>
                <w:u w:val="single"/>
                <w:lang w:val="sl-SI"/>
              </w:rPr>
              <w:t>, ločeno po družbah za ravnanje z odpadno embalažo</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lang w:val="sl-SI"/>
              </w:rPr>
            </w:pPr>
            <w:r w:rsidRPr="002734FE">
              <w:rPr>
                <w:rFonts w:cs="Arial"/>
                <w:b/>
                <w:sz w:val="18"/>
                <w:szCs w:val="18"/>
                <w:u w:val="single"/>
                <w:lang w:val="sl-SI"/>
              </w:rPr>
              <w:t>tarifi za obračunavanje stroškov ravnanja z odpadno embalažo, ločeno po družbah za ravnanje z odpadno embalažo</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lang w:val="sl-SI"/>
              </w:rPr>
            </w:pPr>
            <w:r w:rsidRPr="002734FE">
              <w:rPr>
                <w:rFonts w:cs="Arial"/>
                <w:b/>
                <w:sz w:val="18"/>
                <w:szCs w:val="18"/>
                <w:u w:val="single"/>
                <w:lang w:val="sl-SI"/>
              </w:rPr>
              <w:t>prihodkih, odhodkih in stroških družb za ravnanje z odpadno embalažo, povezanih z ravnanjem z odpadno embalažo, ločeno po teh družbah</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masi zbrane, reciklirane, organsko reciklirane, energetsko predelane in odstranjene odpadne embalaže, ločeno po številkah odpadkov in postopkih obdelave,</w:t>
            </w:r>
          </w:p>
          <w:p w:rsidR="00B61E56" w:rsidRPr="002734FE" w:rsidRDefault="00B61E56" w:rsidP="002734FE">
            <w:pPr>
              <w:pStyle w:val="tevilnatoka"/>
              <w:numPr>
                <w:ilvl w:val="0"/>
                <w:numId w:val="39"/>
              </w:numPr>
              <w:tabs>
                <w:tab w:val="clear" w:pos="397"/>
                <w:tab w:val="clear" w:pos="540"/>
                <w:tab w:val="num" w:pos="567"/>
              </w:tabs>
              <w:ind w:left="567" w:hanging="567"/>
              <w:rPr>
                <w:rFonts w:cs="Arial"/>
                <w:b/>
                <w:sz w:val="18"/>
                <w:szCs w:val="18"/>
                <w:u w:val="single"/>
              </w:rPr>
            </w:pPr>
            <w:r w:rsidRPr="002734FE">
              <w:rPr>
                <w:rFonts w:cs="Arial"/>
                <w:b/>
                <w:sz w:val="18"/>
                <w:szCs w:val="18"/>
                <w:u w:val="single"/>
                <w:lang w:val="sl-SI"/>
              </w:rPr>
              <w:t xml:space="preserve">masi reciklirane, organsko reciklirane, energetsko predelane in odstranjene odpadne embalaže, </w:t>
            </w:r>
            <w:r w:rsidRPr="002734FE">
              <w:rPr>
                <w:rFonts w:cs="Arial"/>
                <w:b/>
                <w:sz w:val="18"/>
                <w:szCs w:val="18"/>
                <w:u w:val="single"/>
              </w:rPr>
              <w:t>poslan</w:t>
            </w:r>
            <w:r w:rsidRPr="002734FE">
              <w:rPr>
                <w:rFonts w:cs="Arial"/>
                <w:b/>
                <w:sz w:val="18"/>
                <w:szCs w:val="18"/>
                <w:u w:val="single"/>
                <w:lang w:val="sl-SI"/>
              </w:rPr>
              <w:t>e</w:t>
            </w:r>
            <w:r w:rsidRPr="002734FE">
              <w:rPr>
                <w:rFonts w:cs="Arial"/>
                <w:b/>
                <w:sz w:val="18"/>
                <w:szCs w:val="18"/>
                <w:u w:val="single"/>
              </w:rPr>
              <w:t xml:space="preserve"> v obdelavo v </w:t>
            </w:r>
            <w:r w:rsidRPr="002734FE">
              <w:rPr>
                <w:rFonts w:cs="Arial"/>
                <w:b/>
                <w:sz w:val="18"/>
                <w:szCs w:val="18"/>
                <w:u w:val="single"/>
              </w:rPr>
              <w:lastRenderedPageBreak/>
              <w:t xml:space="preserve">druge države članice EU in tretje države, </w:t>
            </w:r>
            <w:r w:rsidRPr="002734FE">
              <w:rPr>
                <w:rFonts w:cs="Arial"/>
                <w:b/>
                <w:sz w:val="18"/>
                <w:szCs w:val="18"/>
                <w:u w:val="single"/>
                <w:lang w:val="sl-SI"/>
              </w:rPr>
              <w:t>ločeno po številkah odpadkov in postopkih obdelave.</w:t>
            </w:r>
          </w:p>
          <w:p w:rsidR="00B61E56" w:rsidRPr="002734FE" w:rsidRDefault="00B61E56">
            <w:pPr>
              <w:pStyle w:val="Odstavek"/>
              <w:spacing w:before="0"/>
              <w:ind w:firstLine="0"/>
              <w:rPr>
                <w:rFonts w:cs="Arial"/>
                <w:b/>
                <w:sz w:val="18"/>
                <w:szCs w:val="18"/>
                <w:u w:val="single"/>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z w:val="18"/>
                <w:szCs w:val="18"/>
                <w:u w:val="single"/>
                <w:lang w:val="sl-SI"/>
              </w:rPr>
            </w:pPr>
            <w:r w:rsidRPr="002734FE">
              <w:rPr>
                <w:rFonts w:cs="Arial"/>
                <w:b/>
                <w:sz w:val="18"/>
                <w:szCs w:val="18"/>
                <w:u w:val="single"/>
                <w:lang w:val="sl-SI"/>
              </w:rPr>
              <w:t>(4) Če iz podatkov iz prejšnjega odstavka izhaja, da en ali več ciljev iz prvega odstavka 22. člena te uredbe ni dosežen, se v analizi ravnanja z embalažo in odpadno embalažo navedejo glavni razlogi za njihovo nedoseganje ter ukrepi, ki so predvideni za zagotovitev spoštovanja teh ciljnih deležev.</w:t>
            </w:r>
          </w:p>
          <w:p w:rsidR="00B61E56" w:rsidRPr="002734FE" w:rsidRDefault="00B61E56">
            <w:pPr>
              <w:pStyle w:val="Odstavek"/>
              <w:spacing w:before="0"/>
              <w:ind w:firstLine="0"/>
              <w:rPr>
                <w:rFonts w:cs="Arial"/>
                <w:b/>
                <w:sz w:val="18"/>
                <w:szCs w:val="18"/>
                <w:u w:val="single"/>
                <w:lang w:val="sl-SI"/>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B61E56">
            <w:pPr>
              <w:pStyle w:val="len"/>
              <w:spacing w:before="0"/>
              <w:ind w:left="4536"/>
              <w:rPr>
                <w:rFonts w:cs="Arial"/>
                <w:sz w:val="18"/>
                <w:szCs w:val="18"/>
              </w:rPr>
            </w:pPr>
            <w:r>
              <w:rPr>
                <w:rFonts w:cs="Arial"/>
                <w:color w:val="FF0000"/>
                <w:sz w:val="18"/>
                <w:szCs w:val="18"/>
                <w:lang w:val="sl-SI"/>
              </w:rPr>
              <w:t>26</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trike/>
                <w:sz w:val="18"/>
                <w:szCs w:val="18"/>
                <w:lang w:val="sl-SI"/>
              </w:rPr>
            </w:pPr>
            <w:r w:rsidRPr="002734FE">
              <w:rPr>
                <w:rFonts w:cs="Arial"/>
                <w:strike/>
                <w:sz w:val="18"/>
                <w:szCs w:val="18"/>
                <w:lang w:val="sl-SI"/>
              </w:rPr>
              <w:t>49. člen</w:t>
            </w:r>
          </w:p>
          <w:p w:rsidR="00B61E56" w:rsidRPr="002734FE" w:rsidRDefault="00B61E56">
            <w:pPr>
              <w:pStyle w:val="len"/>
              <w:spacing w:before="0"/>
              <w:rPr>
                <w:rFonts w:cs="Arial"/>
                <w:strike/>
                <w:sz w:val="18"/>
                <w:szCs w:val="18"/>
                <w:lang w:val="sl-SI"/>
              </w:rPr>
            </w:pPr>
            <w:r w:rsidRPr="002734FE">
              <w:rPr>
                <w:rFonts w:cs="Arial"/>
                <w:strike/>
                <w:sz w:val="18"/>
                <w:szCs w:val="18"/>
                <w:lang w:val="sl-SI"/>
              </w:rPr>
              <w:t>(izjeme)</w:t>
            </w:r>
          </w:p>
          <w:p w:rsidR="00B61E56" w:rsidRPr="002734FE" w:rsidRDefault="00B61E56">
            <w:pPr>
              <w:spacing w:after="0" w:line="240" w:lineRule="auto"/>
              <w:jc w:val="both"/>
              <w:rPr>
                <w:rFonts w:ascii="Arial" w:hAnsi="Arial" w:cs="Arial"/>
                <w:b/>
                <w:bCs/>
                <w:noProof/>
                <w:sz w:val="18"/>
                <w:szCs w:val="18"/>
                <w:u w:val="single"/>
              </w:rPr>
            </w:pPr>
          </w:p>
          <w:p w:rsidR="00B61E56" w:rsidRPr="002734FE" w:rsidRDefault="00B61E56">
            <w:pPr>
              <w:spacing w:after="0" w:line="240" w:lineRule="auto"/>
              <w:jc w:val="both"/>
              <w:rPr>
                <w:rFonts w:ascii="Arial" w:hAnsi="Arial" w:cs="Arial"/>
                <w:bCs/>
                <w:noProof/>
                <w:color w:val="FF0000"/>
                <w:sz w:val="18"/>
                <w:szCs w:val="18"/>
              </w:rPr>
            </w:pPr>
            <w:r w:rsidRPr="002734FE">
              <w:rPr>
                <w:rFonts w:ascii="Arial" w:hAnsi="Arial" w:cs="Arial"/>
                <w:b/>
                <w:bCs/>
                <w:noProof/>
                <w:color w:val="FF0000"/>
                <w:sz w:val="18"/>
                <w:szCs w:val="18"/>
                <w:u w:val="single"/>
              </w:rPr>
              <w:t>39. člen:</w:t>
            </w:r>
            <w:r w:rsidRPr="002734FE">
              <w:rPr>
                <w:rFonts w:ascii="Arial" w:hAnsi="Arial" w:cs="Arial"/>
                <w:bCs/>
                <w:noProof/>
                <w:color w:val="FF0000"/>
                <w:sz w:val="18"/>
                <w:szCs w:val="18"/>
              </w:rPr>
              <w:t xml:space="preserve"> Ta člen se preneha uporabljati 31.12.2018</w:t>
            </w:r>
          </w:p>
          <w:p w:rsidR="00B61E56" w:rsidRPr="002734FE" w:rsidRDefault="00B61E56">
            <w:pPr>
              <w:spacing w:after="0" w:line="240" w:lineRule="auto"/>
              <w:rPr>
                <w:rFonts w:ascii="Arial" w:eastAsia="Times New Roman" w:hAnsi="Arial" w:cs="Arial"/>
                <w:b/>
                <w:strike/>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naslov"/>
              <w:rPr>
                <w:rFonts w:cs="Arial"/>
                <w:b w:val="0"/>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(1) Poročila o ravnanju z odpadno embalažo ni treba predložiti osebi, vključeni v sistem ravnanja z odpadno embalažo, ki ga zagotavlja družba za ravnanje z odpadno embalažo, distributerju iz 23. člena, trgovcu iz 35. člena te uredbe, osebam iz prvega odstavka 36. člena in osebam iz 37. člena te uredbe.</w:t>
            </w:r>
          </w:p>
          <w:p w:rsidR="00B61E56" w:rsidRPr="002734FE" w:rsidRDefault="00B61E56">
            <w:pPr>
              <w:spacing w:after="0" w:line="240" w:lineRule="auto"/>
              <w:rPr>
                <w:rFonts w:ascii="Arial" w:eastAsia="Times New Roman" w:hAnsi="Arial" w:cs="Arial"/>
                <w:b/>
                <w:strike/>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rPr>
                <w:rFonts w:ascii="Arial" w:hAnsi="Arial"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 xml:space="preserve">(2) Ne glede na določbe </w:t>
            </w:r>
            <w:smartTag w:uri="urn:schemas-microsoft-com:office:smarttags" w:element="metricconverter">
              <w:smartTagPr>
                <w:attr w:name="ProductID" w:val="12. in"/>
              </w:smartTagPr>
              <w:r w:rsidRPr="002734FE">
                <w:rPr>
                  <w:rFonts w:cs="Arial"/>
                  <w:b/>
                  <w:strike/>
                  <w:sz w:val="18"/>
                  <w:szCs w:val="18"/>
                </w:rPr>
                <w:t>12. in</w:t>
              </w:r>
            </w:smartTag>
            <w:r w:rsidRPr="002734FE">
              <w:rPr>
                <w:rFonts w:cs="Arial"/>
                <w:b/>
                <w:strike/>
                <w:sz w:val="18"/>
                <w:szCs w:val="18"/>
              </w:rPr>
              <w:t xml:space="preserve"> 36. člena te uredbe mora </w:t>
            </w:r>
            <w:proofErr w:type="spellStart"/>
            <w:r w:rsidRPr="002734FE">
              <w:rPr>
                <w:rFonts w:cs="Arial"/>
                <w:b/>
                <w:strike/>
                <w:sz w:val="18"/>
                <w:szCs w:val="18"/>
              </w:rPr>
              <w:t>embaler</w:t>
            </w:r>
            <w:proofErr w:type="spellEnd"/>
            <w:r w:rsidRPr="002734FE">
              <w:rPr>
                <w:rFonts w:cs="Arial"/>
                <w:b/>
                <w:strike/>
                <w:sz w:val="18"/>
                <w:szCs w:val="18"/>
              </w:rPr>
              <w:t>, pridobitelj blaga, proizvajalec embalaže, pridobitelj embalaže in končni uporabnik iz 34. člena te uredbe, kateremu ni treba zagotavljati predpisanega ravnanja z odpadno embalažo, ker letna količina embalaže ne presega letne količine iz 12. člena te uredbe, ministrstvu najpozneje do 31. marca tekočega leta za preteklo leto predložiti v pisni obliki izjavo na obrazcu, ki je dostopen na spletni strani ministrstva, s katero jamči, da v preteklem letu količina embalaže ni presegla količine iz 12. člena te uredbe.</w:t>
            </w:r>
          </w:p>
          <w:p w:rsidR="00B61E56" w:rsidRPr="002734FE" w:rsidRDefault="00B61E56">
            <w:pPr>
              <w:pStyle w:val="Odstavek"/>
              <w:spacing w:before="0"/>
              <w:ind w:firstLine="0"/>
              <w:rPr>
                <w:rFonts w:cs="Arial"/>
                <w:b/>
                <w:strike/>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(3) Izjava iz prejšnjega odstavka vsebuje podatke o:</w:t>
            </w:r>
          </w:p>
          <w:p w:rsidR="00B61E56" w:rsidRPr="002734FE" w:rsidRDefault="00B61E56" w:rsidP="002734FE">
            <w:pPr>
              <w:pStyle w:val="Alineazaodstavkom"/>
              <w:numPr>
                <w:ilvl w:val="0"/>
                <w:numId w:val="29"/>
              </w:numPr>
              <w:rPr>
                <w:rFonts w:cs="Arial"/>
                <w:b/>
                <w:strike/>
                <w:sz w:val="18"/>
                <w:szCs w:val="18"/>
              </w:rPr>
            </w:pPr>
            <w:r w:rsidRPr="002734FE">
              <w:rPr>
                <w:rFonts w:cs="Arial"/>
                <w:b/>
                <w:strike/>
                <w:sz w:val="18"/>
                <w:szCs w:val="18"/>
              </w:rPr>
              <w:t>nazivu, naslovu, dejavnosti, šifri dejavnosti in matični številki pravne osebe,</w:t>
            </w:r>
          </w:p>
          <w:p w:rsidR="00B61E56" w:rsidRPr="002734FE" w:rsidRDefault="00B61E56" w:rsidP="002734FE">
            <w:pPr>
              <w:pStyle w:val="Alineazaodstavkom"/>
              <w:numPr>
                <w:ilvl w:val="0"/>
                <w:numId w:val="29"/>
              </w:numPr>
              <w:rPr>
                <w:rFonts w:cs="Arial"/>
                <w:b/>
                <w:strike/>
                <w:sz w:val="18"/>
                <w:szCs w:val="18"/>
              </w:rPr>
            </w:pPr>
            <w:r w:rsidRPr="002734FE">
              <w:rPr>
                <w:rFonts w:cs="Arial"/>
                <w:b/>
                <w:strike/>
                <w:sz w:val="18"/>
                <w:szCs w:val="18"/>
              </w:rPr>
              <w:t>količini embalaže ali embaliranega blaga, ki ju je dal v promet ali sam uporabil.</w:t>
            </w:r>
          </w:p>
          <w:p w:rsidR="00B61E56" w:rsidRPr="002734FE" w:rsidRDefault="00B61E56">
            <w:pPr>
              <w:pStyle w:val="Odstavek"/>
              <w:spacing w:before="0"/>
              <w:ind w:firstLine="0"/>
              <w:rPr>
                <w:rFonts w:cs="Arial"/>
                <w:b/>
                <w:strike/>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 xml:space="preserve">(4) Ne glede na določbe drugega odstavka tega člena </w:t>
            </w:r>
            <w:proofErr w:type="spellStart"/>
            <w:r w:rsidRPr="002734FE">
              <w:rPr>
                <w:rFonts w:cs="Arial"/>
                <w:b/>
                <w:strike/>
                <w:sz w:val="18"/>
                <w:szCs w:val="18"/>
              </w:rPr>
              <w:t>embalerju</w:t>
            </w:r>
            <w:proofErr w:type="spellEnd"/>
            <w:r w:rsidRPr="002734FE">
              <w:rPr>
                <w:rFonts w:cs="Arial"/>
                <w:b/>
                <w:strike/>
                <w:sz w:val="18"/>
                <w:szCs w:val="18"/>
              </w:rPr>
              <w:t xml:space="preserve">, pridobitelju blaga, </w:t>
            </w:r>
            <w:proofErr w:type="spellStart"/>
            <w:r w:rsidRPr="002734FE">
              <w:rPr>
                <w:rFonts w:cs="Arial"/>
                <w:b/>
                <w:strike/>
                <w:sz w:val="18"/>
                <w:szCs w:val="18"/>
              </w:rPr>
              <w:t>proizvajalecu</w:t>
            </w:r>
            <w:proofErr w:type="spellEnd"/>
            <w:r w:rsidRPr="002734FE">
              <w:rPr>
                <w:rFonts w:cs="Arial"/>
                <w:b/>
                <w:strike/>
                <w:sz w:val="18"/>
                <w:szCs w:val="18"/>
              </w:rPr>
              <w:t xml:space="preserve"> embalaže, pridobitelju embalaže in končnemu uporabniku iz 34. člena te uredbe ni treba poslati ministrstvu izjave, če letna količina embalaže v preteklem letu ni presegla </w:t>
            </w:r>
            <w:smartTag w:uri="urn:schemas-microsoft-com:office:smarttags" w:element="metricconverter">
              <w:smartTagPr>
                <w:attr w:name="ProductID" w:val="5.000 kg"/>
              </w:smartTagPr>
              <w:r w:rsidRPr="002734FE">
                <w:rPr>
                  <w:rFonts w:cs="Arial"/>
                  <w:b/>
                  <w:strike/>
                  <w:sz w:val="18"/>
                  <w:szCs w:val="18"/>
                </w:rPr>
                <w:t>5.000 kg</w:t>
              </w:r>
            </w:smartTag>
            <w:r w:rsidRPr="002734FE">
              <w:rPr>
                <w:rFonts w:cs="Arial"/>
                <w:b/>
                <w:strike/>
                <w:sz w:val="18"/>
                <w:szCs w:val="18"/>
              </w:rPr>
              <w:t>.</w:t>
            </w:r>
          </w:p>
          <w:p w:rsidR="00B61E56" w:rsidRPr="002734FE" w:rsidRDefault="00B61E56">
            <w:pPr>
              <w:pStyle w:val="Odstavek"/>
              <w:spacing w:before="0"/>
              <w:ind w:firstLine="0"/>
              <w:rPr>
                <w:rFonts w:cs="Arial"/>
                <w:b/>
                <w:strike/>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B61E56">
            <w:pPr>
              <w:pStyle w:val="len"/>
              <w:spacing w:before="0"/>
              <w:ind w:left="4536"/>
              <w:rPr>
                <w:rFonts w:cs="Arial"/>
                <w:sz w:val="18"/>
                <w:szCs w:val="18"/>
              </w:rPr>
            </w:pPr>
            <w:r>
              <w:rPr>
                <w:rFonts w:cs="Arial"/>
                <w:color w:val="FF0000"/>
                <w:sz w:val="18"/>
                <w:szCs w:val="18"/>
                <w:lang w:val="sl-SI"/>
              </w:rPr>
              <w:t>27</w:t>
            </w:r>
            <w:r w:rsidRPr="004771D8">
              <w:rPr>
                <w:rFonts w:cs="Arial"/>
                <w:color w:val="FF0000"/>
                <w:sz w:val="18"/>
                <w:szCs w:val="18"/>
                <w:lang w:val="sl-SI"/>
              </w:rPr>
              <w:t>. člen</w:t>
            </w:r>
          </w:p>
        </w:tc>
      </w:tr>
      <w:tr w:rsidR="00B61E56" w:rsidRPr="002734FE" w:rsidTr="002734FE">
        <w:trPr>
          <w:trHeight w:val="283"/>
        </w:trPr>
        <w:tc>
          <w:tcPr>
            <w:tcW w:w="4591" w:type="dxa"/>
            <w:tcBorders>
              <w:top w:val="single" w:sz="4" w:space="0" w:color="auto"/>
              <w:left w:val="single" w:sz="4" w:space="0" w:color="auto"/>
              <w:bottom w:val="nil"/>
              <w:right w:val="single" w:sz="4" w:space="0" w:color="auto"/>
            </w:tcBorders>
            <w:shd w:val="clear" w:color="auto" w:fill="auto"/>
            <w:hideMark/>
          </w:tcPr>
          <w:p w:rsidR="00B61E56" w:rsidRPr="002734FE" w:rsidRDefault="00B61E56">
            <w:pPr>
              <w:pStyle w:val="len"/>
              <w:spacing w:before="0"/>
              <w:rPr>
                <w:rFonts w:cs="Arial"/>
                <w:sz w:val="18"/>
                <w:szCs w:val="18"/>
                <w:lang w:val="sl-SI"/>
              </w:rPr>
            </w:pPr>
            <w:r w:rsidRPr="002734FE">
              <w:rPr>
                <w:rFonts w:cs="Arial"/>
                <w:sz w:val="18"/>
                <w:szCs w:val="18"/>
                <w:lang w:val="sl-SI"/>
              </w:rPr>
              <w:t>51. člen</w:t>
            </w:r>
          </w:p>
        </w:tc>
        <w:tc>
          <w:tcPr>
            <w:tcW w:w="4697" w:type="dxa"/>
            <w:tcBorders>
              <w:top w:val="single" w:sz="4" w:space="0" w:color="auto"/>
              <w:left w:val="single" w:sz="4" w:space="0" w:color="auto"/>
              <w:bottom w:val="nil"/>
              <w:right w:val="single" w:sz="4" w:space="0" w:color="auto"/>
            </w:tcBorders>
            <w:shd w:val="clear" w:color="auto" w:fill="auto"/>
            <w:hideMark/>
          </w:tcPr>
          <w:p w:rsidR="00B61E56" w:rsidRPr="002734FE" w:rsidRDefault="00B61E56">
            <w:pPr>
              <w:pStyle w:val="len"/>
              <w:spacing w:before="0"/>
              <w:rPr>
                <w:rFonts w:cs="Arial"/>
                <w:sz w:val="18"/>
                <w:szCs w:val="18"/>
                <w:lang w:val="sl-SI"/>
              </w:rPr>
            </w:pPr>
            <w:r w:rsidRPr="002734FE">
              <w:rPr>
                <w:rFonts w:cs="Arial"/>
                <w:sz w:val="18"/>
                <w:szCs w:val="18"/>
                <w:lang w:val="sl-SI"/>
              </w:rPr>
              <w:t>51. člen</w:t>
            </w:r>
          </w:p>
        </w:tc>
      </w:tr>
      <w:tr w:rsidR="00B61E56" w:rsidRPr="002734FE" w:rsidTr="002734FE">
        <w:trPr>
          <w:trHeight w:val="283"/>
        </w:trPr>
        <w:tc>
          <w:tcPr>
            <w:tcW w:w="4591" w:type="dxa"/>
            <w:tcBorders>
              <w:top w:val="nil"/>
              <w:left w:val="single" w:sz="4" w:space="0" w:color="auto"/>
              <w:bottom w:val="nil"/>
              <w:right w:val="single" w:sz="4" w:space="0" w:color="auto"/>
            </w:tcBorders>
            <w:shd w:val="clear" w:color="auto" w:fill="auto"/>
            <w:hideMark/>
          </w:tcPr>
          <w:p w:rsidR="00B61E56" w:rsidRPr="002734FE" w:rsidRDefault="00B61E56">
            <w:pPr>
              <w:pStyle w:val="len"/>
              <w:spacing w:before="0"/>
              <w:rPr>
                <w:rFonts w:cs="Arial"/>
                <w:sz w:val="18"/>
                <w:szCs w:val="18"/>
                <w:lang w:val="sl-SI"/>
              </w:rPr>
            </w:pPr>
            <w:r w:rsidRPr="002734FE">
              <w:rPr>
                <w:rFonts w:cs="Arial"/>
                <w:sz w:val="18"/>
                <w:szCs w:val="18"/>
                <w:lang w:val="sl-SI"/>
              </w:rPr>
              <w:t>(poročanje Evropski komisiji)</w:t>
            </w:r>
          </w:p>
        </w:tc>
        <w:tc>
          <w:tcPr>
            <w:tcW w:w="4697" w:type="dxa"/>
            <w:tcBorders>
              <w:top w:val="nil"/>
              <w:left w:val="single" w:sz="4" w:space="0" w:color="auto"/>
              <w:bottom w:val="nil"/>
              <w:right w:val="single" w:sz="4" w:space="0" w:color="auto"/>
            </w:tcBorders>
            <w:shd w:val="clear" w:color="auto" w:fill="auto"/>
            <w:hideMark/>
          </w:tcPr>
          <w:p w:rsidR="00B61E56" w:rsidRPr="002734FE" w:rsidRDefault="00B61E56">
            <w:pPr>
              <w:pStyle w:val="len"/>
              <w:spacing w:before="0"/>
              <w:rPr>
                <w:rFonts w:cs="Arial"/>
                <w:sz w:val="18"/>
                <w:szCs w:val="18"/>
                <w:lang w:val="sl-SI"/>
              </w:rPr>
            </w:pPr>
            <w:r w:rsidRPr="002734FE">
              <w:rPr>
                <w:rFonts w:cs="Arial"/>
                <w:sz w:val="18"/>
                <w:szCs w:val="18"/>
                <w:lang w:val="sl-SI"/>
              </w:rPr>
              <w:t>(poročanje Evropski komisiji)</w:t>
            </w:r>
          </w:p>
        </w:tc>
      </w:tr>
      <w:tr w:rsidR="00B61E56" w:rsidRPr="002734FE" w:rsidTr="002734FE">
        <w:trPr>
          <w:trHeight w:val="283"/>
        </w:trPr>
        <w:tc>
          <w:tcPr>
            <w:tcW w:w="4591" w:type="dxa"/>
            <w:tcBorders>
              <w:top w:val="nil"/>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lang w:val="sl-SI"/>
              </w:rPr>
            </w:pPr>
          </w:p>
        </w:tc>
        <w:tc>
          <w:tcPr>
            <w:tcW w:w="4697" w:type="dxa"/>
            <w:tcBorders>
              <w:top w:val="nil"/>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(1) Ministrstvo mora vsaka tri leta poslati Evropski komisiji informacije o izvajanju Direktive 94/62/ES v obliki področnega poročila v skladu z določbo </w:t>
            </w:r>
            <w:r w:rsidRPr="002734FE">
              <w:rPr>
                <w:rFonts w:cs="Arial"/>
                <w:sz w:val="18"/>
                <w:szCs w:val="18"/>
              </w:rPr>
              <w:lastRenderedPageBreak/>
              <w:t xml:space="preserve">17. člena Direktive 94/62/ES in določbo 5. člena Direktive Sveta z dne 23. decembra 1991 o </w:t>
            </w:r>
            <w:proofErr w:type="spellStart"/>
            <w:r w:rsidRPr="002734FE">
              <w:rPr>
                <w:rFonts w:cs="Arial"/>
                <w:sz w:val="18"/>
                <w:szCs w:val="18"/>
              </w:rPr>
              <w:t>standardiziranju</w:t>
            </w:r>
            <w:proofErr w:type="spellEnd"/>
            <w:r w:rsidRPr="002734FE">
              <w:rPr>
                <w:rFonts w:cs="Arial"/>
                <w:sz w:val="18"/>
                <w:szCs w:val="18"/>
              </w:rPr>
              <w:t xml:space="preserve"> in racionaliziranju poročil o izvajanju določenih direktiv, ki se nanašajo na okolje (91/692/EGS) (UL L št. 377 z dne 31. 12. 1991, str. 48).</w:t>
            </w:r>
          </w:p>
          <w:p w:rsidR="00B61E56" w:rsidRPr="002734FE" w:rsidRDefault="00B61E56">
            <w:pPr>
              <w:spacing w:after="0" w:line="240" w:lineRule="auto"/>
              <w:rPr>
                <w:rFonts w:ascii="Arial" w:eastAsia="Times New Roman" w:hAnsi="Arial" w:cs="Arial"/>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lastRenderedPageBreak/>
              <w:t xml:space="preserve">(1) Ministrstvo mora vsaka tri leta poslati Evropski komisiji informacije o izvajanju Direktive 94/62/ES v obliki področnega poročila v skladu z določbo 17. člena </w:t>
            </w:r>
            <w:r w:rsidRPr="002734FE">
              <w:rPr>
                <w:rFonts w:cs="Arial"/>
                <w:sz w:val="18"/>
                <w:szCs w:val="18"/>
              </w:rPr>
              <w:lastRenderedPageBreak/>
              <w:t xml:space="preserve">Direktive 94/62/ES in določbo 5. člena Direktive Sveta z dne 23. decembra 1991 o </w:t>
            </w:r>
            <w:proofErr w:type="spellStart"/>
            <w:r w:rsidRPr="002734FE">
              <w:rPr>
                <w:rFonts w:cs="Arial"/>
                <w:sz w:val="18"/>
                <w:szCs w:val="18"/>
              </w:rPr>
              <w:t>standardiziranju</w:t>
            </w:r>
            <w:proofErr w:type="spellEnd"/>
            <w:r w:rsidRPr="002734FE">
              <w:rPr>
                <w:rFonts w:cs="Arial"/>
                <w:sz w:val="18"/>
                <w:szCs w:val="18"/>
              </w:rPr>
              <w:t xml:space="preserve"> in racionaliziranju poročil o izvajanju določenih direktiv, ki se nanašajo na okolje (91/692/EGS) (UL L št. 377 z dne 31. 12. 1991, str. 48)</w:t>
            </w:r>
            <w:r w:rsidRPr="002734FE">
              <w:rPr>
                <w:rFonts w:cs="Arial"/>
                <w:b/>
                <w:sz w:val="18"/>
                <w:szCs w:val="18"/>
                <w:u w:val="single"/>
                <w:lang w:val="sl-SI"/>
              </w:rPr>
              <w:t xml:space="preserve">, </w:t>
            </w:r>
            <w:r w:rsidRPr="002734FE">
              <w:rPr>
                <w:rFonts w:cs="Arial"/>
                <w:b/>
                <w:bCs/>
                <w:noProof/>
                <w:sz w:val="18"/>
                <w:szCs w:val="18"/>
                <w:u w:val="single"/>
              </w:rPr>
              <w:t>zadnjič spremenjene z Uredbo (ES) št. 1882/2003 Evropskega parlamenta in Sveta z dne 29. septembra 2003 o prilagoditvi določb glede odborov, ki pomagajo Komisiji pri uresničevanju njenih izvedbenih pooblastil, predvidenih aktih, za katere se uporablja postopek iz člena 251 Pogodbe ES (UL L št. 284 z dne 31. 10. 2003, str. 1)</w:t>
            </w:r>
            <w:r w:rsidRPr="002734FE">
              <w:rPr>
                <w:rFonts w:cs="Arial"/>
                <w:sz w:val="18"/>
                <w:szCs w:val="18"/>
              </w:rPr>
              <w:t>.</w:t>
            </w:r>
          </w:p>
          <w:p w:rsidR="00B61E56" w:rsidRPr="002734FE" w:rsidRDefault="00B61E56">
            <w:pPr>
              <w:spacing w:after="0" w:line="240" w:lineRule="auto"/>
              <w:rPr>
                <w:rFonts w:ascii="Arial" w:hAnsi="Arial"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z w:val="18"/>
                <w:szCs w:val="18"/>
                <w:u w:val="single"/>
                <w:lang w:val="sl-SI"/>
              </w:rPr>
            </w:pPr>
            <w:r w:rsidRPr="002734FE">
              <w:rPr>
                <w:rFonts w:cs="Arial"/>
                <w:b/>
                <w:sz w:val="18"/>
                <w:szCs w:val="18"/>
                <w:u w:val="single"/>
                <w:lang w:val="sl-SI"/>
              </w:rPr>
              <w:t>(3) Ministrstvo v poročilo iz prejšnjega odstavka vključi tudi podatke o potrošnji lahkih plastičnih nosilnih vrečk v skladu s 1. členom Direktive 2015/720/EU.</w:t>
            </w:r>
            <w:r w:rsidR="00951A46">
              <w:rPr>
                <w:rFonts w:cs="Arial"/>
                <w:b/>
                <w:sz w:val="18"/>
                <w:szCs w:val="18"/>
                <w:u w:val="single"/>
                <w:lang w:val="sl-SI"/>
              </w:rPr>
              <w:t xml:space="preserve"> </w:t>
            </w:r>
            <w:r w:rsidR="00951A46" w:rsidRPr="00951A46">
              <w:rPr>
                <w:rFonts w:cs="Arial"/>
                <w:b/>
                <w:sz w:val="18"/>
                <w:szCs w:val="18"/>
                <w:u w:val="single"/>
                <w:lang w:val="sl-SI"/>
              </w:rPr>
              <w:t>Podatke o številu plastičnih nosilnih vrečk, danih v promet v posameznem koledarskem letu, ministrstvo izračuna iz podatkov o plastičnih nosilnih vrečkah, ki jih proizvajalci in pridobitelji teh vrečk sporočajo Finančni upravi Republike Slovenije v skladu s predpisom, ki ureja okoljsko dajatev za onesnaževanje okolja zaradi nastajanja odpadne embalaže.</w:t>
            </w:r>
          </w:p>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z w:val="18"/>
                <w:szCs w:val="18"/>
                <w:u w:val="single"/>
                <w:lang w:val="sl-SI"/>
              </w:rPr>
            </w:pPr>
            <w:r w:rsidRPr="002734FE">
              <w:rPr>
                <w:rFonts w:cs="Arial"/>
                <w:b/>
                <w:sz w:val="18"/>
                <w:szCs w:val="18"/>
                <w:u w:val="single"/>
              </w:rPr>
              <w:t>(4) Za pripravo poročila iz drugega odstavka tega člena ministrstvo uporabi podatke iz 10a.</w:t>
            </w:r>
            <w:r w:rsidRPr="002734FE">
              <w:rPr>
                <w:rFonts w:cs="Arial"/>
                <w:b/>
                <w:sz w:val="18"/>
                <w:szCs w:val="18"/>
                <w:u w:val="single"/>
                <w:lang w:val="sl-SI"/>
              </w:rPr>
              <w:t xml:space="preserve">, </w:t>
            </w:r>
            <w:r w:rsidRPr="002734FE">
              <w:rPr>
                <w:rFonts w:cs="Arial"/>
                <w:b/>
                <w:sz w:val="18"/>
                <w:szCs w:val="18"/>
                <w:u w:val="single"/>
              </w:rPr>
              <w:t>10d.</w:t>
            </w:r>
            <w:r w:rsidRPr="002734FE">
              <w:rPr>
                <w:rFonts w:cs="Arial"/>
                <w:b/>
                <w:sz w:val="18"/>
                <w:szCs w:val="18"/>
                <w:u w:val="single"/>
                <w:lang w:val="sl-SI"/>
              </w:rPr>
              <w:t>, 46., 47. in 48.</w:t>
            </w:r>
            <w:r w:rsidRPr="002734FE">
              <w:rPr>
                <w:rFonts w:cs="Arial"/>
                <w:b/>
                <w:sz w:val="18"/>
                <w:szCs w:val="18"/>
                <w:u w:val="single"/>
              </w:rPr>
              <w:t xml:space="preserve"> člena te uredbe, podatke o embalaži, dani v promet, iz predpisa, ki ureja okoljsko dajatev za onesnaževanje okolja zaradi nastajanja odpadne embalaže, ter podatke o nastali, zbrani in obdelani odpadni embalaži iz predpisa, ki ureja odpadke.</w:t>
            </w:r>
          </w:p>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w:t>
            </w:r>
            <w:r w:rsidRPr="002734FE">
              <w:rPr>
                <w:rFonts w:cs="Arial"/>
                <w:b/>
                <w:strike/>
                <w:sz w:val="18"/>
                <w:szCs w:val="18"/>
              </w:rPr>
              <w:t>3</w:t>
            </w:r>
            <w:r w:rsidRPr="002734FE">
              <w:rPr>
                <w:rFonts w:cs="Arial"/>
                <w:sz w:val="18"/>
                <w:szCs w:val="18"/>
              </w:rPr>
              <w:t xml:space="preserve">) Podatke iz </w:t>
            </w:r>
            <w:r w:rsidRPr="002734FE">
              <w:rPr>
                <w:rFonts w:cs="Arial"/>
                <w:b/>
                <w:strike/>
                <w:sz w:val="18"/>
                <w:szCs w:val="18"/>
              </w:rPr>
              <w:t>prejšnjega odstavka</w:t>
            </w:r>
            <w:r w:rsidRPr="002734FE">
              <w:rPr>
                <w:rFonts w:cs="Arial"/>
                <w:sz w:val="18"/>
                <w:szCs w:val="18"/>
              </w:rPr>
              <w:t xml:space="preserve"> je treba predložiti skupaj z opisom zbiranja podatkov in osnovnimi značilnostmi evidenc, iz katerih so podatki pridobljeni. Opis zbiranja podatkov vključuje zlasti ocene, uporabljene pri izračunavanju količin in deležev predelane in reciklirane odpadne embalaže ter deležev ponovne uporabe.</w:t>
            </w:r>
          </w:p>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w:t>
            </w:r>
            <w:r w:rsidRPr="002734FE">
              <w:rPr>
                <w:rFonts w:cs="Arial"/>
                <w:b/>
                <w:sz w:val="18"/>
                <w:szCs w:val="18"/>
                <w:u w:val="single"/>
                <w:lang w:val="sl-SI"/>
              </w:rPr>
              <w:t>5</w:t>
            </w:r>
            <w:r w:rsidRPr="002734FE">
              <w:rPr>
                <w:rFonts w:cs="Arial"/>
                <w:sz w:val="18"/>
                <w:szCs w:val="18"/>
              </w:rPr>
              <w:t xml:space="preserve">) Podatke iz </w:t>
            </w:r>
            <w:r w:rsidRPr="002734FE">
              <w:rPr>
                <w:rFonts w:cs="Arial"/>
                <w:b/>
                <w:sz w:val="18"/>
                <w:szCs w:val="18"/>
                <w:u w:val="single"/>
              </w:rPr>
              <w:t>drugega odstavka tega člena</w:t>
            </w:r>
            <w:r w:rsidRPr="002734FE">
              <w:rPr>
                <w:rFonts w:cs="Arial"/>
                <w:sz w:val="18"/>
                <w:szCs w:val="18"/>
              </w:rPr>
              <w:t xml:space="preserve"> je treba predložiti skupaj z opisom zbiranja podatkov in osnovnimi značilnostmi evidenc, iz katerih so podatki pridobljeni. Opis zbiranja podatkov vključuje zlasti ocene, uporabljene pri izračunavanju količin in deležev predelane in reciklirane odpadne embalaže ter deležev ponovne uporabe.</w:t>
            </w:r>
          </w:p>
          <w:p w:rsidR="00B61E56" w:rsidRPr="002734FE" w:rsidRDefault="00B61E56">
            <w:pPr>
              <w:pStyle w:val="Odstavek"/>
              <w:spacing w:before="0"/>
              <w:ind w:firstLine="0"/>
              <w:rPr>
                <w:rFonts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w:t>
            </w:r>
            <w:r w:rsidRPr="002734FE">
              <w:rPr>
                <w:rFonts w:cs="Arial"/>
                <w:b/>
                <w:strike/>
                <w:sz w:val="18"/>
                <w:szCs w:val="18"/>
              </w:rPr>
              <w:t>4</w:t>
            </w:r>
            <w:r w:rsidRPr="002734FE">
              <w:rPr>
                <w:rFonts w:cs="Arial"/>
                <w:sz w:val="18"/>
                <w:szCs w:val="18"/>
              </w:rPr>
              <w:t xml:space="preserve">) Ministrstvo skupaj s podatki iz prvega odstavka tega člena pošlje </w:t>
            </w:r>
            <w:r w:rsidRPr="002734FE">
              <w:rPr>
                <w:rFonts w:cs="Arial"/>
                <w:b/>
                <w:strike/>
                <w:sz w:val="18"/>
                <w:szCs w:val="18"/>
              </w:rPr>
              <w:t>na zahtevo Evropske komisije tudi poročilo s podatki</w:t>
            </w:r>
            <w:r w:rsidRPr="002734FE">
              <w:rPr>
                <w:rFonts w:cs="Arial"/>
                <w:sz w:val="18"/>
                <w:szCs w:val="18"/>
              </w:rPr>
              <w:t xml:space="preserve"> o izpolnjevanju zahtev v zvezi z dovoljenimi koncentracijami težkih kovin, prisotnih v embalaži, ki je bila dana v promet v RS, ter s podatki o količinah odpadne embalaže, ki se šteje za nevarni odpadek zaradi onesnaženja z vsebino blaga, kadar ni primerna za nadaljnjo predelavo.</w:t>
            </w:r>
          </w:p>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w:t>
            </w:r>
            <w:r w:rsidRPr="002734FE">
              <w:rPr>
                <w:rFonts w:cs="Arial"/>
                <w:b/>
                <w:sz w:val="18"/>
                <w:szCs w:val="18"/>
                <w:u w:val="single"/>
                <w:lang w:val="sl-SI"/>
              </w:rPr>
              <w:t>6</w:t>
            </w:r>
            <w:r w:rsidRPr="002734FE">
              <w:rPr>
                <w:rFonts w:cs="Arial"/>
                <w:sz w:val="18"/>
                <w:szCs w:val="18"/>
              </w:rPr>
              <w:t xml:space="preserve">) Ministrstvo skupaj s podatki iz prvega odstavka tega člena pošlje </w:t>
            </w:r>
            <w:r w:rsidRPr="002734FE">
              <w:rPr>
                <w:rFonts w:cs="Arial"/>
                <w:b/>
                <w:sz w:val="18"/>
                <w:szCs w:val="18"/>
                <w:u w:val="single"/>
              </w:rPr>
              <w:t>Evropski komisiji tudi podatke</w:t>
            </w:r>
            <w:r w:rsidRPr="002734FE">
              <w:rPr>
                <w:rFonts w:cs="Arial"/>
                <w:sz w:val="18"/>
                <w:szCs w:val="18"/>
              </w:rPr>
              <w:t xml:space="preserve"> o izpolnjevanju zahtev v zvezi z dovoljenimi koncentracijami težkih kovin, prisotnih v embalaži, ki je bila dana v promet v RS</w:t>
            </w:r>
            <w:r w:rsidRPr="002734FE">
              <w:rPr>
                <w:rFonts w:cs="Arial"/>
                <w:b/>
                <w:sz w:val="18"/>
                <w:szCs w:val="18"/>
                <w:u w:val="single"/>
              </w:rPr>
              <w:t xml:space="preserve"> v skladu z Odločbo 2001/171/ES in Odločbo 2009/292/ES</w:t>
            </w:r>
            <w:r w:rsidRPr="002734FE">
              <w:rPr>
                <w:rFonts w:cs="Arial"/>
                <w:sz w:val="18"/>
                <w:szCs w:val="18"/>
              </w:rPr>
              <w:t>, ter s podatki o količinah odpadne embalaže, ki se šteje za nevarni odpadek zaradi onesnaženja z vsebino blaga, kadar ni primerna za nadaljnjo predelavo.</w:t>
            </w:r>
          </w:p>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w:t>
            </w:r>
            <w:r w:rsidRPr="002734FE">
              <w:rPr>
                <w:rFonts w:cs="Arial"/>
                <w:b/>
                <w:strike/>
                <w:sz w:val="18"/>
                <w:szCs w:val="18"/>
              </w:rPr>
              <w:t>5</w:t>
            </w:r>
            <w:r w:rsidRPr="002734FE">
              <w:rPr>
                <w:rFonts w:cs="Arial"/>
                <w:sz w:val="18"/>
                <w:szCs w:val="18"/>
              </w:rPr>
              <w:t xml:space="preserve">) Za namene poročanja </w:t>
            </w:r>
            <w:r w:rsidRPr="002734FE">
              <w:rPr>
                <w:rFonts w:cs="Arial"/>
                <w:b/>
                <w:strike/>
                <w:sz w:val="18"/>
                <w:szCs w:val="18"/>
              </w:rPr>
              <w:t>Evropski komisiji</w:t>
            </w:r>
            <w:r w:rsidRPr="002734FE">
              <w:rPr>
                <w:rFonts w:cs="Arial"/>
                <w:sz w:val="18"/>
                <w:szCs w:val="18"/>
              </w:rPr>
              <w:t xml:space="preserve"> ministrstvo vodi zbirko podatkov o embalaži in odpadni embalaži v obliki iz preglednic iz Odločbe 2005/270/ES.</w:t>
            </w:r>
          </w:p>
          <w:p w:rsidR="00B61E56" w:rsidRPr="002734FE" w:rsidRDefault="00B61E56">
            <w:pPr>
              <w:pStyle w:val="Odstavek"/>
              <w:spacing w:before="0"/>
              <w:ind w:firstLine="0"/>
              <w:rPr>
                <w:rFonts w:cs="Arial"/>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w:t>
            </w:r>
            <w:r w:rsidRPr="002734FE">
              <w:rPr>
                <w:rFonts w:cs="Arial"/>
                <w:b/>
                <w:sz w:val="18"/>
                <w:szCs w:val="18"/>
                <w:u w:val="single"/>
                <w:lang w:val="sl-SI"/>
              </w:rPr>
              <w:t>7</w:t>
            </w:r>
            <w:r w:rsidRPr="002734FE">
              <w:rPr>
                <w:rFonts w:cs="Arial"/>
                <w:sz w:val="18"/>
                <w:szCs w:val="18"/>
              </w:rPr>
              <w:t xml:space="preserve">) Za namene poročanja </w:t>
            </w:r>
            <w:r w:rsidRPr="002734FE">
              <w:rPr>
                <w:rFonts w:cs="Arial"/>
                <w:b/>
                <w:sz w:val="18"/>
                <w:szCs w:val="18"/>
                <w:u w:val="single"/>
              </w:rPr>
              <w:t>iz prvega in drugega odstavka</w:t>
            </w:r>
            <w:r w:rsidRPr="002734FE">
              <w:rPr>
                <w:rFonts w:cs="Arial"/>
                <w:sz w:val="18"/>
                <w:szCs w:val="18"/>
              </w:rPr>
              <w:t xml:space="preserve"> ministrstvo vodi zbirko podatkov o embalaži in odpadni embalaži v obliki iz preglednic iz Odločbe 2005/270/ES.</w:t>
            </w:r>
          </w:p>
          <w:p w:rsidR="00B61E56" w:rsidRPr="002734FE" w:rsidRDefault="00B61E56">
            <w:pPr>
              <w:pStyle w:val="Odstavek"/>
              <w:spacing w:before="0"/>
              <w:ind w:firstLine="0"/>
              <w:rPr>
                <w:rFonts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w:t>
            </w:r>
            <w:r w:rsidRPr="002734FE">
              <w:rPr>
                <w:rFonts w:cs="Arial"/>
                <w:b/>
                <w:strike/>
                <w:sz w:val="18"/>
                <w:szCs w:val="18"/>
              </w:rPr>
              <w:t>6</w:t>
            </w:r>
            <w:r w:rsidRPr="002734FE">
              <w:rPr>
                <w:rFonts w:cs="Arial"/>
                <w:sz w:val="18"/>
                <w:szCs w:val="18"/>
              </w:rPr>
              <w:t xml:space="preserve">) Ministrstvo objavi poročila </w:t>
            </w:r>
            <w:r w:rsidRPr="002734FE">
              <w:rPr>
                <w:rFonts w:cs="Arial"/>
                <w:b/>
                <w:strike/>
                <w:sz w:val="18"/>
                <w:szCs w:val="18"/>
              </w:rPr>
              <w:t>iz prvega odstavka tega člena</w:t>
            </w:r>
            <w:r w:rsidRPr="002734FE">
              <w:rPr>
                <w:rFonts w:cs="Arial"/>
                <w:sz w:val="18"/>
                <w:szCs w:val="18"/>
              </w:rPr>
              <w:t xml:space="preserve"> in podatke iz </w:t>
            </w:r>
            <w:r w:rsidRPr="002734FE">
              <w:rPr>
                <w:rFonts w:cs="Arial"/>
                <w:b/>
                <w:strike/>
                <w:sz w:val="18"/>
                <w:szCs w:val="18"/>
              </w:rPr>
              <w:t>drugega in tretjega odstavka</w:t>
            </w:r>
            <w:r w:rsidRPr="002734FE">
              <w:rPr>
                <w:rFonts w:cs="Arial"/>
                <w:sz w:val="18"/>
                <w:szCs w:val="18"/>
              </w:rPr>
              <w:t xml:space="preserve"> tega člena na svojih spletnih straneh.</w:t>
            </w:r>
          </w:p>
          <w:p w:rsidR="00B61E56" w:rsidRPr="002734FE" w:rsidRDefault="00B61E56">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w:t>
            </w:r>
            <w:r w:rsidRPr="002734FE">
              <w:rPr>
                <w:rFonts w:cs="Arial"/>
                <w:b/>
                <w:sz w:val="18"/>
                <w:szCs w:val="18"/>
                <w:u w:val="single"/>
                <w:lang w:val="sl-SI"/>
              </w:rPr>
              <w:t>8</w:t>
            </w:r>
            <w:r w:rsidRPr="002734FE">
              <w:rPr>
                <w:rFonts w:cs="Arial"/>
                <w:sz w:val="18"/>
                <w:szCs w:val="18"/>
              </w:rPr>
              <w:t xml:space="preserve">) Ministrstvo </w:t>
            </w:r>
            <w:r w:rsidRPr="002734FE">
              <w:rPr>
                <w:rFonts w:cs="Arial"/>
                <w:b/>
                <w:sz w:val="18"/>
                <w:szCs w:val="18"/>
                <w:u w:val="single"/>
              </w:rPr>
              <w:t>takoj po posredovanju Evropski komisiji</w:t>
            </w:r>
            <w:r w:rsidRPr="002734FE">
              <w:rPr>
                <w:rFonts w:cs="Arial"/>
                <w:sz w:val="18"/>
                <w:szCs w:val="18"/>
              </w:rPr>
              <w:t xml:space="preserve"> objavi poročila in podatke iz tega člena na svojih spletnih straneh.</w:t>
            </w:r>
          </w:p>
          <w:p w:rsidR="00B61E56" w:rsidRPr="002734FE" w:rsidRDefault="00B61E56">
            <w:pPr>
              <w:pStyle w:val="Odstavek"/>
              <w:spacing w:before="0"/>
              <w:ind w:firstLine="0"/>
              <w:rPr>
                <w:rFonts w:cs="Arial"/>
                <w:sz w:val="18"/>
                <w:szCs w:val="18"/>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D605A9">
            <w:pPr>
              <w:pStyle w:val="len"/>
              <w:spacing w:before="0"/>
              <w:ind w:left="4536"/>
              <w:rPr>
                <w:rFonts w:cs="Arial"/>
                <w:sz w:val="18"/>
                <w:szCs w:val="18"/>
              </w:rPr>
            </w:pPr>
            <w:r>
              <w:rPr>
                <w:rFonts w:cs="Arial"/>
                <w:color w:val="FF0000"/>
                <w:sz w:val="18"/>
                <w:szCs w:val="18"/>
                <w:lang w:val="sl-SI"/>
              </w:rPr>
              <w:lastRenderedPageBreak/>
              <w:t>28</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lang w:val="sl-SI"/>
              </w:rPr>
            </w:pPr>
            <w:r w:rsidRPr="002734FE">
              <w:rPr>
                <w:rFonts w:cs="Arial"/>
                <w:sz w:val="18"/>
                <w:szCs w:val="18"/>
                <w:lang w:val="sl-SI"/>
              </w:rPr>
              <w:t>52. člen</w:t>
            </w:r>
          </w:p>
          <w:p w:rsidR="00B61E56" w:rsidRPr="002734FE" w:rsidRDefault="00B61E56">
            <w:pPr>
              <w:pStyle w:val="len"/>
              <w:spacing w:before="0"/>
              <w:rPr>
                <w:rFonts w:cs="Arial"/>
                <w:sz w:val="18"/>
                <w:szCs w:val="18"/>
                <w:lang w:val="sl-SI"/>
              </w:rPr>
            </w:pPr>
            <w:r w:rsidRPr="002734FE">
              <w:rPr>
                <w:rFonts w:cs="Arial"/>
                <w:sz w:val="18"/>
                <w:szCs w:val="18"/>
                <w:lang w:val="sl-SI"/>
              </w:rPr>
              <w:t>(inšpektorji)</w:t>
            </w:r>
          </w:p>
          <w:p w:rsidR="00B61E56" w:rsidRPr="002734FE" w:rsidRDefault="00B61E56">
            <w:pPr>
              <w:spacing w:after="0" w:line="240" w:lineRule="auto"/>
              <w:rPr>
                <w:rFonts w:ascii="Arial" w:eastAsia="Times New Roman" w:hAnsi="Arial" w:cs="Arial"/>
                <w:b/>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lang w:val="sl-SI"/>
              </w:rPr>
            </w:pPr>
            <w:r w:rsidRPr="002734FE">
              <w:rPr>
                <w:rFonts w:cs="Arial"/>
                <w:sz w:val="18"/>
                <w:szCs w:val="18"/>
                <w:lang w:val="sl-SI"/>
              </w:rPr>
              <w:t>52. člen</w:t>
            </w:r>
          </w:p>
          <w:p w:rsidR="00B61E56" w:rsidRPr="002734FE" w:rsidRDefault="00B61E56">
            <w:pPr>
              <w:pStyle w:val="len"/>
              <w:spacing w:before="0"/>
              <w:rPr>
                <w:rFonts w:cs="Arial"/>
                <w:sz w:val="18"/>
                <w:szCs w:val="18"/>
                <w:lang w:val="sl-SI"/>
              </w:rPr>
            </w:pPr>
            <w:r w:rsidRPr="002734FE">
              <w:rPr>
                <w:rFonts w:cs="Arial"/>
                <w:sz w:val="18"/>
                <w:szCs w:val="18"/>
                <w:lang w:val="sl-SI"/>
              </w:rPr>
              <w:t>(inšpektorji)</w:t>
            </w:r>
          </w:p>
          <w:p w:rsidR="00B61E56" w:rsidRPr="002734FE" w:rsidRDefault="00B61E56">
            <w:pPr>
              <w:pStyle w:val="lennaslov"/>
              <w:rPr>
                <w:rFonts w:cs="Arial"/>
                <w:b w:val="0"/>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rPr>
                <w:rFonts w:ascii="Arial" w:eastAsia="Times New Roman" w:hAnsi="Arial" w:cs="Arial"/>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spacing w:after="0" w:line="240" w:lineRule="auto"/>
              <w:jc w:val="both"/>
              <w:rPr>
                <w:rFonts w:ascii="Arial" w:hAnsi="Arial" w:cs="Arial"/>
                <w:b/>
                <w:bCs/>
                <w:noProof/>
                <w:sz w:val="18"/>
                <w:szCs w:val="18"/>
                <w:u w:val="single"/>
              </w:rPr>
            </w:pPr>
            <w:r w:rsidRPr="002734FE">
              <w:rPr>
                <w:rFonts w:ascii="Arial" w:hAnsi="Arial" w:cs="Arial"/>
                <w:b/>
                <w:sz w:val="18"/>
                <w:szCs w:val="18"/>
                <w:u w:val="single"/>
              </w:rPr>
              <w:t>(2) Ne glede na določbo prejšnjega odstavka opravljajo nadzor nad izvajanjem 10d. člena te uredbe ter prvega in tretjega do sedmega odstavka 10e. člena te uredbe tudi inšpektorji Tržnega inšpektorata Republike Slovenije, nadzor nad izvajanjem drugega odstavka 10e. člena te uredbe pa tudi Finančna uprava Republike Slovenije.</w:t>
            </w:r>
          </w:p>
          <w:p w:rsidR="00B61E56" w:rsidRPr="002734FE" w:rsidRDefault="00B61E56">
            <w:pPr>
              <w:spacing w:after="0" w:line="240" w:lineRule="auto"/>
              <w:rPr>
                <w:rFonts w:ascii="Arial" w:hAnsi="Arial" w:cs="Arial"/>
                <w:sz w:val="18"/>
                <w:szCs w:val="18"/>
              </w:rPr>
            </w:pPr>
          </w:p>
        </w:tc>
      </w:tr>
      <w:tr w:rsidR="00B61E56" w:rsidRPr="002734FE" w:rsidTr="00D605A9">
        <w:trPr>
          <w:trHeight w:val="194"/>
        </w:trPr>
        <w:tc>
          <w:tcPr>
            <w:tcW w:w="9288" w:type="dxa"/>
            <w:gridSpan w:val="2"/>
            <w:tcBorders>
              <w:top w:val="single" w:sz="4" w:space="0" w:color="auto"/>
              <w:left w:val="single" w:sz="4" w:space="0" w:color="auto"/>
              <w:bottom w:val="nil"/>
              <w:right w:val="single" w:sz="4" w:space="0" w:color="auto"/>
            </w:tcBorders>
            <w:shd w:val="clear" w:color="auto" w:fill="auto"/>
            <w:vAlign w:val="bottom"/>
          </w:tcPr>
          <w:p w:rsidR="00B61E56" w:rsidRPr="002734FE" w:rsidRDefault="00B61E56" w:rsidP="00B61E56">
            <w:pPr>
              <w:pStyle w:val="len"/>
              <w:spacing w:before="0"/>
              <w:ind w:left="4536"/>
              <w:rPr>
                <w:rFonts w:cs="Arial"/>
                <w:sz w:val="18"/>
                <w:szCs w:val="18"/>
              </w:rPr>
            </w:pPr>
            <w:r>
              <w:rPr>
                <w:rFonts w:cs="Arial"/>
                <w:color w:val="FF0000"/>
                <w:sz w:val="18"/>
                <w:szCs w:val="18"/>
                <w:lang w:val="sl-SI"/>
              </w:rPr>
              <w:t>29</w:t>
            </w:r>
            <w:r w:rsidRPr="004771D8">
              <w:rPr>
                <w:rFonts w:cs="Arial"/>
                <w:color w:val="FF0000"/>
                <w:sz w:val="18"/>
                <w:szCs w:val="18"/>
                <w:lang w:val="sl-SI"/>
              </w:rPr>
              <w:t>. člen</w:t>
            </w:r>
          </w:p>
        </w:tc>
      </w:tr>
      <w:tr w:rsidR="00B61E56"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lang w:val="sl-SI"/>
              </w:rPr>
            </w:pPr>
            <w:r w:rsidRPr="002734FE">
              <w:rPr>
                <w:rFonts w:cs="Arial"/>
                <w:sz w:val="18"/>
                <w:szCs w:val="18"/>
                <w:lang w:val="sl-SI"/>
              </w:rPr>
              <w:t>53. člen</w:t>
            </w:r>
          </w:p>
          <w:p w:rsidR="00B61E56" w:rsidRPr="002734FE" w:rsidRDefault="00B61E56">
            <w:pPr>
              <w:pStyle w:val="len"/>
              <w:spacing w:before="0"/>
              <w:rPr>
                <w:rFonts w:cs="Arial"/>
                <w:sz w:val="18"/>
                <w:szCs w:val="18"/>
                <w:lang w:val="sl-SI"/>
              </w:rPr>
            </w:pPr>
            <w:r w:rsidRPr="002734FE">
              <w:rPr>
                <w:rFonts w:cs="Arial"/>
                <w:sz w:val="18"/>
                <w:szCs w:val="18"/>
                <w:lang w:val="sl-SI"/>
              </w:rPr>
              <w:t>(prekrški)</w:t>
            </w:r>
          </w:p>
          <w:p w:rsidR="00B61E56" w:rsidRPr="002734FE" w:rsidRDefault="00B61E56">
            <w:pPr>
              <w:spacing w:after="0" w:line="240" w:lineRule="auto"/>
              <w:rPr>
                <w:rFonts w:ascii="Arial" w:eastAsia="Times New Roman" w:hAnsi="Arial" w:cs="Arial"/>
                <w:b/>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len"/>
              <w:spacing w:before="0"/>
              <w:rPr>
                <w:rFonts w:cs="Arial"/>
                <w:sz w:val="18"/>
                <w:szCs w:val="18"/>
                <w:lang w:val="sl-SI"/>
              </w:rPr>
            </w:pPr>
            <w:r w:rsidRPr="002734FE">
              <w:rPr>
                <w:rFonts w:cs="Arial"/>
                <w:sz w:val="18"/>
                <w:szCs w:val="18"/>
                <w:lang w:val="sl-SI"/>
              </w:rPr>
              <w:t>53. člen</w:t>
            </w:r>
          </w:p>
          <w:p w:rsidR="00B61E56" w:rsidRPr="002734FE" w:rsidRDefault="00B61E56">
            <w:pPr>
              <w:pStyle w:val="len"/>
              <w:spacing w:before="0"/>
              <w:rPr>
                <w:rFonts w:cs="Arial"/>
                <w:sz w:val="18"/>
                <w:szCs w:val="18"/>
                <w:lang w:val="sl-SI"/>
              </w:rPr>
            </w:pPr>
            <w:r w:rsidRPr="002734FE">
              <w:rPr>
                <w:rFonts w:cs="Arial"/>
                <w:sz w:val="18"/>
                <w:szCs w:val="18"/>
                <w:lang w:val="sl-SI"/>
              </w:rPr>
              <w:t>(prekrški)</w:t>
            </w:r>
          </w:p>
          <w:p w:rsidR="00B61E56" w:rsidRPr="002734FE" w:rsidRDefault="00B61E56">
            <w:pPr>
              <w:pStyle w:val="lennaslov"/>
              <w:rPr>
                <w:rFonts w:cs="Arial"/>
                <w:b w:val="0"/>
                <w:sz w:val="18"/>
                <w:szCs w:val="18"/>
              </w:rPr>
            </w:pPr>
          </w:p>
        </w:tc>
      </w:tr>
      <w:tr w:rsidR="00B61E56" w:rsidRPr="002734FE" w:rsidTr="002734FE">
        <w:tc>
          <w:tcPr>
            <w:tcW w:w="4591"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(1) Z globo od 4.000 </w:t>
            </w:r>
            <w:proofErr w:type="spellStart"/>
            <w:r w:rsidRPr="002734FE">
              <w:rPr>
                <w:rFonts w:cs="Arial"/>
                <w:sz w:val="18"/>
                <w:szCs w:val="18"/>
              </w:rPr>
              <w:t>eurov</w:t>
            </w:r>
            <w:proofErr w:type="spellEnd"/>
            <w:r w:rsidRPr="002734FE">
              <w:rPr>
                <w:rFonts w:cs="Arial"/>
                <w:sz w:val="18"/>
                <w:szCs w:val="18"/>
              </w:rPr>
              <w:t xml:space="preserve"> do 40.000 </w:t>
            </w:r>
            <w:proofErr w:type="spellStart"/>
            <w:r w:rsidRPr="002734FE">
              <w:rPr>
                <w:rFonts w:cs="Arial"/>
                <w:sz w:val="18"/>
                <w:szCs w:val="18"/>
              </w:rPr>
              <w:t>eurov</w:t>
            </w:r>
            <w:proofErr w:type="spellEnd"/>
            <w:r w:rsidRPr="002734FE">
              <w:rPr>
                <w:rFonts w:cs="Arial"/>
                <w:sz w:val="18"/>
                <w:szCs w:val="18"/>
              </w:rPr>
              <w:t xml:space="preserve"> se za prekršek kaznuje proizvajalec embalaže, ki je pravna oseba ali samostojni podjetnik posameznik, če ravna v nasprotju z določbami:</w:t>
            </w:r>
          </w:p>
          <w:p w:rsidR="00B61E56" w:rsidRPr="002734FE" w:rsidRDefault="00B61E56">
            <w:pPr>
              <w:pStyle w:val="Alineazaodstavkom"/>
              <w:numPr>
                <w:ilvl w:val="0"/>
                <w:numId w:val="0"/>
              </w:numPr>
              <w:ind w:left="397"/>
              <w:rPr>
                <w:rFonts w:cs="Arial"/>
                <w:sz w:val="18"/>
                <w:szCs w:val="18"/>
              </w:rPr>
            </w:pPr>
          </w:p>
        </w:tc>
        <w:tc>
          <w:tcPr>
            <w:tcW w:w="4697"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(1) Z globo od 4.000 </w:t>
            </w:r>
            <w:proofErr w:type="spellStart"/>
            <w:r w:rsidRPr="002734FE">
              <w:rPr>
                <w:rFonts w:cs="Arial"/>
                <w:sz w:val="18"/>
                <w:szCs w:val="18"/>
              </w:rPr>
              <w:t>eurov</w:t>
            </w:r>
            <w:proofErr w:type="spellEnd"/>
            <w:r w:rsidRPr="002734FE">
              <w:rPr>
                <w:rFonts w:cs="Arial"/>
                <w:sz w:val="18"/>
                <w:szCs w:val="18"/>
              </w:rPr>
              <w:t xml:space="preserve"> do 40.000 </w:t>
            </w:r>
            <w:proofErr w:type="spellStart"/>
            <w:r w:rsidRPr="002734FE">
              <w:rPr>
                <w:rFonts w:cs="Arial"/>
                <w:sz w:val="18"/>
                <w:szCs w:val="18"/>
              </w:rPr>
              <w:t>eurov</w:t>
            </w:r>
            <w:proofErr w:type="spellEnd"/>
            <w:r w:rsidRPr="002734FE">
              <w:rPr>
                <w:rFonts w:cs="Arial"/>
                <w:sz w:val="18"/>
                <w:szCs w:val="18"/>
              </w:rPr>
              <w:t xml:space="preserve"> se za prekršek kaznuje proizvajalec embalaže, ki je pravna oseba ali samostojni podjetnik posameznik, če ravna v nasprotju z določbami:</w:t>
            </w:r>
          </w:p>
          <w:p w:rsidR="00B61E56" w:rsidRPr="002734FE" w:rsidRDefault="00B61E56">
            <w:pPr>
              <w:spacing w:after="0" w:line="240" w:lineRule="auto"/>
              <w:rPr>
                <w:rFonts w:ascii="Arial" w:hAnsi="Arial"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petega in sedmega odstavka 6. člena,</w:t>
            </w:r>
          </w:p>
          <w:p w:rsidR="00B61E56" w:rsidRPr="002734FE" w:rsidRDefault="00B61E56">
            <w:pPr>
              <w:pStyle w:val="Odstavek"/>
              <w:spacing w:before="0"/>
              <w:ind w:firstLine="0"/>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petega in sedmega odstavka 6. člena,</w:t>
            </w:r>
          </w:p>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7. člena,</w:t>
            </w:r>
          </w:p>
          <w:p w:rsidR="00B61E56" w:rsidRPr="002734FE" w:rsidRDefault="00B61E56">
            <w:pPr>
              <w:pStyle w:val="Odstavek"/>
              <w:spacing w:before="0"/>
              <w:ind w:firstLine="0"/>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7. člena,</w:t>
            </w:r>
          </w:p>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trike/>
                <w:sz w:val="18"/>
                <w:szCs w:val="18"/>
              </w:rPr>
              <w:t>prvega in drugega</w:t>
            </w:r>
            <w:r w:rsidRPr="002734FE">
              <w:rPr>
                <w:rFonts w:cs="Arial"/>
                <w:sz w:val="18"/>
                <w:szCs w:val="18"/>
              </w:rPr>
              <w:t xml:space="preserve"> odstavka 8. člena,</w:t>
            </w:r>
          </w:p>
          <w:p w:rsidR="00B61E56" w:rsidRPr="002734FE" w:rsidRDefault="00B61E56">
            <w:pPr>
              <w:pStyle w:val="Odstavek"/>
              <w:spacing w:before="0"/>
              <w:ind w:firstLine="0"/>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z w:val="18"/>
                <w:szCs w:val="18"/>
                <w:u w:val="single"/>
              </w:rPr>
              <w:t>prvega, drugega in četrtega</w:t>
            </w:r>
            <w:r w:rsidRPr="002734FE">
              <w:rPr>
                <w:rFonts w:cs="Arial"/>
                <w:sz w:val="18"/>
                <w:szCs w:val="18"/>
              </w:rPr>
              <w:t xml:space="preserve"> odstavka 8. člena,</w:t>
            </w:r>
          </w:p>
          <w:p w:rsidR="00B61E56" w:rsidRPr="002734FE" w:rsidRDefault="00B61E56">
            <w:pPr>
              <w:pStyle w:val="Odstavek"/>
              <w:spacing w:before="0"/>
              <w:ind w:firstLine="0"/>
              <w:rPr>
                <w:rFonts w:cs="Arial"/>
                <w:sz w:val="18"/>
                <w:szCs w:val="18"/>
                <w:lang w:val="sl-SI"/>
              </w:rPr>
            </w:pPr>
          </w:p>
        </w:tc>
      </w:tr>
      <w:tr w:rsidR="00B61E56" w:rsidRPr="002734FE" w:rsidTr="002734FE">
        <w:trPr>
          <w:trHeight w:val="561"/>
        </w:trPr>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trike/>
                <w:sz w:val="18"/>
                <w:szCs w:val="18"/>
              </w:rPr>
              <w:t>11</w:t>
            </w:r>
            <w:r w:rsidRPr="002734FE">
              <w:rPr>
                <w:rFonts w:cs="Arial"/>
                <w:sz w:val="18"/>
                <w:szCs w:val="18"/>
              </w:rPr>
              <w:t>. člena,</w:t>
            </w:r>
          </w:p>
          <w:p w:rsidR="00B61E56" w:rsidRPr="002734FE" w:rsidRDefault="00B61E56">
            <w:pPr>
              <w:pStyle w:val="Odstavek"/>
              <w:spacing w:before="0"/>
              <w:ind w:firstLine="0"/>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bCs/>
                <w:noProof/>
                <w:sz w:val="18"/>
                <w:szCs w:val="18"/>
                <w:u w:val="single"/>
              </w:rPr>
              <w:t>10a</w:t>
            </w:r>
            <w:r w:rsidRPr="002734FE">
              <w:rPr>
                <w:rFonts w:cs="Arial"/>
                <w:sz w:val="18"/>
                <w:szCs w:val="18"/>
              </w:rPr>
              <w:t>. člena,</w:t>
            </w:r>
          </w:p>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trike/>
                <w:sz w:val="18"/>
                <w:szCs w:val="18"/>
              </w:rPr>
              <w:t>12</w:t>
            </w:r>
            <w:r w:rsidRPr="002734FE">
              <w:rPr>
                <w:rFonts w:cs="Arial"/>
                <w:sz w:val="18"/>
                <w:szCs w:val="18"/>
              </w:rPr>
              <w:t>. člena,</w:t>
            </w:r>
          </w:p>
          <w:p w:rsidR="00B61E56" w:rsidRPr="002734FE" w:rsidRDefault="00B61E56">
            <w:pPr>
              <w:pStyle w:val="Odstavek"/>
              <w:spacing w:before="0"/>
              <w:ind w:firstLine="0"/>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bCs/>
                <w:noProof/>
                <w:sz w:val="18"/>
                <w:szCs w:val="18"/>
                <w:u w:val="single"/>
              </w:rPr>
              <w:t>10b</w:t>
            </w:r>
            <w:r w:rsidRPr="002734FE">
              <w:rPr>
                <w:rFonts w:cs="Arial"/>
                <w:sz w:val="18"/>
                <w:szCs w:val="18"/>
              </w:rPr>
              <w:t>. člena,</w:t>
            </w:r>
          </w:p>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b/>
                <w:sz w:val="18"/>
                <w:szCs w:val="18"/>
                <w:u w:val="single"/>
              </w:rPr>
            </w:pPr>
            <w:r w:rsidRPr="002734FE">
              <w:rPr>
                <w:rFonts w:cs="Arial"/>
                <w:b/>
                <w:bCs/>
                <w:noProof/>
                <w:sz w:val="18"/>
                <w:szCs w:val="18"/>
                <w:u w:val="single"/>
              </w:rPr>
              <w:t>10</w:t>
            </w:r>
            <w:r w:rsidRPr="002734FE">
              <w:rPr>
                <w:rFonts w:cs="Arial"/>
                <w:b/>
                <w:bCs/>
                <w:noProof/>
                <w:sz w:val="18"/>
                <w:szCs w:val="18"/>
                <w:u w:val="single"/>
                <w:lang w:val="sl-SI"/>
              </w:rPr>
              <w:t>c</w:t>
            </w:r>
            <w:r w:rsidRPr="002734FE">
              <w:rPr>
                <w:rFonts w:cs="Arial"/>
                <w:b/>
                <w:sz w:val="18"/>
                <w:szCs w:val="18"/>
                <w:u w:val="single"/>
              </w:rPr>
              <w:t>. člena,</w:t>
            </w:r>
          </w:p>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odstavka 25. člena,</w:t>
            </w:r>
          </w:p>
          <w:p w:rsidR="00B61E56" w:rsidRPr="002734FE" w:rsidRDefault="00B61E56">
            <w:pPr>
              <w:pStyle w:val="Odstavek"/>
              <w:spacing w:before="0"/>
              <w:ind w:firstLine="0"/>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odstavka 25. člena,</w:t>
            </w:r>
          </w:p>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26. člena,</w:t>
            </w:r>
          </w:p>
          <w:p w:rsidR="00B61E56" w:rsidRPr="002734FE" w:rsidRDefault="00B61E56">
            <w:pPr>
              <w:pStyle w:val="Odstavek"/>
              <w:spacing w:before="0"/>
              <w:ind w:firstLine="0"/>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26. člena,</w:t>
            </w:r>
          </w:p>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27. člena,</w:t>
            </w:r>
          </w:p>
          <w:p w:rsidR="00B61E56" w:rsidRPr="002734FE" w:rsidRDefault="00B61E56">
            <w:pPr>
              <w:pStyle w:val="Odstavek"/>
              <w:spacing w:before="0"/>
              <w:ind w:firstLine="0"/>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27. člena,</w:t>
            </w:r>
          </w:p>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32. člena,</w:t>
            </w:r>
          </w:p>
          <w:p w:rsidR="00B61E56" w:rsidRPr="002734FE" w:rsidRDefault="00B61E56">
            <w:pPr>
              <w:pStyle w:val="Odstavek"/>
              <w:spacing w:before="0"/>
              <w:ind w:firstLine="0"/>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32. člena,</w:t>
            </w:r>
          </w:p>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33. člena</w:t>
            </w:r>
            <w:r w:rsidRPr="002734FE">
              <w:rPr>
                <w:rFonts w:cs="Arial"/>
                <w:sz w:val="18"/>
                <w:szCs w:val="18"/>
                <w:lang w:val="sl-SI"/>
              </w:rPr>
              <w:t>,</w:t>
            </w:r>
          </w:p>
          <w:p w:rsidR="00B61E56" w:rsidRPr="002734FE" w:rsidRDefault="00B61E56">
            <w:pPr>
              <w:pStyle w:val="Odstavek"/>
              <w:spacing w:before="0"/>
              <w:ind w:firstLine="0"/>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33. člena</w:t>
            </w:r>
            <w:r w:rsidRPr="002734FE">
              <w:rPr>
                <w:rFonts w:cs="Arial"/>
                <w:sz w:val="18"/>
                <w:szCs w:val="18"/>
                <w:lang w:val="sl-SI"/>
              </w:rPr>
              <w:t>,</w:t>
            </w:r>
          </w:p>
          <w:p w:rsidR="00B61E56" w:rsidRPr="002734FE" w:rsidRDefault="00B61E56">
            <w:pPr>
              <w:pStyle w:val="Alineazaodstavkom"/>
              <w:numPr>
                <w:ilvl w:val="0"/>
                <w:numId w:val="0"/>
              </w:numPr>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b/>
                <w:sz w:val="18"/>
                <w:szCs w:val="18"/>
                <w:u w:val="single"/>
              </w:rPr>
            </w:pPr>
            <w:r w:rsidRPr="002734FE">
              <w:rPr>
                <w:rFonts w:cs="Arial"/>
                <w:b/>
                <w:sz w:val="18"/>
                <w:szCs w:val="18"/>
                <w:u w:val="single"/>
              </w:rPr>
              <w:t>45. člena, če je proizvajalec lahkih plastičnih nosilnih vrečk,</w:t>
            </w:r>
          </w:p>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47. člena</w:t>
            </w:r>
            <w:r w:rsidRPr="002734FE">
              <w:rPr>
                <w:rFonts w:cs="Arial"/>
                <w:b/>
                <w:strike/>
                <w:sz w:val="18"/>
                <w:szCs w:val="18"/>
              </w:rPr>
              <w:t>,</w:t>
            </w:r>
          </w:p>
          <w:p w:rsidR="00B61E56" w:rsidRPr="002734FE" w:rsidRDefault="00B61E56">
            <w:pPr>
              <w:pStyle w:val="Odstavek"/>
              <w:spacing w:before="0"/>
              <w:ind w:firstLine="0"/>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47. člena</w:t>
            </w:r>
            <w:r w:rsidRPr="002734FE">
              <w:rPr>
                <w:rFonts w:cs="Arial"/>
                <w:sz w:val="18"/>
                <w:szCs w:val="18"/>
                <w:lang w:val="sl-SI"/>
              </w:rPr>
              <w:t xml:space="preserve"> </w:t>
            </w:r>
            <w:r w:rsidRPr="002734FE">
              <w:rPr>
                <w:rFonts w:cs="Arial"/>
                <w:b/>
                <w:sz w:val="18"/>
                <w:szCs w:val="18"/>
                <w:u w:val="single"/>
                <w:lang w:val="sl-SI"/>
              </w:rPr>
              <w:t>in</w:t>
            </w:r>
          </w:p>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b/>
                <w:strike/>
                <w:sz w:val="18"/>
                <w:szCs w:val="18"/>
              </w:rPr>
            </w:pPr>
            <w:r w:rsidRPr="002734FE">
              <w:rPr>
                <w:rFonts w:cs="Arial"/>
                <w:b/>
                <w:strike/>
                <w:sz w:val="18"/>
                <w:szCs w:val="18"/>
              </w:rPr>
              <w:t>drugega in tretjega odstavka 49. člena in</w:t>
            </w:r>
          </w:p>
          <w:p w:rsidR="00B61E56" w:rsidRPr="002734FE" w:rsidRDefault="00B61E56">
            <w:pPr>
              <w:pStyle w:val="Odstavek"/>
              <w:spacing w:before="0"/>
              <w:ind w:firstLine="0"/>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nil"/>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odstavka 55. člena te uredbe.</w:t>
            </w:r>
          </w:p>
          <w:p w:rsidR="00B61E56" w:rsidRPr="002734FE" w:rsidRDefault="00B61E56">
            <w:pPr>
              <w:pStyle w:val="Odstavek"/>
              <w:spacing w:before="0"/>
              <w:ind w:firstLine="0"/>
              <w:rPr>
                <w:rFonts w:cs="Arial"/>
                <w:sz w:val="18"/>
                <w:szCs w:val="18"/>
                <w:lang w:val="sl-SI"/>
              </w:rPr>
            </w:pPr>
          </w:p>
        </w:tc>
        <w:tc>
          <w:tcPr>
            <w:tcW w:w="4697" w:type="dxa"/>
            <w:tcBorders>
              <w:top w:val="nil"/>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odstavka 55. člena te uredbe.</w:t>
            </w:r>
          </w:p>
          <w:p w:rsidR="00B61E56" w:rsidRPr="002734FE" w:rsidRDefault="00B61E56">
            <w:pPr>
              <w:pStyle w:val="Odstavek"/>
              <w:spacing w:before="0"/>
              <w:ind w:firstLine="0"/>
              <w:rPr>
                <w:rFonts w:cs="Arial"/>
                <w:sz w:val="18"/>
                <w:szCs w:val="18"/>
                <w:lang w:val="sl-SI"/>
              </w:rPr>
            </w:pPr>
          </w:p>
        </w:tc>
      </w:tr>
      <w:tr w:rsidR="00B61E56" w:rsidRPr="002734FE" w:rsidTr="002734FE">
        <w:tc>
          <w:tcPr>
            <w:tcW w:w="4591"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(2) Z globo od 4.000 </w:t>
            </w:r>
            <w:proofErr w:type="spellStart"/>
            <w:r w:rsidRPr="002734FE">
              <w:rPr>
                <w:rFonts w:cs="Arial"/>
                <w:sz w:val="18"/>
                <w:szCs w:val="18"/>
              </w:rPr>
              <w:t>eurov</w:t>
            </w:r>
            <w:proofErr w:type="spellEnd"/>
            <w:r w:rsidRPr="002734FE">
              <w:rPr>
                <w:rFonts w:cs="Arial"/>
                <w:sz w:val="18"/>
                <w:szCs w:val="18"/>
              </w:rPr>
              <w:t xml:space="preserve"> do 40.000 </w:t>
            </w:r>
            <w:proofErr w:type="spellStart"/>
            <w:r w:rsidRPr="002734FE">
              <w:rPr>
                <w:rFonts w:cs="Arial"/>
                <w:sz w:val="18"/>
                <w:szCs w:val="18"/>
              </w:rPr>
              <w:t>eurov</w:t>
            </w:r>
            <w:proofErr w:type="spellEnd"/>
            <w:r w:rsidRPr="002734FE">
              <w:rPr>
                <w:rFonts w:cs="Arial"/>
                <w:sz w:val="18"/>
                <w:szCs w:val="18"/>
              </w:rPr>
              <w:t xml:space="preserve"> se za prekršek kaznuje pridobitelj embalaže, ki je pravna oseba ali samostojni podjetnik posameznik, če ravna v nasprotju z določbami:</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(2) Z globo od 4.000 </w:t>
            </w:r>
            <w:proofErr w:type="spellStart"/>
            <w:r w:rsidRPr="002734FE">
              <w:rPr>
                <w:rFonts w:cs="Arial"/>
                <w:sz w:val="18"/>
                <w:szCs w:val="18"/>
              </w:rPr>
              <w:t>eurov</w:t>
            </w:r>
            <w:proofErr w:type="spellEnd"/>
            <w:r w:rsidRPr="002734FE">
              <w:rPr>
                <w:rFonts w:cs="Arial"/>
                <w:sz w:val="18"/>
                <w:szCs w:val="18"/>
              </w:rPr>
              <w:t xml:space="preserve"> do 40.000 </w:t>
            </w:r>
            <w:proofErr w:type="spellStart"/>
            <w:r w:rsidRPr="002734FE">
              <w:rPr>
                <w:rFonts w:cs="Arial"/>
                <w:sz w:val="18"/>
                <w:szCs w:val="18"/>
              </w:rPr>
              <w:t>eurov</w:t>
            </w:r>
            <w:proofErr w:type="spellEnd"/>
            <w:r w:rsidRPr="002734FE">
              <w:rPr>
                <w:rFonts w:cs="Arial"/>
                <w:sz w:val="18"/>
                <w:szCs w:val="18"/>
              </w:rPr>
              <w:t xml:space="preserve"> se za prekršek kaznuje pridobitelj embalaže, ki je pravna oseba ali samostojni podjetnik posameznik, če ravna v nasprotju z določbami:</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šestega in sedmega odstavka 6.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šestega in sedmega odstavka 6.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7.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lastRenderedPageBreak/>
              <w:t>7.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lastRenderedPageBreak/>
              <w:t>tretjega in četrtega odstavka 8.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z w:val="18"/>
                <w:szCs w:val="18"/>
                <w:u w:val="single"/>
                <w:lang w:val="sl-SI"/>
              </w:rPr>
              <w:t>prvega,</w:t>
            </w:r>
            <w:r w:rsidRPr="002734FE">
              <w:rPr>
                <w:rFonts w:cs="Arial"/>
                <w:sz w:val="18"/>
                <w:szCs w:val="18"/>
                <w:lang w:val="sl-SI"/>
              </w:rPr>
              <w:t xml:space="preserve"> </w:t>
            </w:r>
            <w:r w:rsidRPr="002734FE">
              <w:rPr>
                <w:rFonts w:cs="Arial"/>
                <w:sz w:val="18"/>
                <w:szCs w:val="18"/>
              </w:rPr>
              <w:t>tretjega in četrtega odstavka 8. člena,</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rPr>
          <w:trHeight w:val="262"/>
        </w:trPr>
        <w:tc>
          <w:tcPr>
            <w:tcW w:w="4591" w:type="dxa"/>
            <w:tcBorders>
              <w:top w:val="nil"/>
              <w:left w:val="single" w:sz="4" w:space="0" w:color="auto"/>
              <w:bottom w:val="nil"/>
              <w:right w:val="single" w:sz="4" w:space="0" w:color="auto"/>
            </w:tcBorders>
            <w:shd w:val="clear" w:color="auto" w:fill="auto"/>
            <w:hideMark/>
          </w:tcPr>
          <w:p w:rsidR="00B61E56" w:rsidRPr="002734FE" w:rsidRDefault="00B61E56" w:rsidP="002734FE">
            <w:pPr>
              <w:pStyle w:val="Alineazaodstavkom"/>
              <w:numPr>
                <w:ilvl w:val="0"/>
                <w:numId w:val="29"/>
              </w:numPr>
              <w:rPr>
                <w:rFonts w:cs="Arial"/>
                <w:sz w:val="18"/>
                <w:szCs w:val="18"/>
                <w:lang w:val="sl-SI"/>
              </w:rPr>
            </w:pPr>
            <w:r w:rsidRPr="002734FE">
              <w:rPr>
                <w:rFonts w:cs="Arial"/>
                <w:b/>
                <w:strike/>
                <w:sz w:val="18"/>
                <w:szCs w:val="18"/>
              </w:rPr>
              <w:t>11</w:t>
            </w:r>
            <w:r w:rsidRPr="002734FE">
              <w:rPr>
                <w:rFonts w:cs="Arial"/>
                <w:sz w:val="18"/>
                <w:szCs w:val="18"/>
              </w:rPr>
              <w:t>. člena,</w:t>
            </w:r>
          </w:p>
        </w:tc>
        <w:tc>
          <w:tcPr>
            <w:tcW w:w="4697" w:type="dxa"/>
            <w:tcBorders>
              <w:top w:val="nil"/>
              <w:left w:val="single" w:sz="4" w:space="0" w:color="auto"/>
              <w:bottom w:val="nil"/>
              <w:right w:val="single" w:sz="4" w:space="0" w:color="auto"/>
            </w:tcBorders>
            <w:shd w:val="clear" w:color="auto" w:fill="auto"/>
            <w:hideMark/>
          </w:tcPr>
          <w:p w:rsidR="00B61E56" w:rsidRPr="002734FE" w:rsidRDefault="00B61E56" w:rsidP="002734FE">
            <w:pPr>
              <w:pStyle w:val="Alineazaodstavkom"/>
              <w:numPr>
                <w:ilvl w:val="0"/>
                <w:numId w:val="29"/>
              </w:numPr>
              <w:rPr>
                <w:rFonts w:cs="Arial"/>
                <w:sz w:val="18"/>
                <w:szCs w:val="18"/>
              </w:rPr>
            </w:pPr>
            <w:r w:rsidRPr="002734FE">
              <w:rPr>
                <w:rFonts w:cs="Arial"/>
                <w:b/>
                <w:sz w:val="18"/>
                <w:szCs w:val="18"/>
                <w:u w:val="single"/>
              </w:rPr>
              <w:t>1</w:t>
            </w:r>
            <w:r w:rsidRPr="002734FE">
              <w:rPr>
                <w:rFonts w:cs="Arial"/>
                <w:b/>
                <w:sz w:val="18"/>
                <w:szCs w:val="18"/>
                <w:u w:val="single"/>
                <w:lang w:val="sl-SI"/>
              </w:rPr>
              <w:t>0a</w:t>
            </w:r>
            <w:r w:rsidRPr="002734FE">
              <w:rPr>
                <w:rFonts w:cs="Arial"/>
                <w:sz w:val="18"/>
                <w:szCs w:val="18"/>
              </w:rPr>
              <w:t>. člena,</w:t>
            </w: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b/>
                <w:strike/>
                <w:sz w:val="18"/>
                <w:szCs w:val="18"/>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b/>
                <w:sz w:val="18"/>
                <w:szCs w:val="18"/>
                <w:u w:val="single"/>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trike/>
                <w:sz w:val="18"/>
                <w:szCs w:val="18"/>
              </w:rPr>
              <w:t>12</w:t>
            </w:r>
            <w:r w:rsidRPr="002734FE">
              <w:rPr>
                <w:rFonts w:cs="Arial"/>
                <w:sz w:val="18"/>
                <w:szCs w:val="18"/>
              </w:rPr>
              <w:t>.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z w:val="18"/>
                <w:szCs w:val="18"/>
                <w:u w:val="single"/>
              </w:rPr>
              <w:t>1</w:t>
            </w:r>
            <w:r w:rsidRPr="002734FE">
              <w:rPr>
                <w:rFonts w:cs="Arial"/>
                <w:b/>
                <w:sz w:val="18"/>
                <w:szCs w:val="18"/>
                <w:u w:val="single"/>
                <w:lang w:val="sl-SI"/>
              </w:rPr>
              <w:t>0b</w:t>
            </w:r>
            <w:r w:rsidRPr="002734FE">
              <w:rPr>
                <w:rFonts w:cs="Arial"/>
                <w:sz w:val="18"/>
                <w:szCs w:val="18"/>
              </w:rPr>
              <w:t>. člena,</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b/>
                <w:sz w:val="18"/>
                <w:szCs w:val="18"/>
                <w:u w:val="single"/>
              </w:rPr>
            </w:pPr>
            <w:r w:rsidRPr="002734FE">
              <w:rPr>
                <w:rFonts w:cs="Arial"/>
                <w:b/>
                <w:bCs/>
                <w:noProof/>
                <w:sz w:val="18"/>
                <w:szCs w:val="18"/>
                <w:u w:val="single"/>
              </w:rPr>
              <w:t>10c. člena,</w:t>
            </w:r>
          </w:p>
          <w:p w:rsidR="00B61E56" w:rsidRPr="002734FE" w:rsidRDefault="00B61E56">
            <w:pPr>
              <w:pStyle w:val="Alineazaodstavkom"/>
              <w:numPr>
                <w:ilvl w:val="0"/>
                <w:numId w:val="0"/>
              </w:numPr>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odstavka 25.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odstavka 25.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26.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26.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27.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27.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32.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32.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33.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33.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b/>
                <w:sz w:val="18"/>
                <w:szCs w:val="18"/>
                <w:u w:val="single"/>
              </w:rPr>
            </w:pPr>
            <w:r w:rsidRPr="002734FE">
              <w:rPr>
                <w:rFonts w:cs="Arial"/>
                <w:b/>
                <w:sz w:val="18"/>
                <w:szCs w:val="18"/>
                <w:u w:val="single"/>
              </w:rPr>
              <w:t>3</w:t>
            </w:r>
            <w:r w:rsidRPr="002734FE">
              <w:rPr>
                <w:rFonts w:cs="Arial"/>
                <w:b/>
                <w:sz w:val="18"/>
                <w:szCs w:val="18"/>
                <w:u w:val="single"/>
                <w:lang w:val="sl-SI"/>
              </w:rPr>
              <w:t>4</w:t>
            </w:r>
            <w:r w:rsidRPr="002734FE">
              <w:rPr>
                <w:rFonts w:cs="Arial"/>
                <w:b/>
                <w:sz w:val="18"/>
                <w:szCs w:val="18"/>
                <w:u w:val="single"/>
              </w:rPr>
              <w:t>. člena,</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z w:val="18"/>
                <w:szCs w:val="18"/>
                <w:u w:val="single"/>
                <w:lang w:val="sl-SI"/>
              </w:rPr>
              <w:t>45. člena, če je pridobitelj lahkih plastičnih nosilnih vrečk,</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47.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47. člena,</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trike/>
                <w:sz w:val="18"/>
                <w:szCs w:val="18"/>
              </w:rPr>
              <w:t>drugega in tretjega odstavka 49</w:t>
            </w:r>
            <w:r w:rsidRPr="002734FE">
              <w:rPr>
                <w:rFonts w:cs="Arial"/>
                <w:sz w:val="18"/>
                <w:szCs w:val="18"/>
              </w:rPr>
              <w:t>. člena in</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z w:val="18"/>
                <w:szCs w:val="18"/>
                <w:u w:val="single"/>
              </w:rPr>
              <w:t>4</w:t>
            </w:r>
            <w:r w:rsidRPr="002734FE">
              <w:rPr>
                <w:rFonts w:cs="Arial"/>
                <w:b/>
                <w:sz w:val="18"/>
                <w:szCs w:val="18"/>
                <w:u w:val="single"/>
                <w:lang w:val="sl-SI"/>
              </w:rPr>
              <w:t>8</w:t>
            </w:r>
            <w:r w:rsidRPr="002734FE">
              <w:rPr>
                <w:rFonts w:cs="Arial"/>
                <w:sz w:val="18"/>
                <w:szCs w:val="18"/>
              </w:rPr>
              <w:t>. člena in</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odstavka 55. člena te uredbe.</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odstavka 55. člena te uredbe.</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(3) Z globo od 4.000 </w:t>
            </w:r>
            <w:proofErr w:type="spellStart"/>
            <w:r w:rsidRPr="002734FE">
              <w:rPr>
                <w:rFonts w:cs="Arial"/>
                <w:sz w:val="18"/>
                <w:szCs w:val="18"/>
              </w:rPr>
              <w:t>eurov</w:t>
            </w:r>
            <w:proofErr w:type="spellEnd"/>
            <w:r w:rsidRPr="002734FE">
              <w:rPr>
                <w:rFonts w:cs="Arial"/>
                <w:sz w:val="18"/>
                <w:szCs w:val="18"/>
              </w:rPr>
              <w:t xml:space="preserve"> do 40.000 </w:t>
            </w:r>
            <w:proofErr w:type="spellStart"/>
            <w:r w:rsidRPr="002734FE">
              <w:rPr>
                <w:rFonts w:cs="Arial"/>
                <w:sz w:val="18"/>
                <w:szCs w:val="18"/>
              </w:rPr>
              <w:t>eurov</w:t>
            </w:r>
            <w:proofErr w:type="spellEnd"/>
            <w:r w:rsidRPr="002734FE">
              <w:rPr>
                <w:rFonts w:cs="Arial"/>
                <w:sz w:val="18"/>
                <w:szCs w:val="18"/>
              </w:rPr>
              <w:t xml:space="preserve"> se za prekršek kaznuje </w:t>
            </w:r>
            <w:proofErr w:type="spellStart"/>
            <w:r w:rsidRPr="002734FE">
              <w:rPr>
                <w:rFonts w:cs="Arial"/>
                <w:sz w:val="18"/>
                <w:szCs w:val="18"/>
              </w:rPr>
              <w:t>embaler</w:t>
            </w:r>
            <w:proofErr w:type="spellEnd"/>
            <w:r w:rsidRPr="002734FE">
              <w:rPr>
                <w:rFonts w:cs="Arial"/>
                <w:sz w:val="18"/>
                <w:szCs w:val="18"/>
              </w:rPr>
              <w:t>, ki je pravna oseba ali samostojni podjetnik posameznik, če ravna v nasprotju z določbami:</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(3) Z globo od 4.000 </w:t>
            </w:r>
            <w:proofErr w:type="spellStart"/>
            <w:r w:rsidRPr="002734FE">
              <w:rPr>
                <w:rFonts w:cs="Arial"/>
                <w:sz w:val="18"/>
                <w:szCs w:val="18"/>
              </w:rPr>
              <w:t>eurov</w:t>
            </w:r>
            <w:proofErr w:type="spellEnd"/>
            <w:r w:rsidRPr="002734FE">
              <w:rPr>
                <w:rFonts w:cs="Arial"/>
                <w:sz w:val="18"/>
                <w:szCs w:val="18"/>
              </w:rPr>
              <w:t xml:space="preserve"> do 40.000 </w:t>
            </w:r>
            <w:proofErr w:type="spellStart"/>
            <w:r w:rsidRPr="002734FE">
              <w:rPr>
                <w:rFonts w:cs="Arial"/>
                <w:sz w:val="18"/>
                <w:szCs w:val="18"/>
              </w:rPr>
              <w:t>eurov</w:t>
            </w:r>
            <w:proofErr w:type="spellEnd"/>
            <w:r w:rsidRPr="002734FE">
              <w:rPr>
                <w:rFonts w:cs="Arial"/>
                <w:sz w:val="18"/>
                <w:szCs w:val="18"/>
              </w:rPr>
              <w:t xml:space="preserve"> se za prekršek kaznuje </w:t>
            </w:r>
            <w:proofErr w:type="spellStart"/>
            <w:r w:rsidRPr="002734FE">
              <w:rPr>
                <w:rFonts w:cs="Arial"/>
                <w:sz w:val="18"/>
                <w:szCs w:val="18"/>
              </w:rPr>
              <w:t>embaler</w:t>
            </w:r>
            <w:proofErr w:type="spellEnd"/>
            <w:r w:rsidRPr="002734FE">
              <w:rPr>
                <w:rFonts w:cs="Arial"/>
                <w:sz w:val="18"/>
                <w:szCs w:val="18"/>
              </w:rPr>
              <w:t>, ki je pravna oseba ali samostojni podjetnik posameznik, če ravna v nasprotju z določbami:</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petega in sedmega odstavka 6.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petega in sedmega odstavka 6.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in drugega odstavka 9.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in drugega odstavka 9.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rPr>
          <w:trHeight w:val="542"/>
        </w:trPr>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10.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10.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trike/>
                <w:sz w:val="18"/>
                <w:szCs w:val="18"/>
              </w:rPr>
              <w:t>11</w:t>
            </w:r>
            <w:r w:rsidRPr="002734FE">
              <w:rPr>
                <w:rFonts w:cs="Arial"/>
                <w:sz w:val="18"/>
                <w:szCs w:val="18"/>
              </w:rPr>
              <w:t>.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z w:val="18"/>
                <w:szCs w:val="18"/>
                <w:u w:val="single"/>
              </w:rPr>
              <w:t>1</w:t>
            </w:r>
            <w:r w:rsidRPr="002734FE">
              <w:rPr>
                <w:rFonts w:cs="Arial"/>
                <w:b/>
                <w:sz w:val="18"/>
                <w:szCs w:val="18"/>
                <w:u w:val="single"/>
                <w:lang w:val="sl-SI"/>
              </w:rPr>
              <w:t>0a</w:t>
            </w:r>
            <w:r w:rsidRPr="002734FE">
              <w:rPr>
                <w:rFonts w:cs="Arial"/>
                <w:sz w:val="18"/>
                <w:szCs w:val="18"/>
              </w:rPr>
              <w:t>. člena,</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trike/>
                <w:sz w:val="18"/>
                <w:szCs w:val="18"/>
              </w:rPr>
              <w:t>12</w:t>
            </w:r>
            <w:r w:rsidRPr="002734FE">
              <w:rPr>
                <w:rFonts w:cs="Arial"/>
                <w:sz w:val="18"/>
                <w:szCs w:val="18"/>
              </w:rPr>
              <w:t>.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z w:val="18"/>
                <w:szCs w:val="18"/>
                <w:u w:val="single"/>
              </w:rPr>
              <w:t>1</w:t>
            </w:r>
            <w:r w:rsidRPr="002734FE">
              <w:rPr>
                <w:rFonts w:cs="Arial"/>
                <w:b/>
                <w:sz w:val="18"/>
                <w:szCs w:val="18"/>
                <w:u w:val="single"/>
                <w:lang w:val="sl-SI"/>
              </w:rPr>
              <w:t>0b</w:t>
            </w:r>
            <w:r w:rsidRPr="002734FE">
              <w:rPr>
                <w:rFonts w:cs="Arial"/>
                <w:sz w:val="18"/>
                <w:szCs w:val="18"/>
              </w:rPr>
              <w:t>. člena,</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b/>
                <w:sz w:val="18"/>
                <w:szCs w:val="18"/>
                <w:u w:val="single"/>
              </w:rPr>
            </w:pPr>
            <w:r w:rsidRPr="002734FE">
              <w:rPr>
                <w:rFonts w:cs="Arial"/>
                <w:b/>
                <w:sz w:val="18"/>
                <w:szCs w:val="18"/>
                <w:u w:val="single"/>
              </w:rPr>
              <w:t>1</w:t>
            </w:r>
            <w:r w:rsidRPr="002734FE">
              <w:rPr>
                <w:rFonts w:cs="Arial"/>
                <w:b/>
                <w:sz w:val="18"/>
                <w:szCs w:val="18"/>
                <w:u w:val="single"/>
                <w:lang w:val="sl-SI"/>
              </w:rPr>
              <w:t>0c</w:t>
            </w:r>
            <w:r w:rsidRPr="002734FE">
              <w:rPr>
                <w:rFonts w:cs="Arial"/>
                <w:b/>
                <w:sz w:val="18"/>
                <w:szCs w:val="18"/>
                <w:u w:val="single"/>
              </w:rPr>
              <w:t>. člena,</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odstavka 25.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odstavka 25.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26.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26.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27.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27.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32.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32.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33.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33.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36.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36.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38.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lastRenderedPageBreak/>
              <w:t>38.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lastRenderedPageBreak/>
              <w:t>47. člena</w:t>
            </w:r>
            <w:r w:rsidRPr="002734FE">
              <w:rPr>
                <w:rFonts w:cs="Arial"/>
                <w:b/>
                <w:strike/>
                <w:sz w:val="18"/>
                <w:szCs w:val="18"/>
              </w:rPr>
              <w:t>,</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47. člena</w:t>
            </w:r>
            <w:r w:rsidRPr="002734FE">
              <w:rPr>
                <w:rFonts w:cs="Arial"/>
                <w:sz w:val="18"/>
                <w:szCs w:val="18"/>
                <w:lang w:val="sl-SI"/>
              </w:rPr>
              <w:t xml:space="preserve"> </w:t>
            </w:r>
            <w:r w:rsidRPr="002734FE">
              <w:rPr>
                <w:rFonts w:cs="Arial"/>
                <w:b/>
                <w:sz w:val="18"/>
                <w:szCs w:val="18"/>
                <w:u w:val="single"/>
                <w:lang w:val="sl-SI"/>
              </w:rPr>
              <w:t>in</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b/>
                <w:strike/>
                <w:sz w:val="18"/>
                <w:szCs w:val="18"/>
              </w:rPr>
            </w:pPr>
            <w:r w:rsidRPr="002734FE">
              <w:rPr>
                <w:rFonts w:cs="Arial"/>
                <w:b/>
                <w:strike/>
                <w:sz w:val="18"/>
                <w:szCs w:val="18"/>
              </w:rPr>
              <w:t>drugega in tretjega odstavka 49. člena in</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odstavka 55. člena te uredbe.</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odstavka 55. člena te uredbe.</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(4) Z globo od 4.000 </w:t>
            </w:r>
            <w:proofErr w:type="spellStart"/>
            <w:r w:rsidRPr="002734FE">
              <w:rPr>
                <w:rFonts w:cs="Arial"/>
                <w:sz w:val="18"/>
                <w:szCs w:val="18"/>
              </w:rPr>
              <w:t>eurov</w:t>
            </w:r>
            <w:proofErr w:type="spellEnd"/>
            <w:r w:rsidRPr="002734FE">
              <w:rPr>
                <w:rFonts w:cs="Arial"/>
                <w:sz w:val="18"/>
                <w:szCs w:val="18"/>
              </w:rPr>
              <w:t xml:space="preserve"> do 40.000 </w:t>
            </w:r>
            <w:proofErr w:type="spellStart"/>
            <w:r w:rsidRPr="002734FE">
              <w:rPr>
                <w:rFonts w:cs="Arial"/>
                <w:sz w:val="18"/>
                <w:szCs w:val="18"/>
              </w:rPr>
              <w:t>eurov</w:t>
            </w:r>
            <w:proofErr w:type="spellEnd"/>
            <w:r w:rsidRPr="002734FE">
              <w:rPr>
                <w:rFonts w:cs="Arial"/>
                <w:sz w:val="18"/>
                <w:szCs w:val="18"/>
              </w:rPr>
              <w:t xml:space="preserve"> se za prekršek kaznuje pridobitelj blaga, ki je pravna oseba ali samostojni podjetnik posameznik, če ravna v nasprotju z določbami:</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(4) Z globo od 4.000 </w:t>
            </w:r>
            <w:proofErr w:type="spellStart"/>
            <w:r w:rsidRPr="002734FE">
              <w:rPr>
                <w:rFonts w:cs="Arial"/>
                <w:sz w:val="18"/>
                <w:szCs w:val="18"/>
              </w:rPr>
              <w:t>eurov</w:t>
            </w:r>
            <w:proofErr w:type="spellEnd"/>
            <w:r w:rsidRPr="002734FE">
              <w:rPr>
                <w:rFonts w:cs="Arial"/>
                <w:sz w:val="18"/>
                <w:szCs w:val="18"/>
              </w:rPr>
              <w:t xml:space="preserve"> do 40.000 </w:t>
            </w:r>
            <w:proofErr w:type="spellStart"/>
            <w:r w:rsidRPr="002734FE">
              <w:rPr>
                <w:rFonts w:cs="Arial"/>
                <w:sz w:val="18"/>
                <w:szCs w:val="18"/>
              </w:rPr>
              <w:t>eurov</w:t>
            </w:r>
            <w:proofErr w:type="spellEnd"/>
            <w:r w:rsidRPr="002734FE">
              <w:rPr>
                <w:rFonts w:cs="Arial"/>
                <w:sz w:val="18"/>
                <w:szCs w:val="18"/>
              </w:rPr>
              <w:t xml:space="preserve"> se za prekršek kaznuje pridobitelj blaga, ki je pravna oseba ali samostojni podjetnik posameznik, če ravna v nasprotju z določbami:</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b/>
                <w:strike/>
                <w:sz w:val="18"/>
                <w:szCs w:val="18"/>
              </w:rPr>
            </w:pPr>
            <w:r w:rsidRPr="002734FE">
              <w:rPr>
                <w:rFonts w:cs="Arial"/>
                <w:b/>
                <w:strike/>
                <w:sz w:val="18"/>
                <w:szCs w:val="18"/>
              </w:rPr>
              <w:t>tretjega, četrtega in petega odstavka 9.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trike/>
                <w:sz w:val="18"/>
                <w:szCs w:val="18"/>
              </w:rPr>
              <w:t>11</w:t>
            </w:r>
            <w:r w:rsidRPr="002734FE">
              <w:rPr>
                <w:rFonts w:cs="Arial"/>
                <w:sz w:val="18"/>
                <w:szCs w:val="18"/>
              </w:rPr>
              <w:t>.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z w:val="18"/>
                <w:szCs w:val="18"/>
                <w:u w:val="single"/>
              </w:rPr>
              <w:t>1</w:t>
            </w:r>
            <w:r w:rsidRPr="002734FE">
              <w:rPr>
                <w:rFonts w:cs="Arial"/>
                <w:b/>
                <w:sz w:val="18"/>
                <w:szCs w:val="18"/>
                <w:u w:val="single"/>
                <w:lang w:val="sl-SI"/>
              </w:rPr>
              <w:t>0a</w:t>
            </w:r>
            <w:r w:rsidRPr="002734FE">
              <w:rPr>
                <w:rFonts w:cs="Arial"/>
                <w:sz w:val="18"/>
                <w:szCs w:val="18"/>
              </w:rPr>
              <w:t>.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trike/>
                <w:sz w:val="18"/>
                <w:szCs w:val="18"/>
              </w:rPr>
              <w:t>12</w:t>
            </w:r>
            <w:r w:rsidRPr="002734FE">
              <w:rPr>
                <w:rFonts w:cs="Arial"/>
                <w:sz w:val="18"/>
                <w:szCs w:val="18"/>
              </w:rPr>
              <w:t>.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z w:val="18"/>
                <w:szCs w:val="18"/>
                <w:u w:val="single"/>
              </w:rPr>
              <w:t>1</w:t>
            </w:r>
            <w:r w:rsidRPr="002734FE">
              <w:rPr>
                <w:rFonts w:cs="Arial"/>
                <w:b/>
                <w:sz w:val="18"/>
                <w:szCs w:val="18"/>
                <w:u w:val="single"/>
                <w:lang w:val="sl-SI"/>
              </w:rPr>
              <w:t>0b</w:t>
            </w:r>
            <w:r w:rsidRPr="002734FE">
              <w:rPr>
                <w:rFonts w:cs="Arial"/>
                <w:sz w:val="18"/>
                <w:szCs w:val="18"/>
              </w:rPr>
              <w:t>.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b/>
                <w:sz w:val="18"/>
                <w:szCs w:val="18"/>
                <w:u w:val="single"/>
              </w:rPr>
            </w:pPr>
            <w:r w:rsidRPr="002734FE">
              <w:rPr>
                <w:rFonts w:cs="Arial"/>
                <w:b/>
                <w:sz w:val="18"/>
                <w:szCs w:val="18"/>
                <w:u w:val="single"/>
              </w:rPr>
              <w:t>1</w:t>
            </w:r>
            <w:r w:rsidRPr="002734FE">
              <w:rPr>
                <w:rFonts w:cs="Arial"/>
                <w:b/>
                <w:sz w:val="18"/>
                <w:szCs w:val="18"/>
                <w:u w:val="single"/>
                <w:lang w:val="sl-SI"/>
              </w:rPr>
              <w:t>0c</w:t>
            </w:r>
            <w:r w:rsidRPr="002734FE">
              <w:rPr>
                <w:rFonts w:cs="Arial"/>
                <w:b/>
                <w:sz w:val="18"/>
                <w:szCs w:val="18"/>
                <w:u w:val="single"/>
              </w:rPr>
              <w:t>. člena,</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odstavka 25.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odstavka 25.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26.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26.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27.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27.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32.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32.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33.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33.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b/>
                <w:sz w:val="18"/>
                <w:szCs w:val="18"/>
                <w:u w:val="single"/>
              </w:rPr>
            </w:pPr>
            <w:r w:rsidRPr="002734FE">
              <w:rPr>
                <w:rFonts w:cs="Arial"/>
                <w:b/>
                <w:sz w:val="18"/>
                <w:szCs w:val="18"/>
                <w:u w:val="single"/>
              </w:rPr>
              <w:t>3</w:t>
            </w:r>
            <w:r w:rsidRPr="002734FE">
              <w:rPr>
                <w:rFonts w:cs="Arial"/>
                <w:b/>
                <w:sz w:val="18"/>
                <w:szCs w:val="18"/>
                <w:u w:val="single"/>
                <w:lang w:val="sl-SI"/>
              </w:rPr>
              <w:t>4</w:t>
            </w:r>
            <w:r w:rsidRPr="002734FE">
              <w:rPr>
                <w:rFonts w:cs="Arial"/>
                <w:b/>
                <w:sz w:val="18"/>
                <w:szCs w:val="18"/>
                <w:u w:val="single"/>
              </w:rPr>
              <w:t>. člena,</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47.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47. člena,</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trike/>
                <w:sz w:val="18"/>
                <w:szCs w:val="18"/>
              </w:rPr>
              <w:t>drugega in tretjega odstavka 49</w:t>
            </w:r>
            <w:r w:rsidRPr="002734FE">
              <w:rPr>
                <w:rFonts w:cs="Arial"/>
                <w:sz w:val="18"/>
                <w:szCs w:val="18"/>
              </w:rPr>
              <w:t>. člena in</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z w:val="18"/>
                <w:szCs w:val="18"/>
                <w:u w:val="single"/>
                <w:lang w:val="sl-SI"/>
              </w:rPr>
              <w:t>48</w:t>
            </w:r>
            <w:r w:rsidRPr="002734FE">
              <w:rPr>
                <w:rFonts w:cs="Arial"/>
                <w:sz w:val="18"/>
                <w:szCs w:val="18"/>
              </w:rPr>
              <w:t>. člena in</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odstavka 55. člena te uredbe.</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odstavka 55. člena te uredbe.</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(5) Z globo od 4.000 </w:t>
            </w:r>
            <w:proofErr w:type="spellStart"/>
            <w:r w:rsidRPr="002734FE">
              <w:rPr>
                <w:rFonts w:cs="Arial"/>
                <w:sz w:val="18"/>
                <w:szCs w:val="18"/>
              </w:rPr>
              <w:t>eurov</w:t>
            </w:r>
            <w:proofErr w:type="spellEnd"/>
            <w:r w:rsidRPr="002734FE">
              <w:rPr>
                <w:rFonts w:cs="Arial"/>
                <w:sz w:val="18"/>
                <w:szCs w:val="18"/>
              </w:rPr>
              <w:t xml:space="preserve"> do 40.000 </w:t>
            </w:r>
            <w:proofErr w:type="spellStart"/>
            <w:r w:rsidRPr="002734FE">
              <w:rPr>
                <w:rFonts w:cs="Arial"/>
                <w:sz w:val="18"/>
                <w:szCs w:val="18"/>
              </w:rPr>
              <w:t>eurov</w:t>
            </w:r>
            <w:proofErr w:type="spellEnd"/>
            <w:r w:rsidRPr="002734FE">
              <w:rPr>
                <w:rFonts w:cs="Arial"/>
                <w:sz w:val="18"/>
                <w:szCs w:val="18"/>
              </w:rPr>
              <w:t xml:space="preserve"> se za prekršek kaznuje distributer, ki je pravna oseba ali samostojni podjetnik posameznik, če ravna v nasprotju z določbami:</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(5) Z globo od 4.000 </w:t>
            </w:r>
            <w:proofErr w:type="spellStart"/>
            <w:r w:rsidRPr="002734FE">
              <w:rPr>
                <w:rFonts w:cs="Arial"/>
                <w:sz w:val="18"/>
                <w:szCs w:val="18"/>
              </w:rPr>
              <w:t>eurov</w:t>
            </w:r>
            <w:proofErr w:type="spellEnd"/>
            <w:r w:rsidRPr="002734FE">
              <w:rPr>
                <w:rFonts w:cs="Arial"/>
                <w:sz w:val="18"/>
                <w:szCs w:val="18"/>
              </w:rPr>
              <w:t xml:space="preserve"> do 40.000 </w:t>
            </w:r>
            <w:proofErr w:type="spellStart"/>
            <w:r w:rsidRPr="002734FE">
              <w:rPr>
                <w:rFonts w:cs="Arial"/>
                <w:sz w:val="18"/>
                <w:szCs w:val="18"/>
              </w:rPr>
              <w:t>eurov</w:t>
            </w:r>
            <w:proofErr w:type="spellEnd"/>
            <w:r w:rsidRPr="002734FE">
              <w:rPr>
                <w:rFonts w:cs="Arial"/>
                <w:sz w:val="18"/>
                <w:szCs w:val="18"/>
              </w:rPr>
              <w:t xml:space="preserve"> se za prekršek kaznuje distributer, ki je pravna oseba ali samostojni podjetnik posameznik, če ravna v nasprotju z določbami:</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tretjega, četrtega in petega odstavka 9.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tretjega, četrtega in petega odstavka 9.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b/>
                <w:sz w:val="18"/>
                <w:szCs w:val="18"/>
                <w:u w:val="single"/>
              </w:rPr>
            </w:pPr>
            <w:r w:rsidRPr="002734FE">
              <w:rPr>
                <w:rFonts w:cs="Arial"/>
                <w:b/>
                <w:sz w:val="18"/>
                <w:szCs w:val="18"/>
                <w:u w:val="single"/>
                <w:lang w:val="sl-SI"/>
              </w:rPr>
              <w:t>prvega, drugega in tretjega odstavka 13a. člena</w:t>
            </w:r>
          </w:p>
          <w:p w:rsidR="00B61E56" w:rsidRPr="002734FE" w:rsidRDefault="00B61E56">
            <w:pPr>
              <w:pStyle w:val="Alineazaodstavkom"/>
              <w:numPr>
                <w:ilvl w:val="0"/>
                <w:numId w:val="0"/>
              </w:numPr>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b/>
                <w:sz w:val="18"/>
                <w:szCs w:val="18"/>
                <w:u w:val="single"/>
              </w:rPr>
            </w:pPr>
            <w:r w:rsidRPr="002734FE">
              <w:rPr>
                <w:rFonts w:cs="Arial"/>
                <w:b/>
                <w:sz w:val="18"/>
                <w:szCs w:val="18"/>
                <w:u w:val="single"/>
                <w:lang w:val="sl-SI"/>
              </w:rPr>
              <w:t>13b. člena,</w:t>
            </w:r>
          </w:p>
          <w:p w:rsidR="00B61E56" w:rsidRPr="002734FE" w:rsidRDefault="00B61E56">
            <w:pPr>
              <w:pStyle w:val="Alineazaodstavkom"/>
              <w:numPr>
                <w:ilvl w:val="0"/>
                <w:numId w:val="0"/>
              </w:numPr>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 xml:space="preserve">23. člena </w:t>
            </w:r>
            <w:r w:rsidRPr="002734FE">
              <w:rPr>
                <w:rFonts w:cs="Arial"/>
                <w:b/>
                <w:strike/>
                <w:sz w:val="18"/>
                <w:szCs w:val="18"/>
              </w:rPr>
              <w:t>in</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23. člena</w:t>
            </w:r>
            <w:r w:rsidRPr="002734FE">
              <w:rPr>
                <w:rFonts w:cs="Arial"/>
                <w:b/>
                <w:sz w:val="18"/>
                <w:szCs w:val="18"/>
                <w:u w:val="single"/>
                <w:lang w:val="sl-SI"/>
              </w:rPr>
              <w:t>,</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 xml:space="preserve">prvega, drugega in četrtega odstavka 24. člena </w:t>
            </w:r>
            <w:r w:rsidRPr="002734FE">
              <w:rPr>
                <w:rFonts w:cs="Arial"/>
                <w:b/>
                <w:strike/>
                <w:sz w:val="18"/>
                <w:szCs w:val="18"/>
              </w:rPr>
              <w:t>te uredbe.</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 xml:space="preserve">prvega, drugega in četrtega odstavka 24. člena </w:t>
            </w:r>
            <w:r w:rsidRPr="002734FE">
              <w:rPr>
                <w:rFonts w:cs="Arial"/>
                <w:b/>
                <w:sz w:val="18"/>
                <w:szCs w:val="18"/>
                <w:u w:val="single"/>
                <w:lang w:val="sl-SI"/>
              </w:rPr>
              <w:t>in</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single" w:sz="4" w:space="0" w:color="auto"/>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b/>
                <w:sz w:val="18"/>
                <w:szCs w:val="18"/>
              </w:rPr>
            </w:pPr>
            <w:r w:rsidRPr="002734FE">
              <w:rPr>
                <w:rFonts w:cs="Arial"/>
                <w:b/>
                <w:sz w:val="18"/>
                <w:szCs w:val="18"/>
              </w:rPr>
              <w:t>45. člena te uredbe</w:t>
            </w:r>
            <w:r w:rsidRPr="002734FE">
              <w:rPr>
                <w:rFonts w:cs="Arial"/>
                <w:b/>
                <w:bCs/>
                <w:noProof/>
                <w:sz w:val="18"/>
                <w:szCs w:val="18"/>
              </w:rPr>
              <w:t>.</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(6) Z globo od 4.000 </w:t>
            </w:r>
            <w:proofErr w:type="spellStart"/>
            <w:r w:rsidRPr="002734FE">
              <w:rPr>
                <w:rFonts w:cs="Arial"/>
                <w:sz w:val="18"/>
                <w:szCs w:val="18"/>
              </w:rPr>
              <w:t>eurov</w:t>
            </w:r>
            <w:proofErr w:type="spellEnd"/>
            <w:r w:rsidRPr="002734FE">
              <w:rPr>
                <w:rFonts w:cs="Arial"/>
                <w:sz w:val="18"/>
                <w:szCs w:val="18"/>
              </w:rPr>
              <w:t xml:space="preserve"> do 40.000 </w:t>
            </w:r>
            <w:proofErr w:type="spellStart"/>
            <w:r w:rsidRPr="002734FE">
              <w:rPr>
                <w:rFonts w:cs="Arial"/>
                <w:sz w:val="18"/>
                <w:szCs w:val="18"/>
              </w:rPr>
              <w:t>eurov</w:t>
            </w:r>
            <w:proofErr w:type="spellEnd"/>
            <w:r w:rsidRPr="002734FE">
              <w:rPr>
                <w:rFonts w:cs="Arial"/>
                <w:sz w:val="18"/>
                <w:szCs w:val="18"/>
              </w:rPr>
              <w:t xml:space="preserve"> se za prekršek kaznuje trgovec, ki je pravna oseba ali samostojni podjetnik posameznik, če ravna v nasprotju z določbami:</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(6) Z globo od 4.000 </w:t>
            </w:r>
            <w:proofErr w:type="spellStart"/>
            <w:r w:rsidRPr="002734FE">
              <w:rPr>
                <w:rFonts w:cs="Arial"/>
                <w:sz w:val="18"/>
                <w:szCs w:val="18"/>
              </w:rPr>
              <w:t>eurov</w:t>
            </w:r>
            <w:proofErr w:type="spellEnd"/>
            <w:r w:rsidRPr="002734FE">
              <w:rPr>
                <w:rFonts w:cs="Arial"/>
                <w:sz w:val="18"/>
                <w:szCs w:val="18"/>
              </w:rPr>
              <w:t xml:space="preserve"> do 40.000 </w:t>
            </w:r>
            <w:proofErr w:type="spellStart"/>
            <w:r w:rsidRPr="002734FE">
              <w:rPr>
                <w:rFonts w:cs="Arial"/>
                <w:sz w:val="18"/>
                <w:szCs w:val="18"/>
              </w:rPr>
              <w:t>eurov</w:t>
            </w:r>
            <w:proofErr w:type="spellEnd"/>
            <w:r w:rsidRPr="002734FE">
              <w:rPr>
                <w:rFonts w:cs="Arial"/>
                <w:sz w:val="18"/>
                <w:szCs w:val="18"/>
              </w:rPr>
              <w:t xml:space="preserve"> se za prekršek kaznuje trgovec, ki je pravna oseba ali samostojni podjetnik posameznik, če ravna v nasprotju z določbami:</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b/>
                <w:strike/>
                <w:sz w:val="18"/>
                <w:szCs w:val="18"/>
              </w:rPr>
            </w:pPr>
            <w:r w:rsidRPr="002734FE">
              <w:rPr>
                <w:rFonts w:cs="Arial"/>
                <w:b/>
                <w:strike/>
                <w:sz w:val="18"/>
                <w:szCs w:val="18"/>
              </w:rPr>
              <w:lastRenderedPageBreak/>
              <w:t>tretjega, četrtega in petega odstavka 9.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trike/>
                <w:sz w:val="18"/>
                <w:szCs w:val="18"/>
              </w:rPr>
              <w:t>prvega in</w:t>
            </w:r>
            <w:r w:rsidRPr="002734FE">
              <w:rPr>
                <w:rFonts w:cs="Arial"/>
                <w:sz w:val="18"/>
                <w:szCs w:val="18"/>
              </w:rPr>
              <w:t xml:space="preserve"> tretjega odstavka 25.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tretjega odstavka 25. člena,</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26. člena in</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26. člena in</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35. člena te uredbe.</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35. člena te uredbe.</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(7) Z globo od 4.000 </w:t>
            </w:r>
            <w:proofErr w:type="spellStart"/>
            <w:r w:rsidRPr="002734FE">
              <w:rPr>
                <w:rFonts w:cs="Arial"/>
                <w:sz w:val="18"/>
                <w:szCs w:val="18"/>
              </w:rPr>
              <w:t>eurov</w:t>
            </w:r>
            <w:proofErr w:type="spellEnd"/>
            <w:r w:rsidRPr="002734FE">
              <w:rPr>
                <w:rFonts w:cs="Arial"/>
                <w:sz w:val="18"/>
                <w:szCs w:val="18"/>
              </w:rPr>
              <w:t xml:space="preserve"> do 40.000 </w:t>
            </w:r>
            <w:proofErr w:type="spellStart"/>
            <w:r w:rsidRPr="002734FE">
              <w:rPr>
                <w:rFonts w:cs="Arial"/>
                <w:sz w:val="18"/>
                <w:szCs w:val="18"/>
              </w:rPr>
              <w:t>eurov</w:t>
            </w:r>
            <w:proofErr w:type="spellEnd"/>
            <w:r w:rsidRPr="002734FE">
              <w:rPr>
                <w:rFonts w:cs="Arial"/>
                <w:sz w:val="18"/>
                <w:szCs w:val="18"/>
              </w:rPr>
              <w:t xml:space="preserve"> se za prekršek kaznuje izvajalec javne službe, če ravna v nasprotju z določbami:</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(7) Z globo od 4.000 </w:t>
            </w:r>
            <w:proofErr w:type="spellStart"/>
            <w:r w:rsidRPr="002734FE">
              <w:rPr>
                <w:rFonts w:cs="Arial"/>
                <w:sz w:val="18"/>
                <w:szCs w:val="18"/>
              </w:rPr>
              <w:t>eurov</w:t>
            </w:r>
            <w:proofErr w:type="spellEnd"/>
            <w:r w:rsidRPr="002734FE">
              <w:rPr>
                <w:rFonts w:cs="Arial"/>
                <w:sz w:val="18"/>
                <w:szCs w:val="18"/>
              </w:rPr>
              <w:t xml:space="preserve"> do 40.000 </w:t>
            </w:r>
            <w:proofErr w:type="spellStart"/>
            <w:r w:rsidRPr="002734FE">
              <w:rPr>
                <w:rFonts w:cs="Arial"/>
                <w:sz w:val="18"/>
                <w:szCs w:val="18"/>
              </w:rPr>
              <w:t>eurov</w:t>
            </w:r>
            <w:proofErr w:type="spellEnd"/>
            <w:r w:rsidRPr="002734FE">
              <w:rPr>
                <w:rFonts w:cs="Arial"/>
                <w:sz w:val="18"/>
                <w:szCs w:val="18"/>
              </w:rPr>
              <w:t xml:space="preserve"> se za prekršek kaznuje izvajalec javne službe, če ravna v nasprotju z določbami:</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17.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17.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18.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18.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prvega odstavka19. člena in</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 xml:space="preserve">prvega </w:t>
            </w:r>
            <w:r w:rsidRPr="002734FE">
              <w:rPr>
                <w:rFonts w:cs="Arial"/>
                <w:b/>
                <w:bCs/>
                <w:noProof/>
                <w:sz w:val="18"/>
                <w:szCs w:val="18"/>
                <w:u w:val="single"/>
              </w:rPr>
              <w:t>in četrtega</w:t>
            </w:r>
            <w:r w:rsidRPr="002734FE">
              <w:rPr>
                <w:rFonts w:cs="Arial"/>
                <w:sz w:val="18"/>
                <w:szCs w:val="18"/>
              </w:rPr>
              <w:t xml:space="preserve"> odstavka19. člena in</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20. člena te uredbe.</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20. člena te uredbe.</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(8) Z globo od 4.000 </w:t>
            </w:r>
            <w:proofErr w:type="spellStart"/>
            <w:r w:rsidRPr="002734FE">
              <w:rPr>
                <w:rFonts w:cs="Arial"/>
                <w:sz w:val="18"/>
                <w:szCs w:val="18"/>
              </w:rPr>
              <w:t>eurov</w:t>
            </w:r>
            <w:proofErr w:type="spellEnd"/>
            <w:r w:rsidRPr="002734FE">
              <w:rPr>
                <w:rFonts w:cs="Arial"/>
                <w:sz w:val="18"/>
                <w:szCs w:val="18"/>
              </w:rPr>
              <w:t xml:space="preserve"> do 40.000 </w:t>
            </w:r>
            <w:proofErr w:type="spellStart"/>
            <w:r w:rsidRPr="002734FE">
              <w:rPr>
                <w:rFonts w:cs="Arial"/>
                <w:sz w:val="18"/>
                <w:szCs w:val="18"/>
              </w:rPr>
              <w:t>eurov</w:t>
            </w:r>
            <w:proofErr w:type="spellEnd"/>
            <w:r w:rsidRPr="002734FE">
              <w:rPr>
                <w:rFonts w:cs="Arial"/>
                <w:sz w:val="18"/>
                <w:szCs w:val="18"/>
              </w:rPr>
              <w:t xml:space="preserve"> se za prekršek kaznuje družba za ravnanje z odpadno embalažo, če ravna v nasprotju z določbami:</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(8) Z globo od 4.000 </w:t>
            </w:r>
            <w:proofErr w:type="spellStart"/>
            <w:r w:rsidRPr="002734FE">
              <w:rPr>
                <w:rFonts w:cs="Arial"/>
                <w:sz w:val="18"/>
                <w:szCs w:val="18"/>
              </w:rPr>
              <w:t>eurov</w:t>
            </w:r>
            <w:proofErr w:type="spellEnd"/>
            <w:r w:rsidRPr="002734FE">
              <w:rPr>
                <w:rFonts w:cs="Arial"/>
                <w:sz w:val="18"/>
                <w:szCs w:val="18"/>
              </w:rPr>
              <w:t xml:space="preserve"> do 40.000 </w:t>
            </w:r>
            <w:proofErr w:type="spellStart"/>
            <w:r w:rsidRPr="002734FE">
              <w:rPr>
                <w:rFonts w:cs="Arial"/>
                <w:sz w:val="18"/>
                <w:szCs w:val="18"/>
              </w:rPr>
              <w:t>eurov</w:t>
            </w:r>
            <w:proofErr w:type="spellEnd"/>
            <w:r w:rsidRPr="002734FE">
              <w:rPr>
                <w:rFonts w:cs="Arial"/>
                <w:sz w:val="18"/>
                <w:szCs w:val="18"/>
              </w:rPr>
              <w:t xml:space="preserve"> se za prekršek kaznuje družba za ravnanje z odpadno embalažo, če ravna v nasprotju z določbami:</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tretjega do petega odstavka 18.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tretjega do petega odstavka 18.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drugega, tretjega in četrtega odstavka 19.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drugega, tretjega in četrtega odstavka 19.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četrtega odstavka 24.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četrtega odstavka 24.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drugega odstavka 26.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drugega odstavka 26.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39.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39.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40.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40.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43.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43.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b/>
                <w:sz w:val="18"/>
                <w:szCs w:val="18"/>
                <w:u w:val="single"/>
              </w:rPr>
            </w:pPr>
            <w:r w:rsidRPr="002734FE">
              <w:rPr>
                <w:rFonts w:cs="Arial"/>
                <w:b/>
                <w:sz w:val="18"/>
                <w:szCs w:val="18"/>
                <w:u w:val="single"/>
              </w:rPr>
              <w:t>4</w:t>
            </w:r>
            <w:r w:rsidRPr="002734FE">
              <w:rPr>
                <w:rFonts w:cs="Arial"/>
                <w:b/>
                <w:sz w:val="18"/>
                <w:szCs w:val="18"/>
                <w:u w:val="single"/>
                <w:lang w:val="sl-SI"/>
              </w:rPr>
              <w:t>4</w:t>
            </w:r>
            <w:r w:rsidRPr="002734FE">
              <w:rPr>
                <w:rFonts w:cs="Arial"/>
                <w:b/>
                <w:sz w:val="18"/>
                <w:szCs w:val="18"/>
                <w:u w:val="single"/>
              </w:rPr>
              <w:t>. člena,</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45. člena in</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45. člena in</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nil"/>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46. člena.</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46. člena.</w:t>
            </w:r>
          </w:p>
          <w:p w:rsidR="00B61E56" w:rsidRPr="002734FE" w:rsidRDefault="00B61E56">
            <w:pPr>
              <w:pStyle w:val="Alineazaodstavkom"/>
              <w:numPr>
                <w:ilvl w:val="0"/>
                <w:numId w:val="0"/>
              </w:numPr>
              <w:ind w:left="397" w:hanging="397"/>
              <w:rPr>
                <w:rFonts w:cs="Arial"/>
                <w:sz w:val="18"/>
                <w:szCs w:val="18"/>
                <w:lang w:val="sl-SI"/>
              </w:rPr>
            </w:pPr>
          </w:p>
        </w:tc>
      </w:tr>
      <w:tr w:rsidR="00B61E56" w:rsidRPr="002734FE" w:rsidTr="002734FE">
        <w:tc>
          <w:tcPr>
            <w:tcW w:w="4591"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(9) Z globo od 4.000 </w:t>
            </w:r>
            <w:proofErr w:type="spellStart"/>
            <w:r w:rsidRPr="002734FE">
              <w:rPr>
                <w:rFonts w:cs="Arial"/>
                <w:sz w:val="18"/>
                <w:szCs w:val="18"/>
              </w:rPr>
              <w:t>eurov</w:t>
            </w:r>
            <w:proofErr w:type="spellEnd"/>
            <w:r w:rsidRPr="002734FE">
              <w:rPr>
                <w:rFonts w:cs="Arial"/>
                <w:sz w:val="18"/>
                <w:szCs w:val="18"/>
              </w:rPr>
              <w:t xml:space="preserve"> do 40.000 </w:t>
            </w:r>
            <w:proofErr w:type="spellStart"/>
            <w:r w:rsidRPr="002734FE">
              <w:rPr>
                <w:rFonts w:cs="Arial"/>
                <w:sz w:val="18"/>
                <w:szCs w:val="18"/>
              </w:rPr>
              <w:t>eurov</w:t>
            </w:r>
            <w:proofErr w:type="spellEnd"/>
            <w:r w:rsidRPr="002734FE">
              <w:rPr>
                <w:rFonts w:cs="Arial"/>
                <w:sz w:val="18"/>
                <w:szCs w:val="18"/>
              </w:rPr>
              <w:t xml:space="preserve"> se za prekršek kaznuje končni uporabnik, ki je pravna oseba ali samostojni podjetnik posameznik, </w:t>
            </w:r>
            <w:r w:rsidRPr="002734FE">
              <w:rPr>
                <w:rFonts w:cs="Arial"/>
                <w:b/>
                <w:strike/>
                <w:sz w:val="18"/>
                <w:szCs w:val="18"/>
              </w:rPr>
              <w:t xml:space="preserve">z globo od 40 </w:t>
            </w:r>
            <w:proofErr w:type="spellStart"/>
            <w:r w:rsidRPr="002734FE">
              <w:rPr>
                <w:rFonts w:cs="Arial"/>
                <w:b/>
                <w:strike/>
                <w:sz w:val="18"/>
                <w:szCs w:val="18"/>
              </w:rPr>
              <w:t>eurov</w:t>
            </w:r>
            <w:proofErr w:type="spellEnd"/>
            <w:r w:rsidRPr="002734FE">
              <w:rPr>
                <w:rFonts w:cs="Arial"/>
                <w:b/>
                <w:strike/>
                <w:sz w:val="18"/>
                <w:szCs w:val="18"/>
              </w:rPr>
              <w:t xml:space="preserve"> do 1.200 </w:t>
            </w:r>
            <w:proofErr w:type="spellStart"/>
            <w:r w:rsidRPr="002734FE">
              <w:rPr>
                <w:rFonts w:cs="Arial"/>
                <w:b/>
                <w:strike/>
                <w:sz w:val="18"/>
                <w:szCs w:val="18"/>
              </w:rPr>
              <w:t>eurov</w:t>
            </w:r>
            <w:proofErr w:type="spellEnd"/>
            <w:r w:rsidRPr="002734FE">
              <w:rPr>
                <w:rFonts w:cs="Arial"/>
                <w:b/>
                <w:strike/>
                <w:sz w:val="18"/>
                <w:szCs w:val="18"/>
              </w:rPr>
              <w:t xml:space="preserve"> pa se za prekršek kaznuje imetnik odpadkov, ki je fizična oseba,</w:t>
            </w:r>
            <w:r w:rsidRPr="002734FE">
              <w:rPr>
                <w:rFonts w:cs="Arial"/>
                <w:sz w:val="18"/>
                <w:szCs w:val="18"/>
              </w:rPr>
              <w:t xml:space="preserve"> če ravna v nasprotju z določbami:</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single" w:sz="4" w:space="0" w:color="auto"/>
              <w:left w:val="single" w:sz="4" w:space="0" w:color="auto"/>
              <w:bottom w:val="nil"/>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(9) Z globo od 4.000 </w:t>
            </w:r>
            <w:proofErr w:type="spellStart"/>
            <w:r w:rsidRPr="002734FE">
              <w:rPr>
                <w:rFonts w:cs="Arial"/>
                <w:sz w:val="18"/>
                <w:szCs w:val="18"/>
              </w:rPr>
              <w:t>eurov</w:t>
            </w:r>
            <w:proofErr w:type="spellEnd"/>
            <w:r w:rsidRPr="002734FE">
              <w:rPr>
                <w:rFonts w:cs="Arial"/>
                <w:sz w:val="18"/>
                <w:szCs w:val="18"/>
              </w:rPr>
              <w:t xml:space="preserve"> do 40.000 </w:t>
            </w:r>
            <w:proofErr w:type="spellStart"/>
            <w:r w:rsidRPr="002734FE">
              <w:rPr>
                <w:rFonts w:cs="Arial"/>
                <w:sz w:val="18"/>
                <w:szCs w:val="18"/>
              </w:rPr>
              <w:t>eurov</w:t>
            </w:r>
            <w:proofErr w:type="spellEnd"/>
            <w:r w:rsidRPr="002734FE">
              <w:rPr>
                <w:rFonts w:cs="Arial"/>
                <w:sz w:val="18"/>
                <w:szCs w:val="18"/>
              </w:rPr>
              <w:t xml:space="preserve"> se za prekršek kaznuje končni uporabnik, ki je pravna oseba ali samostojni podjetnik posameznik, če ravna v nasprotju z določbami:</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b/>
                <w:sz w:val="18"/>
                <w:szCs w:val="18"/>
                <w:u w:val="single"/>
              </w:rPr>
            </w:pPr>
            <w:r w:rsidRPr="002734FE">
              <w:rPr>
                <w:rFonts w:cs="Arial"/>
                <w:b/>
                <w:sz w:val="18"/>
                <w:szCs w:val="18"/>
                <w:u w:val="single"/>
              </w:rPr>
              <w:t>1</w:t>
            </w:r>
            <w:r w:rsidRPr="002734FE">
              <w:rPr>
                <w:rFonts w:cs="Arial"/>
                <w:b/>
                <w:sz w:val="18"/>
                <w:szCs w:val="18"/>
                <w:u w:val="single"/>
                <w:lang w:val="sl-SI"/>
              </w:rPr>
              <w:t>4</w:t>
            </w:r>
            <w:r w:rsidRPr="002734FE">
              <w:rPr>
                <w:rFonts w:cs="Arial"/>
                <w:b/>
                <w:sz w:val="18"/>
                <w:szCs w:val="18"/>
                <w:u w:val="single"/>
              </w:rPr>
              <w:t>. člena,</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15. člena</w:t>
            </w:r>
            <w:r w:rsidRPr="002734FE">
              <w:rPr>
                <w:rFonts w:cs="Arial"/>
                <w:b/>
                <w:strike/>
                <w:sz w:val="18"/>
                <w:szCs w:val="18"/>
              </w:rPr>
              <w:t>,</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15. člena</w:t>
            </w:r>
            <w:r w:rsidRPr="002734FE">
              <w:rPr>
                <w:rFonts w:cs="Arial"/>
                <w:sz w:val="18"/>
                <w:szCs w:val="18"/>
                <w:lang w:val="sl-SI"/>
              </w:rPr>
              <w:t xml:space="preserve"> </w:t>
            </w:r>
            <w:r w:rsidRPr="002734FE">
              <w:rPr>
                <w:rFonts w:cs="Arial"/>
                <w:b/>
                <w:sz w:val="18"/>
                <w:szCs w:val="18"/>
                <w:u w:val="single"/>
                <w:lang w:val="sl-SI"/>
              </w:rPr>
              <w:t>in</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16. člena</w:t>
            </w:r>
            <w:r w:rsidRPr="002734FE">
              <w:rPr>
                <w:rFonts w:cs="Arial"/>
                <w:b/>
                <w:strike/>
                <w:sz w:val="18"/>
                <w:szCs w:val="18"/>
              </w:rPr>
              <w:t>,</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16. člena</w:t>
            </w:r>
            <w:r w:rsidRPr="002734FE">
              <w:rPr>
                <w:rFonts w:cs="Arial"/>
                <w:b/>
                <w:sz w:val="18"/>
                <w:szCs w:val="18"/>
                <w:u w:val="single"/>
                <w:lang w:val="sl-SI"/>
              </w:rPr>
              <w:t>.</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trike/>
                <w:sz w:val="18"/>
                <w:szCs w:val="18"/>
              </w:rPr>
              <w:t>34. člena,</w:t>
            </w:r>
          </w:p>
          <w:p w:rsidR="00B61E56" w:rsidRPr="002734FE" w:rsidRDefault="00B61E56">
            <w:pPr>
              <w:pStyle w:val="Alineazaodstavkom"/>
              <w:numPr>
                <w:ilvl w:val="0"/>
                <w:numId w:val="0"/>
              </w:numPr>
              <w:ind w:left="397" w:hanging="397"/>
              <w:rPr>
                <w:rFonts w:cs="Arial"/>
                <w:b/>
                <w:strike/>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trike/>
                <w:sz w:val="18"/>
                <w:szCs w:val="18"/>
              </w:rPr>
              <w:t>48. člena,</w:t>
            </w:r>
          </w:p>
          <w:p w:rsidR="00B61E56" w:rsidRPr="002734FE" w:rsidRDefault="00B61E56">
            <w:pPr>
              <w:pStyle w:val="Alineazaodstavkom"/>
              <w:numPr>
                <w:ilvl w:val="0"/>
                <w:numId w:val="0"/>
              </w:numPr>
              <w:ind w:left="397" w:hanging="397"/>
              <w:rPr>
                <w:rFonts w:cs="Arial"/>
                <w:b/>
                <w:strike/>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nil"/>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trike/>
                <w:sz w:val="18"/>
                <w:szCs w:val="18"/>
              </w:rPr>
              <w:lastRenderedPageBreak/>
              <w:t>drugega in tretjega odstavka 49. člena in</w:t>
            </w:r>
          </w:p>
          <w:p w:rsidR="00B61E56" w:rsidRPr="002734FE" w:rsidRDefault="00B61E56">
            <w:pPr>
              <w:pStyle w:val="Alineazaodstavkom"/>
              <w:numPr>
                <w:ilvl w:val="0"/>
                <w:numId w:val="0"/>
              </w:numPr>
              <w:ind w:left="397" w:hanging="397"/>
              <w:rPr>
                <w:rFonts w:cs="Arial"/>
                <w:b/>
                <w:strike/>
                <w:sz w:val="18"/>
                <w:szCs w:val="18"/>
                <w:lang w:val="sl-SI"/>
              </w:rPr>
            </w:pPr>
          </w:p>
        </w:tc>
        <w:tc>
          <w:tcPr>
            <w:tcW w:w="4697" w:type="dxa"/>
            <w:tcBorders>
              <w:top w:val="nil"/>
              <w:left w:val="single" w:sz="4" w:space="0" w:color="auto"/>
              <w:bottom w:val="nil"/>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nil"/>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trike/>
                <w:sz w:val="18"/>
                <w:szCs w:val="18"/>
              </w:rPr>
              <w:t>prvega odstavka 55. člena te uredbe.</w:t>
            </w:r>
          </w:p>
          <w:p w:rsidR="00B61E56" w:rsidRPr="002734FE" w:rsidRDefault="00B61E56">
            <w:pPr>
              <w:pStyle w:val="Alineazaodstavkom"/>
              <w:numPr>
                <w:ilvl w:val="0"/>
                <w:numId w:val="0"/>
              </w:numPr>
              <w:ind w:left="397" w:hanging="397"/>
              <w:rPr>
                <w:rFonts w:cs="Arial"/>
                <w:b/>
                <w:strike/>
                <w:sz w:val="18"/>
                <w:szCs w:val="18"/>
                <w:lang w:val="sl-SI"/>
              </w:rPr>
            </w:pPr>
          </w:p>
        </w:tc>
        <w:tc>
          <w:tcPr>
            <w:tcW w:w="4697" w:type="dxa"/>
            <w:tcBorders>
              <w:top w:val="nil"/>
              <w:left w:val="single" w:sz="4" w:space="0" w:color="auto"/>
              <w:bottom w:val="single" w:sz="4" w:space="0" w:color="auto"/>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(10) Z globo od 40 </w:t>
            </w:r>
            <w:proofErr w:type="spellStart"/>
            <w:r w:rsidRPr="002734FE">
              <w:rPr>
                <w:rFonts w:cs="Arial"/>
                <w:sz w:val="18"/>
                <w:szCs w:val="18"/>
              </w:rPr>
              <w:t>eurov</w:t>
            </w:r>
            <w:proofErr w:type="spellEnd"/>
            <w:r w:rsidRPr="002734FE">
              <w:rPr>
                <w:rFonts w:cs="Arial"/>
                <w:sz w:val="18"/>
                <w:szCs w:val="18"/>
              </w:rPr>
              <w:t xml:space="preserve"> do 1.200 </w:t>
            </w:r>
            <w:proofErr w:type="spellStart"/>
            <w:r w:rsidRPr="002734FE">
              <w:rPr>
                <w:rFonts w:cs="Arial"/>
                <w:sz w:val="18"/>
                <w:szCs w:val="18"/>
              </w:rPr>
              <w:t>eurov</w:t>
            </w:r>
            <w:proofErr w:type="spellEnd"/>
            <w:r w:rsidRPr="002734FE">
              <w:rPr>
                <w:rFonts w:cs="Arial"/>
                <w:sz w:val="18"/>
                <w:szCs w:val="18"/>
              </w:rPr>
              <w:t xml:space="preserve"> se za prekršek kaznuje končni uporabnik, ki je </w:t>
            </w:r>
            <w:r w:rsidRPr="002734FE">
              <w:rPr>
                <w:rFonts w:cs="Arial"/>
                <w:b/>
                <w:strike/>
                <w:sz w:val="18"/>
                <w:szCs w:val="18"/>
              </w:rPr>
              <w:t>fizična oseba</w:t>
            </w:r>
            <w:r w:rsidRPr="002734FE">
              <w:rPr>
                <w:rFonts w:cs="Arial"/>
                <w:sz w:val="18"/>
                <w:szCs w:val="18"/>
              </w:rPr>
              <w:t>, če ravna v nasprotju z določbami:</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 xml:space="preserve">(10) Z globo od 40 </w:t>
            </w:r>
            <w:proofErr w:type="spellStart"/>
            <w:r w:rsidRPr="002734FE">
              <w:rPr>
                <w:rFonts w:cs="Arial"/>
                <w:sz w:val="18"/>
                <w:szCs w:val="18"/>
              </w:rPr>
              <w:t>eurov</w:t>
            </w:r>
            <w:proofErr w:type="spellEnd"/>
            <w:r w:rsidRPr="002734FE">
              <w:rPr>
                <w:rFonts w:cs="Arial"/>
                <w:sz w:val="18"/>
                <w:szCs w:val="18"/>
              </w:rPr>
              <w:t xml:space="preserve"> do 1.200 </w:t>
            </w:r>
            <w:proofErr w:type="spellStart"/>
            <w:r w:rsidRPr="002734FE">
              <w:rPr>
                <w:rFonts w:cs="Arial"/>
                <w:sz w:val="18"/>
                <w:szCs w:val="18"/>
              </w:rPr>
              <w:t>eurov</w:t>
            </w:r>
            <w:proofErr w:type="spellEnd"/>
            <w:r w:rsidRPr="002734FE">
              <w:rPr>
                <w:rFonts w:cs="Arial"/>
                <w:sz w:val="18"/>
                <w:szCs w:val="18"/>
              </w:rPr>
              <w:t xml:space="preserve"> se za prekršek kaznuje končni uporabnik, ki je </w:t>
            </w:r>
            <w:r w:rsidRPr="002734FE">
              <w:rPr>
                <w:rFonts w:cs="Arial"/>
                <w:b/>
                <w:sz w:val="18"/>
                <w:szCs w:val="18"/>
                <w:u w:val="single"/>
                <w:lang w:val="sl-SI"/>
              </w:rPr>
              <w:t>posameznik</w:t>
            </w:r>
            <w:r w:rsidRPr="002734FE">
              <w:rPr>
                <w:rFonts w:cs="Arial"/>
                <w:sz w:val="18"/>
                <w:szCs w:val="18"/>
              </w:rPr>
              <w:t>, če ravna v nasprotju z določbami:</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trike/>
                <w:sz w:val="18"/>
                <w:szCs w:val="18"/>
              </w:rPr>
              <w:t>15</w:t>
            </w:r>
            <w:r w:rsidRPr="002734FE">
              <w:rPr>
                <w:rFonts w:cs="Arial"/>
                <w:sz w:val="18"/>
                <w:szCs w:val="18"/>
              </w:rPr>
              <w:t>. člena</w:t>
            </w:r>
            <w:r w:rsidRPr="002734FE">
              <w:rPr>
                <w:rFonts w:cs="Arial"/>
                <w:b/>
                <w:strike/>
                <w:sz w:val="18"/>
                <w:szCs w:val="18"/>
              </w:rPr>
              <w:t>,</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z w:val="18"/>
                <w:szCs w:val="18"/>
                <w:u w:val="single"/>
                <w:lang w:val="sl-SI"/>
              </w:rPr>
              <w:t>14</w:t>
            </w:r>
            <w:r w:rsidRPr="002734FE">
              <w:rPr>
                <w:rFonts w:cs="Arial"/>
                <w:sz w:val="18"/>
                <w:szCs w:val="18"/>
              </w:rPr>
              <w:t>. člena</w:t>
            </w:r>
            <w:r w:rsidRPr="002734FE">
              <w:rPr>
                <w:rFonts w:cs="Arial"/>
                <w:sz w:val="18"/>
                <w:szCs w:val="18"/>
                <w:lang w:val="sl-SI"/>
              </w:rPr>
              <w:t xml:space="preserve"> </w:t>
            </w:r>
            <w:r w:rsidRPr="002734FE">
              <w:rPr>
                <w:rFonts w:cs="Arial"/>
                <w:b/>
                <w:sz w:val="18"/>
                <w:szCs w:val="18"/>
                <w:u w:val="single"/>
                <w:lang w:val="sl-SI"/>
              </w:rPr>
              <w:t>in</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16. člena</w:t>
            </w:r>
            <w:r w:rsidRPr="002734FE">
              <w:rPr>
                <w:rFonts w:cs="Arial"/>
                <w:b/>
                <w:strike/>
                <w:sz w:val="18"/>
                <w:szCs w:val="18"/>
              </w:rPr>
              <w:t>,</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sz w:val="18"/>
                <w:szCs w:val="18"/>
              </w:rPr>
              <w:t>16. člena</w:t>
            </w:r>
            <w:r w:rsidRPr="002734FE">
              <w:rPr>
                <w:rFonts w:cs="Arial"/>
                <w:b/>
                <w:sz w:val="18"/>
                <w:szCs w:val="18"/>
                <w:u w:val="single"/>
                <w:lang w:val="sl-SI"/>
              </w:rPr>
              <w:t>.</w:t>
            </w:r>
          </w:p>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trike/>
                <w:sz w:val="18"/>
                <w:szCs w:val="18"/>
              </w:rPr>
              <w:t>34. člena,</w:t>
            </w:r>
          </w:p>
          <w:p w:rsidR="00B61E56" w:rsidRPr="002734FE" w:rsidRDefault="00B61E56">
            <w:pPr>
              <w:pStyle w:val="Alineazaodstavkom"/>
              <w:numPr>
                <w:ilvl w:val="0"/>
                <w:numId w:val="0"/>
              </w:numPr>
              <w:ind w:left="397" w:hanging="397"/>
              <w:rPr>
                <w:rFonts w:cs="Arial"/>
                <w:b/>
                <w:strike/>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trike/>
                <w:sz w:val="18"/>
                <w:szCs w:val="18"/>
              </w:rPr>
              <w:t>48. člena,</w:t>
            </w:r>
          </w:p>
          <w:p w:rsidR="00B61E56" w:rsidRPr="002734FE" w:rsidRDefault="00B61E56">
            <w:pPr>
              <w:pStyle w:val="Alineazaodstavkom"/>
              <w:numPr>
                <w:ilvl w:val="0"/>
                <w:numId w:val="0"/>
              </w:numPr>
              <w:ind w:left="397" w:hanging="397"/>
              <w:rPr>
                <w:rFonts w:cs="Arial"/>
                <w:b/>
                <w:strike/>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trike/>
                <w:sz w:val="18"/>
                <w:szCs w:val="18"/>
              </w:rPr>
              <w:t>drugega in tretjega odstavka 49. člena in</w:t>
            </w:r>
          </w:p>
          <w:p w:rsidR="00B61E56" w:rsidRPr="002734FE" w:rsidRDefault="00B61E56">
            <w:pPr>
              <w:pStyle w:val="Alineazaodstavkom"/>
              <w:numPr>
                <w:ilvl w:val="0"/>
                <w:numId w:val="0"/>
              </w:numPr>
              <w:ind w:left="397" w:hanging="397"/>
              <w:rPr>
                <w:rFonts w:cs="Arial"/>
                <w:b/>
                <w:strike/>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rsidP="002734FE">
            <w:pPr>
              <w:pStyle w:val="Alineazaodstavkom"/>
              <w:numPr>
                <w:ilvl w:val="0"/>
                <w:numId w:val="29"/>
              </w:numPr>
              <w:rPr>
                <w:rFonts w:cs="Arial"/>
                <w:sz w:val="18"/>
                <w:szCs w:val="18"/>
              </w:rPr>
            </w:pPr>
            <w:r w:rsidRPr="002734FE">
              <w:rPr>
                <w:rFonts w:cs="Arial"/>
                <w:b/>
                <w:strike/>
                <w:sz w:val="18"/>
                <w:szCs w:val="18"/>
              </w:rPr>
              <w:t>prvega odstavka 55. člena te uredbe.</w:t>
            </w:r>
          </w:p>
          <w:p w:rsidR="00B61E56" w:rsidRPr="002734FE" w:rsidRDefault="00B61E56">
            <w:pPr>
              <w:pStyle w:val="Alineazaodstavkom"/>
              <w:numPr>
                <w:ilvl w:val="0"/>
                <w:numId w:val="0"/>
              </w:numPr>
              <w:ind w:left="397" w:hanging="397"/>
              <w:rPr>
                <w:rFonts w:cs="Arial"/>
                <w:b/>
                <w:strike/>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b/>
                <w:strike/>
                <w:sz w:val="18"/>
                <w:szCs w:val="18"/>
              </w:rPr>
            </w:pPr>
            <w:r w:rsidRPr="002734FE">
              <w:rPr>
                <w:rFonts w:cs="Arial"/>
                <w:b/>
                <w:strike/>
                <w:sz w:val="18"/>
                <w:szCs w:val="18"/>
              </w:rPr>
              <w:t xml:space="preserve">(11) Z globo od 4.000 </w:t>
            </w:r>
            <w:proofErr w:type="spellStart"/>
            <w:r w:rsidRPr="002734FE">
              <w:rPr>
                <w:rFonts w:cs="Arial"/>
                <w:b/>
                <w:strike/>
                <w:sz w:val="18"/>
                <w:szCs w:val="18"/>
              </w:rPr>
              <w:t>eurov</w:t>
            </w:r>
            <w:proofErr w:type="spellEnd"/>
            <w:r w:rsidRPr="002734FE">
              <w:rPr>
                <w:rFonts w:cs="Arial"/>
                <w:b/>
                <w:strike/>
                <w:sz w:val="18"/>
                <w:szCs w:val="18"/>
              </w:rPr>
              <w:t xml:space="preserve"> do 40.000 </w:t>
            </w:r>
            <w:proofErr w:type="spellStart"/>
            <w:r w:rsidRPr="002734FE">
              <w:rPr>
                <w:rFonts w:cs="Arial"/>
                <w:b/>
                <w:strike/>
                <w:sz w:val="18"/>
                <w:szCs w:val="18"/>
              </w:rPr>
              <w:t>eurov</w:t>
            </w:r>
            <w:proofErr w:type="spellEnd"/>
            <w:r w:rsidRPr="002734FE">
              <w:rPr>
                <w:rFonts w:cs="Arial"/>
                <w:b/>
                <w:strike/>
                <w:sz w:val="18"/>
                <w:szCs w:val="18"/>
              </w:rPr>
              <w:t xml:space="preserve"> se za prekršek kaznuje upravljavec odlagališča, če ravna v nasprotju z določbami drugega in tretjega odstavka 44. člena te uredbe.</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Alineazaodstavkom"/>
              <w:numPr>
                <w:ilvl w:val="0"/>
                <w:numId w:val="0"/>
              </w:numPr>
              <w:ind w:left="397" w:hanging="397"/>
              <w:rPr>
                <w:rFonts w:cs="Arial"/>
                <w:sz w:val="18"/>
                <w:szCs w:val="18"/>
              </w:rPr>
            </w:pPr>
          </w:p>
        </w:tc>
      </w:tr>
      <w:tr w:rsidR="00B61E56"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w:t>
            </w:r>
            <w:r w:rsidRPr="002734FE">
              <w:rPr>
                <w:rFonts w:cs="Arial"/>
                <w:b/>
                <w:strike/>
                <w:sz w:val="18"/>
                <w:szCs w:val="18"/>
              </w:rPr>
              <w:t>12</w:t>
            </w:r>
            <w:r w:rsidRPr="002734FE">
              <w:rPr>
                <w:rFonts w:cs="Arial"/>
                <w:sz w:val="18"/>
                <w:szCs w:val="18"/>
              </w:rPr>
              <w:t xml:space="preserve">) Z globo od 1.200 </w:t>
            </w:r>
            <w:proofErr w:type="spellStart"/>
            <w:r w:rsidRPr="002734FE">
              <w:rPr>
                <w:rFonts w:cs="Arial"/>
                <w:sz w:val="18"/>
                <w:szCs w:val="18"/>
              </w:rPr>
              <w:t>eurov</w:t>
            </w:r>
            <w:proofErr w:type="spellEnd"/>
            <w:r w:rsidRPr="002734FE">
              <w:rPr>
                <w:rFonts w:cs="Arial"/>
                <w:sz w:val="18"/>
                <w:szCs w:val="18"/>
              </w:rPr>
              <w:t xml:space="preserve"> do 4.100 </w:t>
            </w:r>
            <w:proofErr w:type="spellStart"/>
            <w:r w:rsidRPr="002734FE">
              <w:rPr>
                <w:rFonts w:cs="Arial"/>
                <w:sz w:val="18"/>
                <w:szCs w:val="18"/>
              </w:rPr>
              <w:t>eurov</w:t>
            </w:r>
            <w:proofErr w:type="spellEnd"/>
            <w:r w:rsidRPr="002734FE">
              <w:rPr>
                <w:rFonts w:cs="Arial"/>
                <w:sz w:val="18"/>
                <w:szCs w:val="18"/>
              </w:rPr>
              <w:t xml:space="preserve"> se za prekršek iz prvega do devetega odstavka tega člena </w:t>
            </w:r>
            <w:r w:rsidRPr="002734FE">
              <w:rPr>
                <w:rFonts w:cs="Arial"/>
                <w:b/>
                <w:strike/>
                <w:sz w:val="18"/>
                <w:szCs w:val="18"/>
              </w:rPr>
              <w:t>ter enajstega odstavka tega člena</w:t>
            </w:r>
            <w:r w:rsidRPr="002734FE">
              <w:rPr>
                <w:rFonts w:cs="Arial"/>
                <w:sz w:val="18"/>
                <w:szCs w:val="18"/>
              </w:rPr>
              <w:t xml:space="preserve"> kaznuje tudi odgovorna oseba proizvajalca embalaže, pridobitelja embalaže, </w:t>
            </w:r>
            <w:proofErr w:type="spellStart"/>
            <w:r w:rsidRPr="002734FE">
              <w:rPr>
                <w:rFonts w:cs="Arial"/>
                <w:sz w:val="18"/>
                <w:szCs w:val="18"/>
              </w:rPr>
              <w:t>embalerja</w:t>
            </w:r>
            <w:proofErr w:type="spellEnd"/>
            <w:r w:rsidRPr="002734FE">
              <w:rPr>
                <w:rFonts w:cs="Arial"/>
                <w:sz w:val="18"/>
                <w:szCs w:val="18"/>
              </w:rPr>
              <w:t xml:space="preserve">, pridobitelja blaga, distributerja, trgovca, izvajalca javne službe, </w:t>
            </w:r>
            <w:r w:rsidRPr="002734FE">
              <w:rPr>
                <w:rFonts w:cs="Arial"/>
                <w:b/>
                <w:strike/>
                <w:sz w:val="18"/>
                <w:szCs w:val="18"/>
              </w:rPr>
              <w:t>upravljavca odlagališča,</w:t>
            </w:r>
            <w:r w:rsidRPr="002734FE">
              <w:rPr>
                <w:rFonts w:cs="Arial"/>
                <w:sz w:val="18"/>
                <w:szCs w:val="18"/>
              </w:rPr>
              <w:t xml:space="preserve"> družbe za ravnanje z odpadno embalažo ali končnega uporabnika</w:t>
            </w:r>
            <w:r w:rsidRPr="002734FE">
              <w:rPr>
                <w:rFonts w:cs="Arial"/>
                <w:b/>
                <w:strike/>
                <w:sz w:val="18"/>
                <w:szCs w:val="18"/>
              </w:rPr>
              <w:t>, če je ta pravna oseba ali samostojni podjetnik posameznik</w:t>
            </w:r>
            <w:r w:rsidRPr="002734FE">
              <w:rPr>
                <w:rFonts w:cs="Arial"/>
                <w:sz w:val="18"/>
                <w:szCs w:val="18"/>
              </w:rPr>
              <w:t>.</w:t>
            </w:r>
          </w:p>
          <w:p w:rsidR="00B61E56" w:rsidRPr="002734FE" w:rsidRDefault="00B61E56">
            <w:pPr>
              <w:pStyle w:val="Alineazaodstavkom"/>
              <w:numPr>
                <w:ilvl w:val="0"/>
                <w:numId w:val="0"/>
              </w:numPr>
              <w:ind w:left="397" w:hanging="397"/>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B61E56" w:rsidRPr="002734FE" w:rsidRDefault="00B61E56">
            <w:pPr>
              <w:pStyle w:val="Odstavek"/>
              <w:spacing w:before="0"/>
              <w:ind w:firstLine="0"/>
              <w:rPr>
                <w:rFonts w:cs="Arial"/>
                <w:sz w:val="18"/>
                <w:szCs w:val="18"/>
              </w:rPr>
            </w:pPr>
            <w:r w:rsidRPr="002734FE">
              <w:rPr>
                <w:rFonts w:cs="Arial"/>
                <w:sz w:val="18"/>
                <w:szCs w:val="18"/>
              </w:rPr>
              <w:t>(</w:t>
            </w:r>
            <w:r w:rsidRPr="002734FE">
              <w:rPr>
                <w:rFonts w:cs="Arial"/>
                <w:b/>
                <w:sz w:val="18"/>
                <w:szCs w:val="18"/>
                <w:u w:val="single"/>
              </w:rPr>
              <w:t>1</w:t>
            </w:r>
            <w:r w:rsidRPr="002734FE">
              <w:rPr>
                <w:rFonts w:cs="Arial"/>
                <w:b/>
                <w:sz w:val="18"/>
                <w:szCs w:val="18"/>
                <w:u w:val="single"/>
                <w:lang w:val="sl-SI"/>
              </w:rPr>
              <w:t>1</w:t>
            </w:r>
            <w:r w:rsidRPr="002734FE">
              <w:rPr>
                <w:rFonts w:cs="Arial"/>
                <w:sz w:val="18"/>
                <w:szCs w:val="18"/>
              </w:rPr>
              <w:t xml:space="preserve">) Z globo od 1.200 </w:t>
            </w:r>
            <w:proofErr w:type="spellStart"/>
            <w:r w:rsidRPr="002734FE">
              <w:rPr>
                <w:rFonts w:cs="Arial"/>
                <w:sz w:val="18"/>
                <w:szCs w:val="18"/>
              </w:rPr>
              <w:t>eurov</w:t>
            </w:r>
            <w:proofErr w:type="spellEnd"/>
            <w:r w:rsidRPr="002734FE">
              <w:rPr>
                <w:rFonts w:cs="Arial"/>
                <w:sz w:val="18"/>
                <w:szCs w:val="18"/>
              </w:rPr>
              <w:t xml:space="preserve"> do 4.100 </w:t>
            </w:r>
            <w:proofErr w:type="spellStart"/>
            <w:r w:rsidRPr="002734FE">
              <w:rPr>
                <w:rFonts w:cs="Arial"/>
                <w:sz w:val="18"/>
                <w:szCs w:val="18"/>
              </w:rPr>
              <w:t>eurov</w:t>
            </w:r>
            <w:proofErr w:type="spellEnd"/>
            <w:r w:rsidRPr="002734FE">
              <w:rPr>
                <w:rFonts w:cs="Arial"/>
                <w:sz w:val="18"/>
                <w:szCs w:val="18"/>
              </w:rPr>
              <w:t xml:space="preserve"> se za prekršek iz prvega do devetega odstavka tega člena kaznuje tudi odgovorna oseba proizvajalca embalaže, pridobitelja embalaže, </w:t>
            </w:r>
            <w:proofErr w:type="spellStart"/>
            <w:r w:rsidRPr="002734FE">
              <w:rPr>
                <w:rFonts w:cs="Arial"/>
                <w:sz w:val="18"/>
                <w:szCs w:val="18"/>
              </w:rPr>
              <w:t>embalerja</w:t>
            </w:r>
            <w:proofErr w:type="spellEnd"/>
            <w:r w:rsidRPr="002734FE">
              <w:rPr>
                <w:rFonts w:cs="Arial"/>
                <w:sz w:val="18"/>
                <w:szCs w:val="18"/>
              </w:rPr>
              <w:t>, pridobitelja blaga, distributerja, trgovca, izvajalca javne službe, družbe za ravnanje z odpadno embalažo ali končnega uporabnika.</w:t>
            </w:r>
          </w:p>
          <w:p w:rsidR="00B61E56" w:rsidRPr="002734FE" w:rsidRDefault="00B61E56">
            <w:pPr>
              <w:pStyle w:val="Alineazaodstavkom"/>
              <w:numPr>
                <w:ilvl w:val="0"/>
                <w:numId w:val="0"/>
              </w:numPr>
              <w:ind w:left="397" w:hanging="397"/>
              <w:rPr>
                <w:rFonts w:cs="Arial"/>
                <w:sz w:val="18"/>
                <w:szCs w:val="18"/>
              </w:rPr>
            </w:pPr>
          </w:p>
        </w:tc>
      </w:tr>
    </w:tbl>
    <w:p w:rsidR="002734FE" w:rsidRDefault="002734FE" w:rsidP="002734FE">
      <w:pPr>
        <w:spacing w:after="0" w:line="240" w:lineRule="auto"/>
        <w:jc w:val="both"/>
        <w:rPr>
          <w:rFonts w:ascii="Arial" w:hAnsi="Arial" w:cs="Arial"/>
          <w:bCs/>
          <w:noProof/>
        </w:rPr>
      </w:pPr>
    </w:p>
    <w:p w:rsidR="002734FE" w:rsidRPr="002734FE" w:rsidRDefault="002734FE" w:rsidP="002734FE">
      <w:pPr>
        <w:spacing w:after="0" w:line="240" w:lineRule="auto"/>
        <w:jc w:val="both"/>
        <w:rPr>
          <w:rFonts w:ascii="Arial" w:hAnsi="Arial" w:cs="Arial"/>
          <w:bCs/>
          <w:noProof/>
        </w:rPr>
      </w:pPr>
    </w:p>
    <w:sectPr w:rsidR="002734FE" w:rsidRPr="002734FE">
      <w:headerReference w:type="default" r:id="rId79"/>
      <w:footerReference w:type="default" r:id="rId80"/>
      <w:footerReference w:type="first" r:id="rId81"/>
      <w:pgSz w:w="11906" w:h="16838"/>
      <w:pgMar w:top="1417" w:right="1417" w:bottom="1417" w:left="1417" w:header="708" w:footer="0" w:gutter="0"/>
      <w:cols w:space="708"/>
      <w:formProt w:val="0"/>
      <w:titlePg/>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6644" w:rsidRDefault="00276644">
      <w:pPr>
        <w:spacing w:after="0" w:line="240" w:lineRule="auto"/>
      </w:pPr>
      <w:r>
        <w:separator/>
      </w:r>
    </w:p>
  </w:endnote>
  <w:endnote w:type="continuationSeparator" w:id="0">
    <w:p w:rsidR="00276644" w:rsidRDefault="002766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EE"/>
    <w:family w:val="swiss"/>
    <w:pitch w:val="variable"/>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Angsana New">
    <w:panose1 w:val="02020603050405020304"/>
    <w:charset w:val="00"/>
    <w:family w:val="roman"/>
    <w:pitch w:val="variable"/>
    <w:sig w:usb0="81000003" w:usb1="00000000" w:usb2="00000000" w:usb3="00000000" w:csb0="00010001" w:csb1="00000000"/>
  </w:font>
  <w:font w:name="Cordia New">
    <w:panose1 w:val="020B0304020202020204"/>
    <w:charset w:val="00"/>
    <w:family w:val="swiss"/>
    <w:pitch w:val="variable"/>
    <w:sig w:usb0="81000003" w:usb1="00000000" w:usb2="00000000" w:usb3="00000000" w:csb0="00010001" w:csb1="00000000"/>
  </w:font>
  <w:font w:name="EUAlbertina-Bold-Identity-H">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3983600"/>
      <w:docPartObj>
        <w:docPartGallery w:val="Page Numbers (Bottom of Page)"/>
        <w:docPartUnique/>
      </w:docPartObj>
    </w:sdtPr>
    <w:sdtEndPr>
      <w:rPr>
        <w:sz w:val="16"/>
        <w:szCs w:val="16"/>
      </w:rPr>
    </w:sdtEndPr>
    <w:sdtContent>
      <w:p w:rsidR="00276644" w:rsidRPr="00883424" w:rsidRDefault="00276644">
        <w:pPr>
          <w:pStyle w:val="Noga"/>
          <w:jc w:val="center"/>
          <w:rPr>
            <w:sz w:val="16"/>
            <w:szCs w:val="16"/>
          </w:rPr>
        </w:pPr>
        <w:r w:rsidRPr="00883424">
          <w:rPr>
            <w:sz w:val="16"/>
            <w:szCs w:val="16"/>
          </w:rPr>
          <w:fldChar w:fldCharType="begin"/>
        </w:r>
        <w:r w:rsidRPr="00883424">
          <w:rPr>
            <w:sz w:val="16"/>
            <w:szCs w:val="16"/>
          </w:rPr>
          <w:instrText>PAGE   \* MERGEFORMAT</w:instrText>
        </w:r>
        <w:r w:rsidRPr="00883424">
          <w:rPr>
            <w:sz w:val="16"/>
            <w:szCs w:val="16"/>
          </w:rPr>
          <w:fldChar w:fldCharType="separate"/>
        </w:r>
        <w:r w:rsidR="00992B29">
          <w:rPr>
            <w:noProof/>
            <w:sz w:val="16"/>
            <w:szCs w:val="16"/>
          </w:rPr>
          <w:t>2</w:t>
        </w:r>
        <w:r w:rsidRPr="00883424">
          <w:rPr>
            <w:sz w:val="16"/>
            <w:szCs w:val="16"/>
          </w:rPr>
          <w:fldChar w:fldCharType="end"/>
        </w:r>
      </w:p>
    </w:sdtContent>
  </w:sdt>
  <w:p w:rsidR="00276644" w:rsidRDefault="0027664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644" w:rsidRDefault="00276644">
    <w:pPr>
      <w:pStyle w:val="Noga"/>
      <w:jc w:val="center"/>
    </w:pPr>
  </w:p>
  <w:p w:rsidR="00276644" w:rsidRDefault="0027664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6644" w:rsidRDefault="00276644">
      <w:pPr>
        <w:spacing w:after="0" w:line="240" w:lineRule="auto"/>
      </w:pPr>
      <w:r>
        <w:separator/>
      </w:r>
    </w:p>
  </w:footnote>
  <w:footnote w:type="continuationSeparator" w:id="0">
    <w:p w:rsidR="00276644" w:rsidRDefault="0027664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644" w:rsidRPr="00EB0FA7" w:rsidRDefault="00276644" w:rsidP="00DE416C">
    <w:pPr>
      <w:pStyle w:val="Glava"/>
      <w:rPr>
        <w:b/>
        <w:i/>
        <w:u w:val="single"/>
      </w:rPr>
    </w:pPr>
    <w:r>
      <w:rPr>
        <w:b/>
        <w:i/>
      </w:rPr>
      <w:tab/>
    </w:r>
    <w:r>
      <w:rPr>
        <w:b/>
        <w:i/>
      </w:rPr>
      <w:tab/>
    </w:r>
    <w:r w:rsidRPr="00EB0FA7">
      <w:rPr>
        <w:b/>
        <w:i/>
        <w:u w:val="single"/>
      </w:rPr>
      <w:t>O S N U T E K</w:t>
    </w:r>
  </w:p>
  <w:p w:rsidR="00276644" w:rsidRDefault="00276644">
    <w:pPr>
      <w:pStyle w:val="Glava"/>
    </w:pPr>
  </w:p>
  <w:p w:rsidR="00276644" w:rsidRDefault="00276644">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E5A27"/>
    <w:multiLevelType w:val="hybridMultilevel"/>
    <w:tmpl w:val="A164E0FA"/>
    <w:lvl w:ilvl="0" w:tplc="6E644E84">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nsid w:val="0C0A1D05"/>
    <w:multiLevelType w:val="hybridMultilevel"/>
    <w:tmpl w:val="0086579E"/>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242236C"/>
    <w:multiLevelType w:val="hybridMultilevel"/>
    <w:tmpl w:val="3A0EBC6C"/>
    <w:lvl w:ilvl="0" w:tplc="0424000F">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
    <w:nsid w:val="1A6B2B65"/>
    <w:multiLevelType w:val="multilevel"/>
    <w:tmpl w:val="DEECA15A"/>
    <w:lvl w:ilvl="0">
      <w:start w:val="6"/>
      <w:numFmt w:val="bullet"/>
      <w:lvlText w:val="-"/>
      <w:lvlJc w:val="left"/>
      <w:pPr>
        <w:ind w:left="720" w:hanging="360"/>
      </w:pPr>
      <w:rPr>
        <w:rFonts w:ascii="Arial"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nsid w:val="1E901EF8"/>
    <w:multiLevelType w:val="hybridMultilevel"/>
    <w:tmpl w:val="12F24144"/>
    <w:lvl w:ilvl="0" w:tplc="232CA9D2">
      <w:numFmt w:val="bullet"/>
      <w:lvlText w:val="•"/>
      <w:lvlJc w:val="left"/>
      <w:pPr>
        <w:ind w:left="1080" w:hanging="720"/>
      </w:pPr>
      <w:rPr>
        <w:rFonts w:ascii="Times New Roman" w:eastAsia="Times New Roman" w:hAnsi="Times New Roman" w:cs="Times New Roman" w:hint="default"/>
      </w:rPr>
    </w:lvl>
    <w:lvl w:ilvl="1" w:tplc="58EA9540">
      <w:numFmt w:val="bullet"/>
      <w:lvlText w:val="−"/>
      <w:lvlJc w:val="left"/>
      <w:pPr>
        <w:ind w:left="1440" w:hanging="360"/>
      </w:pPr>
      <w:rPr>
        <w:rFonts w:ascii="Times New Roman" w:eastAsia="Times New Roman" w:hAnsi="Times New Roman" w:cs="Times New Roman" w:hint="default"/>
      </w:rPr>
    </w:lvl>
    <w:lvl w:ilvl="2" w:tplc="04240005">
      <w:start w:val="1"/>
      <w:numFmt w:val="bullet"/>
      <w:lvlText w:val=""/>
      <w:lvlJc w:val="left"/>
      <w:pPr>
        <w:ind w:left="2160" w:hanging="360"/>
      </w:pPr>
      <w:rPr>
        <w:rFonts w:ascii="Wingdings" w:hAnsi="Wingdings" w:hint="default"/>
      </w:rPr>
    </w:lvl>
    <w:lvl w:ilvl="3" w:tplc="C6763FA2">
      <w:start w:val="2"/>
      <w:numFmt w:val="bullet"/>
      <w:lvlText w:val="-"/>
      <w:lvlJc w:val="left"/>
      <w:pPr>
        <w:ind w:left="2880" w:hanging="360"/>
      </w:pPr>
      <w:rPr>
        <w:rFonts w:ascii="Times New Roman" w:eastAsia="Times New Roman" w:hAnsi="Times New Roman" w:cs="Times New Roman"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27791056"/>
    <w:multiLevelType w:val="hybridMultilevel"/>
    <w:tmpl w:val="5D005714"/>
    <w:lvl w:ilvl="0" w:tplc="0424000F">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nsid w:val="327619D7"/>
    <w:multiLevelType w:val="multilevel"/>
    <w:tmpl w:val="E6863AA4"/>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7">
    <w:nsid w:val="372543CF"/>
    <w:multiLevelType w:val="multilevel"/>
    <w:tmpl w:val="2E5AB056"/>
    <w:lvl w:ilvl="0">
      <w:start w:val="5"/>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3C88639D"/>
    <w:multiLevelType w:val="hybridMultilevel"/>
    <w:tmpl w:val="B1E66112"/>
    <w:lvl w:ilvl="0" w:tplc="16480D3E">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3CE018B8"/>
    <w:multiLevelType w:val="hybridMultilevel"/>
    <w:tmpl w:val="267A910A"/>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47B936D3"/>
    <w:multiLevelType w:val="hybridMultilevel"/>
    <w:tmpl w:val="E21E587E"/>
    <w:lvl w:ilvl="0" w:tplc="16480D3E">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4B0E1A53"/>
    <w:multiLevelType w:val="hybridMultilevel"/>
    <w:tmpl w:val="166EC6E0"/>
    <w:lvl w:ilvl="0" w:tplc="16480D3E">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4E0444D4"/>
    <w:multiLevelType w:val="hybridMultilevel"/>
    <w:tmpl w:val="6784D0B0"/>
    <w:lvl w:ilvl="0" w:tplc="16480D3E">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525E3062"/>
    <w:multiLevelType w:val="hybridMultilevel"/>
    <w:tmpl w:val="C82E3B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29C6B60"/>
    <w:multiLevelType w:val="hybridMultilevel"/>
    <w:tmpl w:val="31747C86"/>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52D27688"/>
    <w:multiLevelType w:val="hybridMultilevel"/>
    <w:tmpl w:val="338CD088"/>
    <w:lvl w:ilvl="0" w:tplc="16480D3E">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54C60796"/>
    <w:multiLevelType w:val="hybridMultilevel"/>
    <w:tmpl w:val="3DE4D7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FCE2F0A"/>
    <w:multiLevelType w:val="hybridMultilevel"/>
    <w:tmpl w:val="61EC3020"/>
    <w:lvl w:ilvl="0" w:tplc="FD50B06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6C025A93"/>
    <w:multiLevelType w:val="hybridMultilevel"/>
    <w:tmpl w:val="E5323190"/>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6D2B5E59"/>
    <w:multiLevelType w:val="hybridMultilevel"/>
    <w:tmpl w:val="ACA25444"/>
    <w:lvl w:ilvl="0" w:tplc="16480D3E">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2">
    <w:nsid w:val="72BE2D6A"/>
    <w:multiLevelType w:val="multilevel"/>
    <w:tmpl w:val="E940C2C8"/>
    <w:lvl w:ilvl="0">
      <w:start w:val="1"/>
      <w:numFmt w:val="bullet"/>
      <w:lvlText w:val="–"/>
      <w:lvlJc w:val="left"/>
      <w:pPr>
        <w:ind w:left="720" w:hanging="360"/>
      </w:pPr>
      <w:rPr>
        <w:rFonts w:ascii="Arial"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3">
    <w:nsid w:val="73BC4FC7"/>
    <w:multiLevelType w:val="multilevel"/>
    <w:tmpl w:val="BBC8947E"/>
    <w:lvl w:ilvl="0">
      <w:start w:val="1"/>
      <w:numFmt w:val="bullet"/>
      <w:lvlText w:val="–"/>
      <w:lvlJc w:val="left"/>
      <w:pPr>
        <w:ind w:left="720" w:hanging="360"/>
      </w:pPr>
      <w:rPr>
        <w:rFonts w:ascii="Arial"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4">
    <w:nsid w:val="7915623E"/>
    <w:multiLevelType w:val="hybridMultilevel"/>
    <w:tmpl w:val="34C48A3C"/>
    <w:lvl w:ilvl="0" w:tplc="31FA8C4A">
      <w:start w:val="1"/>
      <w:numFmt w:val="decimal"/>
      <w:lvlText w:val="%1."/>
      <w:lvlJc w:val="left"/>
      <w:pPr>
        <w:ind w:left="7732"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79586C73"/>
    <w:multiLevelType w:val="hybridMultilevel"/>
    <w:tmpl w:val="A3F6A2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C0D5739"/>
    <w:multiLevelType w:val="hybridMultilevel"/>
    <w:tmpl w:val="CF72DC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7DD5290C"/>
    <w:multiLevelType w:val="hybridMultilevel"/>
    <w:tmpl w:val="D9E0ECF2"/>
    <w:lvl w:ilvl="0" w:tplc="8EE08C74">
      <w:start w:val="1"/>
      <w:numFmt w:val="lowerLetter"/>
      <w:pStyle w:val="rkovnatokazatevilnotoko"/>
      <w:lvlText w:val="%1)"/>
      <w:lvlJc w:val="left"/>
      <w:pPr>
        <w:ind w:left="757" w:hanging="360"/>
      </w:pPr>
    </w:lvl>
    <w:lvl w:ilvl="1" w:tplc="04240019">
      <w:start w:val="1"/>
      <w:numFmt w:val="lowerLetter"/>
      <w:lvlText w:val="%2."/>
      <w:lvlJc w:val="left"/>
      <w:pPr>
        <w:ind w:left="1477" w:hanging="360"/>
      </w:pPr>
    </w:lvl>
    <w:lvl w:ilvl="2" w:tplc="0424001B">
      <w:start w:val="1"/>
      <w:numFmt w:val="lowerRoman"/>
      <w:lvlText w:val="%3."/>
      <w:lvlJc w:val="right"/>
      <w:pPr>
        <w:ind w:left="2197" w:hanging="180"/>
      </w:pPr>
    </w:lvl>
    <w:lvl w:ilvl="3" w:tplc="0424000F">
      <w:start w:val="1"/>
      <w:numFmt w:val="decimal"/>
      <w:lvlText w:val="%4."/>
      <w:lvlJc w:val="left"/>
      <w:pPr>
        <w:ind w:left="2917" w:hanging="360"/>
      </w:pPr>
    </w:lvl>
    <w:lvl w:ilvl="4" w:tplc="04240019">
      <w:start w:val="1"/>
      <w:numFmt w:val="lowerLetter"/>
      <w:lvlText w:val="%5."/>
      <w:lvlJc w:val="left"/>
      <w:pPr>
        <w:ind w:left="3637" w:hanging="360"/>
      </w:pPr>
    </w:lvl>
    <w:lvl w:ilvl="5" w:tplc="0424001B">
      <w:start w:val="1"/>
      <w:numFmt w:val="lowerRoman"/>
      <w:lvlText w:val="%6."/>
      <w:lvlJc w:val="right"/>
      <w:pPr>
        <w:ind w:left="4357" w:hanging="180"/>
      </w:pPr>
    </w:lvl>
    <w:lvl w:ilvl="6" w:tplc="0424000F">
      <w:start w:val="1"/>
      <w:numFmt w:val="decimal"/>
      <w:lvlText w:val="%7."/>
      <w:lvlJc w:val="left"/>
      <w:pPr>
        <w:ind w:left="5077" w:hanging="360"/>
      </w:pPr>
    </w:lvl>
    <w:lvl w:ilvl="7" w:tplc="04240019">
      <w:start w:val="1"/>
      <w:numFmt w:val="lowerLetter"/>
      <w:lvlText w:val="%8."/>
      <w:lvlJc w:val="left"/>
      <w:pPr>
        <w:ind w:left="5797" w:hanging="360"/>
      </w:pPr>
    </w:lvl>
    <w:lvl w:ilvl="8" w:tplc="0424001B">
      <w:start w:val="1"/>
      <w:numFmt w:val="lowerRoman"/>
      <w:lvlText w:val="%9."/>
      <w:lvlJc w:val="right"/>
      <w:pPr>
        <w:ind w:left="6517" w:hanging="180"/>
      </w:pPr>
    </w:lvl>
  </w:abstractNum>
  <w:abstractNum w:abstractNumId="28">
    <w:nsid w:val="7FCE472D"/>
    <w:multiLevelType w:val="hybridMultilevel"/>
    <w:tmpl w:val="9ED4B1DA"/>
    <w:lvl w:ilvl="0" w:tplc="0424000F">
      <w:start w:val="1"/>
      <w:numFmt w:val="decimal"/>
      <w:lvlText w:val="%1."/>
      <w:lvlJc w:val="left"/>
      <w:pPr>
        <w:tabs>
          <w:tab w:val="num" w:pos="397"/>
        </w:tabs>
        <w:ind w:left="397" w:hanging="397"/>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2"/>
  </w:num>
  <w:num w:numId="2">
    <w:abstractNumId w:val="23"/>
  </w:num>
  <w:num w:numId="3">
    <w:abstractNumId w:val="3"/>
  </w:num>
  <w:num w:numId="4">
    <w:abstractNumId w:val="7"/>
  </w:num>
  <w:num w:numId="5">
    <w:abstractNumId w:val="6"/>
  </w:num>
  <w:num w:numId="6">
    <w:abstractNumId w:val="18"/>
  </w:num>
  <w:num w:numId="7">
    <w:abstractNumId w:val="14"/>
  </w:num>
  <w:num w:numId="8">
    <w:abstractNumId w:val="17"/>
  </w:num>
  <w:num w:numId="9">
    <w:abstractNumId w:val="25"/>
  </w:num>
  <w:num w:numId="10">
    <w:abstractNumId w:val="24"/>
  </w:num>
  <w:num w:numId="11">
    <w:abstractNumId w:val="19"/>
  </w:num>
  <w:num w:numId="12">
    <w:abstractNumId w:val="13"/>
  </w:num>
  <w:num w:numId="13">
    <w:abstractNumId w:val="11"/>
  </w:num>
  <w:num w:numId="14">
    <w:abstractNumId w:val="9"/>
  </w:num>
  <w:num w:numId="15">
    <w:abstractNumId w:val="5"/>
    <w:lvlOverride w:ilvl="0">
      <w:startOverride w:val="1"/>
    </w:lvlOverride>
  </w:num>
  <w:num w:numId="16">
    <w:abstractNumId w:val="28"/>
  </w:num>
  <w:num w:numId="17">
    <w:abstractNumId w:val="2"/>
  </w:num>
  <w:num w:numId="18">
    <w:abstractNumId w:val="16"/>
  </w:num>
  <w:num w:numId="19">
    <w:abstractNumId w:val="12"/>
  </w:num>
  <w:num w:numId="20">
    <w:abstractNumId w:val="8"/>
  </w:num>
  <w:num w:numId="21">
    <w:abstractNumId w:val="10"/>
  </w:num>
  <w:num w:numId="22">
    <w:abstractNumId w:val="1"/>
  </w:num>
  <w:num w:numId="23">
    <w:abstractNumId w:val="26"/>
  </w:num>
  <w:num w:numId="24">
    <w:abstractNumId w:val="15"/>
  </w:num>
  <w:num w:numId="25">
    <w:abstractNumId w:val="0"/>
  </w:num>
  <w:num w:numId="26">
    <w:abstractNumId w:val="0"/>
  </w:num>
  <w:num w:numId="27">
    <w:abstractNumId w:val="20"/>
  </w:num>
  <w:num w:numId="28">
    <w:abstractNumId w:val="4"/>
  </w:num>
  <w:num w:numId="29">
    <w:abstractNumId w:val="19"/>
  </w:num>
  <w:num w:numId="30">
    <w:abstractNumId w:val="11"/>
  </w:num>
  <w:num w:numId="31">
    <w:abstractNumId w:val="27"/>
  </w:num>
  <w:num w:numId="3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1"/>
  </w:num>
  <w:num w:numId="34">
    <w:abstractNumId w:val="21"/>
  </w:num>
  <w:num w:numId="35">
    <w:abstractNumId w:val="10"/>
  </w:num>
  <w:num w:numId="36">
    <w:abstractNumId w:val="1"/>
  </w:num>
  <w:num w:numId="37">
    <w:abstractNumId w:val="9"/>
  </w:num>
  <w:num w:numId="38">
    <w:abstractNumId w:val="28"/>
    <w:lvlOverride w:ilvl="0">
      <w:startOverride w:val="1"/>
    </w:lvlOverride>
    <w:lvlOverride w:ilvl="1"/>
    <w:lvlOverride w:ilvl="2"/>
    <w:lvlOverride w:ilvl="3"/>
    <w:lvlOverride w:ilvl="4"/>
    <w:lvlOverride w:ilvl="5"/>
    <w:lvlOverride w:ilvl="6"/>
    <w:lvlOverride w:ilvl="7"/>
    <w:lvlOverride w:ilvl="8"/>
  </w:num>
  <w:num w:numId="3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6D8E"/>
    <w:rsid w:val="0000188A"/>
    <w:rsid w:val="00002CB8"/>
    <w:rsid w:val="000176E4"/>
    <w:rsid w:val="00020FD4"/>
    <w:rsid w:val="00051AF9"/>
    <w:rsid w:val="0006155A"/>
    <w:rsid w:val="00062A6A"/>
    <w:rsid w:val="00062AAF"/>
    <w:rsid w:val="00066D38"/>
    <w:rsid w:val="00080AE8"/>
    <w:rsid w:val="00081375"/>
    <w:rsid w:val="00086D8E"/>
    <w:rsid w:val="000950A4"/>
    <w:rsid w:val="00095201"/>
    <w:rsid w:val="000A1AC6"/>
    <w:rsid w:val="000B136D"/>
    <w:rsid w:val="000B29EF"/>
    <w:rsid w:val="000B3CB8"/>
    <w:rsid w:val="000D1224"/>
    <w:rsid w:val="000D5DC6"/>
    <w:rsid w:val="000D66AB"/>
    <w:rsid w:val="000E2312"/>
    <w:rsid w:val="000F1CDC"/>
    <w:rsid w:val="000F3887"/>
    <w:rsid w:val="000F3CB0"/>
    <w:rsid w:val="001013C6"/>
    <w:rsid w:val="00104D43"/>
    <w:rsid w:val="001075D3"/>
    <w:rsid w:val="00132CFA"/>
    <w:rsid w:val="00146EB2"/>
    <w:rsid w:val="00152D8D"/>
    <w:rsid w:val="00163C7A"/>
    <w:rsid w:val="001659F8"/>
    <w:rsid w:val="001722EA"/>
    <w:rsid w:val="001727A4"/>
    <w:rsid w:val="00175966"/>
    <w:rsid w:val="00184647"/>
    <w:rsid w:val="001871AF"/>
    <w:rsid w:val="001901CF"/>
    <w:rsid w:val="001959C7"/>
    <w:rsid w:val="001A2042"/>
    <w:rsid w:val="001C6132"/>
    <w:rsid w:val="001C697E"/>
    <w:rsid w:val="001D1875"/>
    <w:rsid w:val="001D4BFE"/>
    <w:rsid w:val="001D5468"/>
    <w:rsid w:val="001E7166"/>
    <w:rsid w:val="001F1FD6"/>
    <w:rsid w:val="00203FBC"/>
    <w:rsid w:val="00222F85"/>
    <w:rsid w:val="00224CF7"/>
    <w:rsid w:val="00240710"/>
    <w:rsid w:val="0025028C"/>
    <w:rsid w:val="002509EC"/>
    <w:rsid w:val="00250CE9"/>
    <w:rsid w:val="00253A3C"/>
    <w:rsid w:val="00265B8B"/>
    <w:rsid w:val="002734FE"/>
    <w:rsid w:val="00276644"/>
    <w:rsid w:val="0029148E"/>
    <w:rsid w:val="00291AA1"/>
    <w:rsid w:val="002B6411"/>
    <w:rsid w:val="002C0CB9"/>
    <w:rsid w:val="002D17DE"/>
    <w:rsid w:val="002D2139"/>
    <w:rsid w:val="002F104F"/>
    <w:rsid w:val="00301676"/>
    <w:rsid w:val="0030252D"/>
    <w:rsid w:val="00303E9C"/>
    <w:rsid w:val="00324D9B"/>
    <w:rsid w:val="00332741"/>
    <w:rsid w:val="00336F1C"/>
    <w:rsid w:val="00343C3E"/>
    <w:rsid w:val="00344D3A"/>
    <w:rsid w:val="00345180"/>
    <w:rsid w:val="003459FD"/>
    <w:rsid w:val="00357220"/>
    <w:rsid w:val="00363232"/>
    <w:rsid w:val="00366639"/>
    <w:rsid w:val="00366762"/>
    <w:rsid w:val="00366D1F"/>
    <w:rsid w:val="00370FD5"/>
    <w:rsid w:val="00385981"/>
    <w:rsid w:val="00385EA3"/>
    <w:rsid w:val="00386657"/>
    <w:rsid w:val="003962F9"/>
    <w:rsid w:val="003B39CB"/>
    <w:rsid w:val="003C09C5"/>
    <w:rsid w:val="003C62B5"/>
    <w:rsid w:val="003C6C54"/>
    <w:rsid w:val="003D3FA8"/>
    <w:rsid w:val="003E1B2C"/>
    <w:rsid w:val="003E446C"/>
    <w:rsid w:val="003F3DEB"/>
    <w:rsid w:val="003F4852"/>
    <w:rsid w:val="003F77B1"/>
    <w:rsid w:val="003F7B86"/>
    <w:rsid w:val="00406198"/>
    <w:rsid w:val="004217C6"/>
    <w:rsid w:val="00431668"/>
    <w:rsid w:val="00433103"/>
    <w:rsid w:val="00446A21"/>
    <w:rsid w:val="00446E22"/>
    <w:rsid w:val="00447B11"/>
    <w:rsid w:val="00450255"/>
    <w:rsid w:val="004656D1"/>
    <w:rsid w:val="00467E6E"/>
    <w:rsid w:val="00467F5B"/>
    <w:rsid w:val="00471C5C"/>
    <w:rsid w:val="004771D8"/>
    <w:rsid w:val="00480FFF"/>
    <w:rsid w:val="00481D7B"/>
    <w:rsid w:val="00483E65"/>
    <w:rsid w:val="0048488B"/>
    <w:rsid w:val="004A00BC"/>
    <w:rsid w:val="004A74B4"/>
    <w:rsid w:val="004B1775"/>
    <w:rsid w:val="004C0DAB"/>
    <w:rsid w:val="004C1931"/>
    <w:rsid w:val="004C2C9E"/>
    <w:rsid w:val="004D13FC"/>
    <w:rsid w:val="004D6916"/>
    <w:rsid w:val="004E0642"/>
    <w:rsid w:val="004E1D9A"/>
    <w:rsid w:val="004E615A"/>
    <w:rsid w:val="004E6D2E"/>
    <w:rsid w:val="004E76ED"/>
    <w:rsid w:val="004F2EB1"/>
    <w:rsid w:val="004F68A1"/>
    <w:rsid w:val="00501198"/>
    <w:rsid w:val="00501CF0"/>
    <w:rsid w:val="00503CA5"/>
    <w:rsid w:val="00507727"/>
    <w:rsid w:val="00516C60"/>
    <w:rsid w:val="005356B9"/>
    <w:rsid w:val="00541CDF"/>
    <w:rsid w:val="00552B9D"/>
    <w:rsid w:val="00562554"/>
    <w:rsid w:val="005707B0"/>
    <w:rsid w:val="00571B6E"/>
    <w:rsid w:val="0057796C"/>
    <w:rsid w:val="005805A1"/>
    <w:rsid w:val="00584CC8"/>
    <w:rsid w:val="005A0FDC"/>
    <w:rsid w:val="005A65C0"/>
    <w:rsid w:val="005A6612"/>
    <w:rsid w:val="005B1C92"/>
    <w:rsid w:val="005B77C9"/>
    <w:rsid w:val="005C4473"/>
    <w:rsid w:val="005D1265"/>
    <w:rsid w:val="00603558"/>
    <w:rsid w:val="00604802"/>
    <w:rsid w:val="00605667"/>
    <w:rsid w:val="00625C18"/>
    <w:rsid w:val="00632D0A"/>
    <w:rsid w:val="00652110"/>
    <w:rsid w:val="00662720"/>
    <w:rsid w:val="00672A8D"/>
    <w:rsid w:val="00677D63"/>
    <w:rsid w:val="00694B99"/>
    <w:rsid w:val="00694F4D"/>
    <w:rsid w:val="006A1DE2"/>
    <w:rsid w:val="006B43F8"/>
    <w:rsid w:val="006C369E"/>
    <w:rsid w:val="006C486A"/>
    <w:rsid w:val="006D10B6"/>
    <w:rsid w:val="006D670F"/>
    <w:rsid w:val="006E7614"/>
    <w:rsid w:val="006F617A"/>
    <w:rsid w:val="006F7840"/>
    <w:rsid w:val="0070088C"/>
    <w:rsid w:val="0070145A"/>
    <w:rsid w:val="00710555"/>
    <w:rsid w:val="00722055"/>
    <w:rsid w:val="007318A4"/>
    <w:rsid w:val="00751183"/>
    <w:rsid w:val="00752906"/>
    <w:rsid w:val="00755153"/>
    <w:rsid w:val="007701B0"/>
    <w:rsid w:val="00770972"/>
    <w:rsid w:val="007744FE"/>
    <w:rsid w:val="0078391D"/>
    <w:rsid w:val="00784822"/>
    <w:rsid w:val="007A0C7B"/>
    <w:rsid w:val="007A1755"/>
    <w:rsid w:val="007B1E5C"/>
    <w:rsid w:val="007B4914"/>
    <w:rsid w:val="007B7A6D"/>
    <w:rsid w:val="007C3DDC"/>
    <w:rsid w:val="007C5141"/>
    <w:rsid w:val="007C655F"/>
    <w:rsid w:val="007D04B2"/>
    <w:rsid w:val="007E44CB"/>
    <w:rsid w:val="007F1352"/>
    <w:rsid w:val="00821F3E"/>
    <w:rsid w:val="00825D63"/>
    <w:rsid w:val="00837DC2"/>
    <w:rsid w:val="00842DEE"/>
    <w:rsid w:val="0085031E"/>
    <w:rsid w:val="00850CC4"/>
    <w:rsid w:val="00853E37"/>
    <w:rsid w:val="0086506B"/>
    <w:rsid w:val="008738B1"/>
    <w:rsid w:val="00882D3B"/>
    <w:rsid w:val="00883424"/>
    <w:rsid w:val="008A3049"/>
    <w:rsid w:val="008A5143"/>
    <w:rsid w:val="008E0C25"/>
    <w:rsid w:val="008E7FEB"/>
    <w:rsid w:val="009132CE"/>
    <w:rsid w:val="009368B6"/>
    <w:rsid w:val="00940893"/>
    <w:rsid w:val="00940AB2"/>
    <w:rsid w:val="00951801"/>
    <w:rsid w:val="00951893"/>
    <w:rsid w:val="00951A46"/>
    <w:rsid w:val="0095633F"/>
    <w:rsid w:val="00983F21"/>
    <w:rsid w:val="00986286"/>
    <w:rsid w:val="00991ABE"/>
    <w:rsid w:val="00992602"/>
    <w:rsid w:val="00992B29"/>
    <w:rsid w:val="00992C0B"/>
    <w:rsid w:val="00996FF7"/>
    <w:rsid w:val="009A5D4B"/>
    <w:rsid w:val="009B693A"/>
    <w:rsid w:val="009B7D46"/>
    <w:rsid w:val="009D1FB0"/>
    <w:rsid w:val="00A034F1"/>
    <w:rsid w:val="00A051DA"/>
    <w:rsid w:val="00A2520A"/>
    <w:rsid w:val="00A50634"/>
    <w:rsid w:val="00A540A5"/>
    <w:rsid w:val="00A55CE6"/>
    <w:rsid w:val="00A56786"/>
    <w:rsid w:val="00A76744"/>
    <w:rsid w:val="00A85141"/>
    <w:rsid w:val="00A9218E"/>
    <w:rsid w:val="00A94274"/>
    <w:rsid w:val="00A95171"/>
    <w:rsid w:val="00AA7DF3"/>
    <w:rsid w:val="00AB716A"/>
    <w:rsid w:val="00AD0CF6"/>
    <w:rsid w:val="00AF090C"/>
    <w:rsid w:val="00AF57BA"/>
    <w:rsid w:val="00B02BEF"/>
    <w:rsid w:val="00B05381"/>
    <w:rsid w:val="00B11F12"/>
    <w:rsid w:val="00B13061"/>
    <w:rsid w:val="00B165BE"/>
    <w:rsid w:val="00B35438"/>
    <w:rsid w:val="00B60FAD"/>
    <w:rsid w:val="00B61E56"/>
    <w:rsid w:val="00B70957"/>
    <w:rsid w:val="00B73043"/>
    <w:rsid w:val="00B74450"/>
    <w:rsid w:val="00B76069"/>
    <w:rsid w:val="00B82E85"/>
    <w:rsid w:val="00B84F59"/>
    <w:rsid w:val="00B9342D"/>
    <w:rsid w:val="00B93C65"/>
    <w:rsid w:val="00BA4073"/>
    <w:rsid w:val="00BA42C7"/>
    <w:rsid w:val="00BB2637"/>
    <w:rsid w:val="00BB4394"/>
    <w:rsid w:val="00BD2F89"/>
    <w:rsid w:val="00BD408A"/>
    <w:rsid w:val="00BF01C5"/>
    <w:rsid w:val="00C01C30"/>
    <w:rsid w:val="00C07DAF"/>
    <w:rsid w:val="00C3785C"/>
    <w:rsid w:val="00C42D13"/>
    <w:rsid w:val="00C541F0"/>
    <w:rsid w:val="00C548EE"/>
    <w:rsid w:val="00C8540E"/>
    <w:rsid w:val="00C85D02"/>
    <w:rsid w:val="00C915E7"/>
    <w:rsid w:val="00CB4197"/>
    <w:rsid w:val="00CB7AAB"/>
    <w:rsid w:val="00CC3A96"/>
    <w:rsid w:val="00CF14E6"/>
    <w:rsid w:val="00D02963"/>
    <w:rsid w:val="00D05E71"/>
    <w:rsid w:val="00D22E60"/>
    <w:rsid w:val="00D237D8"/>
    <w:rsid w:val="00D26BFA"/>
    <w:rsid w:val="00D32EEA"/>
    <w:rsid w:val="00D33AB7"/>
    <w:rsid w:val="00D51B36"/>
    <w:rsid w:val="00D55C60"/>
    <w:rsid w:val="00D605A9"/>
    <w:rsid w:val="00D61C1D"/>
    <w:rsid w:val="00D71887"/>
    <w:rsid w:val="00D84DB8"/>
    <w:rsid w:val="00D86B23"/>
    <w:rsid w:val="00D944DD"/>
    <w:rsid w:val="00D9672A"/>
    <w:rsid w:val="00D97ECD"/>
    <w:rsid w:val="00DA06E2"/>
    <w:rsid w:val="00DA61E7"/>
    <w:rsid w:val="00DB3032"/>
    <w:rsid w:val="00DD0E2E"/>
    <w:rsid w:val="00DD7511"/>
    <w:rsid w:val="00DD7657"/>
    <w:rsid w:val="00DE416C"/>
    <w:rsid w:val="00DF4FB6"/>
    <w:rsid w:val="00E00999"/>
    <w:rsid w:val="00E07CB2"/>
    <w:rsid w:val="00E1046C"/>
    <w:rsid w:val="00E3037E"/>
    <w:rsid w:val="00E54334"/>
    <w:rsid w:val="00E57ABF"/>
    <w:rsid w:val="00E814A9"/>
    <w:rsid w:val="00E81904"/>
    <w:rsid w:val="00E86811"/>
    <w:rsid w:val="00E868BF"/>
    <w:rsid w:val="00E8730F"/>
    <w:rsid w:val="00E930D0"/>
    <w:rsid w:val="00E936CA"/>
    <w:rsid w:val="00E9621C"/>
    <w:rsid w:val="00EA7861"/>
    <w:rsid w:val="00EC7315"/>
    <w:rsid w:val="00ED2074"/>
    <w:rsid w:val="00EE15D9"/>
    <w:rsid w:val="00EE34E9"/>
    <w:rsid w:val="00EE7D0A"/>
    <w:rsid w:val="00EF18EA"/>
    <w:rsid w:val="00F01120"/>
    <w:rsid w:val="00F06CEE"/>
    <w:rsid w:val="00F30C86"/>
    <w:rsid w:val="00F32107"/>
    <w:rsid w:val="00F3511B"/>
    <w:rsid w:val="00F45A89"/>
    <w:rsid w:val="00F513E5"/>
    <w:rsid w:val="00F54F17"/>
    <w:rsid w:val="00F566F9"/>
    <w:rsid w:val="00F57D3F"/>
    <w:rsid w:val="00F6582D"/>
    <w:rsid w:val="00F73590"/>
    <w:rsid w:val="00F84688"/>
    <w:rsid w:val="00F9114B"/>
    <w:rsid w:val="00FA261B"/>
    <w:rsid w:val="00FA5843"/>
    <w:rsid w:val="00FB0A57"/>
    <w:rsid w:val="00FB28BA"/>
    <w:rsid w:val="00FD1D20"/>
    <w:rsid w:val="00FD3441"/>
  </w:rsids>
  <m:mathPr>
    <m:mathFont m:val="Cambria Math"/>
    <m:brkBin m:val="before"/>
    <m:brkBinSub m:val="--"/>
    <m:smallFrac m:val="0"/>
    <m:dispDef/>
    <m:lMargin m:val="0"/>
    <m:rMargin m:val="0"/>
    <m:defJc m:val="centerGroup"/>
    <m:wrapIndent m:val="1440"/>
    <m:intLim m:val="subSup"/>
    <m:naryLim m:val="undOvr"/>
  </m:mathPr>
  <w:themeFontLang w:val="sl-SI" w:eastAsia="" w:bidi="th-TH"/>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sl-SI" w:eastAsia="sl-S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footer" w:locked="1" w:semiHidden="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nhideWhenUsed="0"/>
    <w:lsdException w:name="Strong" w:locked="1" w:semiHidden="0" w:uiPriority="22" w:unhideWhenUsed="0" w:qFormat="1"/>
    <w:lsdException w:name="Emphasis" w:locked="1" w:semiHidden="0" w:uiPriority="0" w:unhideWhenUsed="0" w:qFormat="1"/>
    <w:lsdException w:name="Normal (Web)" w:uiPriority="0"/>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66FEF"/>
    <w:pPr>
      <w:suppressAutoHyphens/>
      <w:spacing w:after="200" w:line="276" w:lineRule="auto"/>
    </w:pPr>
    <w:rPr>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ogaZnak">
    <w:name w:val="Noga Znak"/>
    <w:basedOn w:val="Privzetapisavaodstavka"/>
    <w:link w:val="Noga"/>
    <w:uiPriority w:val="99"/>
    <w:locked/>
    <w:rsid w:val="00557F59"/>
    <w:rPr>
      <w:rFonts w:ascii="Times New Roman" w:hAnsi="Times New Roman" w:cs="Times New Roman"/>
      <w:sz w:val="24"/>
      <w:szCs w:val="24"/>
      <w:lang w:eastAsia="ar-SA" w:bidi="ar-SA"/>
    </w:rPr>
  </w:style>
  <w:style w:type="paragraph" w:styleId="Noga">
    <w:name w:val="footer"/>
    <w:basedOn w:val="Navaden"/>
    <w:link w:val="NogaZnak"/>
    <w:uiPriority w:val="99"/>
    <w:rsid w:val="00557F59"/>
    <w:pPr>
      <w:tabs>
        <w:tab w:val="center" w:pos="4320"/>
        <w:tab w:val="right" w:pos="8640"/>
      </w:tabs>
      <w:spacing w:after="0" w:line="240" w:lineRule="auto"/>
    </w:pPr>
    <w:rPr>
      <w:rFonts w:ascii="Times New Roman" w:eastAsia="Times New Roman" w:hAnsi="Times New Roman"/>
      <w:szCs w:val="24"/>
      <w:lang w:eastAsia="ar-SA"/>
    </w:rPr>
  </w:style>
  <w:style w:type="character" w:styleId="Pripombasklic">
    <w:name w:val="annotation reference"/>
    <w:basedOn w:val="Privzetapisavaodstavka"/>
    <w:uiPriority w:val="99"/>
    <w:semiHidden/>
    <w:rsid w:val="00E11B6C"/>
    <w:rPr>
      <w:rFonts w:cs="Times New Roman"/>
      <w:sz w:val="16"/>
      <w:szCs w:val="16"/>
    </w:rPr>
  </w:style>
  <w:style w:type="character" w:customStyle="1" w:styleId="PripombabesediloZnak">
    <w:name w:val="Pripomba – besedilo Znak"/>
    <w:basedOn w:val="Privzetapisavaodstavka"/>
    <w:link w:val="Pripombabesedilo"/>
    <w:uiPriority w:val="99"/>
    <w:semiHidden/>
    <w:locked/>
    <w:rsid w:val="00E11B6C"/>
    <w:rPr>
      <w:rFonts w:cs="Times New Roman"/>
      <w:sz w:val="20"/>
      <w:szCs w:val="20"/>
    </w:rPr>
  </w:style>
  <w:style w:type="paragraph" w:styleId="Pripombabesedilo">
    <w:name w:val="annotation text"/>
    <w:basedOn w:val="Navaden"/>
    <w:link w:val="PripombabesediloZnak"/>
    <w:uiPriority w:val="99"/>
    <w:semiHidden/>
    <w:rsid w:val="00E11B6C"/>
    <w:pPr>
      <w:spacing w:line="240" w:lineRule="auto"/>
    </w:pPr>
    <w:rPr>
      <w:sz w:val="20"/>
      <w:szCs w:val="20"/>
    </w:rPr>
  </w:style>
  <w:style w:type="character" w:customStyle="1" w:styleId="ZadevapripombeZnak">
    <w:name w:val="Zadeva pripombe Znak"/>
    <w:basedOn w:val="PripombabesediloZnak"/>
    <w:link w:val="Zadevapripombe"/>
    <w:uiPriority w:val="99"/>
    <w:semiHidden/>
    <w:locked/>
    <w:rsid w:val="00E11B6C"/>
    <w:rPr>
      <w:rFonts w:cs="Times New Roman"/>
      <w:b/>
      <w:bCs/>
      <w:sz w:val="20"/>
      <w:szCs w:val="20"/>
    </w:rPr>
  </w:style>
  <w:style w:type="paragraph" w:styleId="Zadevapripombe">
    <w:name w:val="annotation subject"/>
    <w:basedOn w:val="Pripombabesedilo"/>
    <w:link w:val="ZadevapripombeZnak"/>
    <w:uiPriority w:val="99"/>
    <w:semiHidden/>
    <w:rsid w:val="00E11B6C"/>
    <w:rPr>
      <w:b/>
      <w:bCs/>
    </w:rPr>
  </w:style>
  <w:style w:type="character" w:customStyle="1" w:styleId="BesedilooblakaZnak">
    <w:name w:val="Besedilo oblačka Znak"/>
    <w:basedOn w:val="Privzetapisavaodstavka"/>
    <w:link w:val="Besedilooblaka"/>
    <w:uiPriority w:val="99"/>
    <w:semiHidden/>
    <w:locked/>
    <w:rsid w:val="00E11B6C"/>
    <w:rPr>
      <w:rFonts w:ascii="Tahoma" w:hAnsi="Tahoma" w:cs="Tahoma"/>
      <w:sz w:val="16"/>
      <w:szCs w:val="16"/>
    </w:rPr>
  </w:style>
  <w:style w:type="paragraph" w:styleId="Besedilooblaka">
    <w:name w:val="Balloon Text"/>
    <w:basedOn w:val="Navaden"/>
    <w:link w:val="BesedilooblakaZnak"/>
    <w:uiPriority w:val="99"/>
    <w:semiHidden/>
    <w:rsid w:val="00E11B6C"/>
    <w:pPr>
      <w:spacing w:after="0" w:line="240" w:lineRule="auto"/>
    </w:pPr>
    <w:rPr>
      <w:rFonts w:ascii="Tahoma" w:hAnsi="Tahoma" w:cs="Tahoma"/>
      <w:sz w:val="16"/>
      <w:szCs w:val="16"/>
    </w:rPr>
  </w:style>
  <w:style w:type="character" w:customStyle="1" w:styleId="Spletnapovezava">
    <w:name w:val="Spletna povezava"/>
    <w:basedOn w:val="Privzetapisavaodstavka"/>
    <w:uiPriority w:val="99"/>
    <w:rsid w:val="00D527A0"/>
    <w:rPr>
      <w:rFonts w:cs="Times New Roman"/>
      <w:color w:val="0000FF"/>
      <w:u w:val="single"/>
    </w:rPr>
  </w:style>
  <w:style w:type="character" w:customStyle="1" w:styleId="GlavaZnak">
    <w:name w:val="Glava Znak"/>
    <w:basedOn w:val="Privzetapisavaodstavka"/>
    <w:link w:val="Glava"/>
    <w:uiPriority w:val="99"/>
    <w:locked/>
    <w:rsid w:val="00D527A0"/>
    <w:rPr>
      <w:rFonts w:ascii="Times New Roman" w:hAnsi="Times New Roman" w:cs="Times New Roman"/>
      <w:sz w:val="24"/>
      <w:szCs w:val="24"/>
      <w:lang w:eastAsia="ar-SA" w:bidi="ar-SA"/>
    </w:rPr>
  </w:style>
  <w:style w:type="paragraph" w:styleId="Glava">
    <w:name w:val="header"/>
    <w:basedOn w:val="Navaden"/>
    <w:link w:val="GlavaZnak"/>
    <w:rsid w:val="00D527A0"/>
    <w:pPr>
      <w:tabs>
        <w:tab w:val="center" w:pos="4536"/>
        <w:tab w:val="right" w:pos="9072"/>
      </w:tabs>
      <w:spacing w:after="0" w:line="240" w:lineRule="auto"/>
    </w:pPr>
    <w:rPr>
      <w:rFonts w:ascii="Times New Roman" w:eastAsia="Times New Roman" w:hAnsi="Times New Roman"/>
      <w:szCs w:val="24"/>
      <w:lang w:eastAsia="ar-SA"/>
    </w:rPr>
  </w:style>
  <w:style w:type="character" w:customStyle="1" w:styleId="ListLabel1">
    <w:name w:val="ListLabel 1"/>
    <w:rPr>
      <w:rFonts w:cs="Times New Roman"/>
    </w:rPr>
  </w:style>
  <w:style w:type="character" w:customStyle="1" w:styleId="ListLabel2">
    <w:name w:val="ListLabel 2"/>
    <w:rPr>
      <w:rFonts w:cs="Courier New"/>
    </w:rPr>
  </w:style>
  <w:style w:type="character" w:customStyle="1" w:styleId="ListLabel3">
    <w:name w:val="ListLabel 3"/>
    <w:rPr>
      <w:rFonts w:eastAsia="Times New Roman" w:cs="Arial"/>
    </w:rPr>
  </w:style>
  <w:style w:type="paragraph" w:styleId="Naslov">
    <w:name w:val="Title"/>
    <w:basedOn w:val="Navaden"/>
    <w:next w:val="Telobesedila"/>
    <w:pPr>
      <w:keepNext/>
      <w:spacing w:before="240" w:after="120"/>
    </w:pPr>
    <w:rPr>
      <w:rFonts w:ascii="Liberation Sans" w:eastAsia="Microsoft YaHei" w:hAnsi="Liberation Sans" w:cs="Mangal"/>
      <w:sz w:val="28"/>
      <w:szCs w:val="28"/>
    </w:rPr>
  </w:style>
  <w:style w:type="paragraph" w:styleId="Telobesedila">
    <w:name w:val="Body Text"/>
    <w:basedOn w:val="Navaden"/>
    <w:pPr>
      <w:spacing w:after="140" w:line="288" w:lineRule="auto"/>
    </w:pPr>
  </w:style>
  <w:style w:type="paragraph" w:styleId="Seznam">
    <w:name w:val="List"/>
    <w:basedOn w:val="Telobesedila"/>
    <w:rPr>
      <w:rFonts w:cs="Mangal"/>
    </w:rPr>
  </w:style>
  <w:style w:type="paragraph" w:styleId="Napis">
    <w:name w:val="caption"/>
    <w:basedOn w:val="Navaden"/>
    <w:pPr>
      <w:suppressLineNumbers/>
      <w:spacing w:before="120" w:after="120"/>
    </w:pPr>
    <w:rPr>
      <w:rFonts w:cs="Mangal"/>
      <w:i/>
      <w:iCs/>
      <w:sz w:val="24"/>
      <w:szCs w:val="24"/>
    </w:rPr>
  </w:style>
  <w:style w:type="paragraph" w:customStyle="1" w:styleId="Kazalo">
    <w:name w:val="Kazalo"/>
    <w:basedOn w:val="Navaden"/>
    <w:pPr>
      <w:suppressLineNumbers/>
    </w:pPr>
    <w:rPr>
      <w:rFonts w:cs="Mangal"/>
    </w:rPr>
  </w:style>
  <w:style w:type="paragraph" w:styleId="Navadensplet">
    <w:name w:val="Normal (Web)"/>
    <w:basedOn w:val="Navaden"/>
    <w:rsid w:val="00557F59"/>
    <w:pPr>
      <w:spacing w:after="210" w:line="240" w:lineRule="auto"/>
    </w:pPr>
    <w:rPr>
      <w:rFonts w:ascii="Times New Roman" w:eastAsia="Times New Roman" w:hAnsi="Times New Roman"/>
      <w:color w:val="333333"/>
      <w:sz w:val="18"/>
      <w:szCs w:val="18"/>
      <w:lang w:eastAsia="sl-SI"/>
    </w:rPr>
  </w:style>
  <w:style w:type="paragraph" w:customStyle="1" w:styleId="esegmenth4">
    <w:name w:val="esegment_h4"/>
    <w:basedOn w:val="Navaden"/>
    <w:uiPriority w:val="99"/>
    <w:rsid w:val="00557F59"/>
    <w:pPr>
      <w:spacing w:after="210" w:line="240" w:lineRule="auto"/>
      <w:jc w:val="center"/>
    </w:pPr>
    <w:rPr>
      <w:rFonts w:ascii="Times New Roman" w:eastAsia="Times New Roman" w:hAnsi="Times New Roman"/>
      <w:b/>
      <w:bCs/>
      <w:color w:val="333333"/>
      <w:sz w:val="18"/>
      <w:szCs w:val="18"/>
      <w:lang w:eastAsia="sl-SI"/>
    </w:rPr>
  </w:style>
  <w:style w:type="paragraph" w:customStyle="1" w:styleId="esegmentc1">
    <w:name w:val="esegment_c1"/>
    <w:basedOn w:val="Navaden"/>
    <w:uiPriority w:val="99"/>
    <w:rsid w:val="00557F59"/>
    <w:pPr>
      <w:spacing w:after="210" w:line="240" w:lineRule="auto"/>
    </w:pPr>
    <w:rPr>
      <w:rFonts w:ascii="Times New Roman" w:eastAsia="Times New Roman" w:hAnsi="Times New Roman"/>
      <w:color w:val="333333"/>
      <w:sz w:val="18"/>
      <w:szCs w:val="18"/>
      <w:lang w:eastAsia="sl-SI"/>
    </w:rPr>
  </w:style>
  <w:style w:type="paragraph" w:customStyle="1" w:styleId="ZnakZnak3">
    <w:name w:val="Znak Znak3"/>
    <w:basedOn w:val="Navaden"/>
    <w:uiPriority w:val="99"/>
    <w:rsid w:val="00557F59"/>
    <w:pPr>
      <w:spacing w:after="0" w:line="240" w:lineRule="auto"/>
    </w:pPr>
    <w:rPr>
      <w:rFonts w:ascii="Times New Roman" w:eastAsia="Times New Roman" w:hAnsi="Times New Roman"/>
      <w:sz w:val="24"/>
      <w:szCs w:val="24"/>
      <w:lang w:val="pl-PL" w:eastAsia="pl-PL"/>
    </w:rPr>
  </w:style>
  <w:style w:type="paragraph" w:customStyle="1" w:styleId="ZADEVA">
    <w:name w:val="ZADEVA"/>
    <w:basedOn w:val="Navaden"/>
    <w:qFormat/>
    <w:rsid w:val="008834E4"/>
    <w:pPr>
      <w:tabs>
        <w:tab w:val="left" w:pos="1701"/>
      </w:tabs>
      <w:spacing w:after="0" w:line="260" w:lineRule="atLeast"/>
      <w:ind w:left="1701" w:hanging="1701"/>
    </w:pPr>
    <w:rPr>
      <w:rFonts w:ascii="Arial" w:eastAsia="Times New Roman" w:hAnsi="Arial"/>
      <w:b/>
      <w:sz w:val="20"/>
      <w:szCs w:val="24"/>
      <w:lang w:val="it-IT"/>
    </w:rPr>
  </w:style>
  <w:style w:type="paragraph" w:customStyle="1" w:styleId="odstavek1">
    <w:name w:val="odstavek1"/>
    <w:basedOn w:val="Navaden"/>
    <w:rsid w:val="00987FE8"/>
    <w:pPr>
      <w:spacing w:before="240" w:after="0" w:line="240" w:lineRule="auto"/>
      <w:ind w:firstLine="1021"/>
      <w:jc w:val="both"/>
    </w:pPr>
    <w:rPr>
      <w:rFonts w:ascii="Arial" w:eastAsia="Times New Roman" w:hAnsi="Arial" w:cs="Arial"/>
      <w:lang w:eastAsia="sl-SI" w:bidi="th-TH"/>
    </w:rPr>
  </w:style>
  <w:style w:type="paragraph" w:customStyle="1" w:styleId="CharChar1Char">
    <w:name w:val="Char Char1 Char"/>
    <w:basedOn w:val="Navaden"/>
    <w:rsid w:val="00B3093F"/>
    <w:pPr>
      <w:spacing w:after="0" w:line="240" w:lineRule="auto"/>
    </w:pPr>
    <w:rPr>
      <w:rFonts w:ascii="Times New Roman" w:eastAsia="Times New Roman" w:hAnsi="Times New Roman"/>
      <w:sz w:val="24"/>
      <w:szCs w:val="24"/>
      <w:lang w:val="pl-PL" w:eastAsia="pl-PL"/>
    </w:rPr>
  </w:style>
  <w:style w:type="paragraph" w:styleId="Odstavekseznama">
    <w:name w:val="List Paragraph"/>
    <w:basedOn w:val="Navaden"/>
    <w:uiPriority w:val="34"/>
    <w:qFormat/>
    <w:rsid w:val="00E83391"/>
    <w:pPr>
      <w:ind w:left="720"/>
      <w:contextualSpacing/>
    </w:pPr>
  </w:style>
  <w:style w:type="paragraph" w:customStyle="1" w:styleId="tevilnatoka1">
    <w:name w:val="tevilnatoka1"/>
    <w:basedOn w:val="Navaden"/>
    <w:rsid w:val="00C915E7"/>
    <w:pPr>
      <w:suppressAutoHyphens w:val="0"/>
      <w:spacing w:after="0" w:line="240" w:lineRule="auto"/>
      <w:ind w:left="425" w:hanging="425"/>
      <w:jc w:val="both"/>
    </w:pPr>
    <w:rPr>
      <w:rFonts w:ascii="Arial" w:eastAsia="Times New Roman" w:hAnsi="Arial" w:cs="Arial"/>
      <w:lang w:val="en-US"/>
    </w:rPr>
  </w:style>
  <w:style w:type="paragraph" w:styleId="Revizija">
    <w:name w:val="Revision"/>
    <w:hidden/>
    <w:uiPriority w:val="99"/>
    <w:semiHidden/>
    <w:rsid w:val="007A0C7B"/>
    <w:rPr>
      <w:lang w:eastAsia="en-US"/>
    </w:rPr>
  </w:style>
  <w:style w:type="character" w:styleId="Hiperpovezava">
    <w:name w:val="Hyperlink"/>
    <w:basedOn w:val="Privzetapisavaodstavka"/>
    <w:uiPriority w:val="99"/>
    <w:locked/>
    <w:rsid w:val="00951893"/>
    <w:rPr>
      <w:color w:val="0000FF" w:themeColor="hyperlink"/>
      <w:u w:val="single"/>
    </w:rPr>
  </w:style>
  <w:style w:type="character" w:styleId="Krepko">
    <w:name w:val="Strong"/>
    <w:basedOn w:val="Privzetapisavaodstavka"/>
    <w:uiPriority w:val="22"/>
    <w:qFormat/>
    <w:locked/>
    <w:rsid w:val="00250CE9"/>
    <w:rPr>
      <w:b/>
      <w:bCs/>
    </w:rPr>
  </w:style>
  <w:style w:type="paragraph" w:customStyle="1" w:styleId="normal2">
    <w:name w:val="normal2"/>
    <w:basedOn w:val="Navaden"/>
    <w:rsid w:val="00850CC4"/>
    <w:pPr>
      <w:suppressAutoHyphens w:val="0"/>
      <w:spacing w:before="120" w:after="0" w:line="312" w:lineRule="atLeast"/>
      <w:jc w:val="both"/>
    </w:pPr>
    <w:rPr>
      <w:rFonts w:ascii="Times New Roman" w:eastAsia="Times New Roman" w:hAnsi="Times New Roman"/>
      <w:sz w:val="24"/>
      <w:szCs w:val="24"/>
      <w:lang w:eastAsia="sl-SI"/>
    </w:rPr>
  </w:style>
  <w:style w:type="paragraph" w:customStyle="1" w:styleId="tevilnatoka">
    <w:name w:val="Številčna točka"/>
    <w:basedOn w:val="Navaden"/>
    <w:link w:val="tevilnatokaZnak"/>
    <w:qFormat/>
    <w:rsid w:val="00F84688"/>
    <w:pPr>
      <w:tabs>
        <w:tab w:val="left" w:pos="540"/>
        <w:tab w:val="left" w:pos="900"/>
      </w:tabs>
      <w:suppressAutoHyphens w:val="0"/>
      <w:spacing w:after="0" w:line="240" w:lineRule="auto"/>
      <w:jc w:val="both"/>
    </w:pPr>
    <w:rPr>
      <w:rFonts w:ascii="Arial" w:eastAsia="Times New Roman" w:hAnsi="Arial" w:cs="Angsana New"/>
      <w:lang w:val="x-none" w:eastAsia="x-none" w:bidi="th-TH"/>
    </w:rPr>
  </w:style>
  <w:style w:type="character" w:customStyle="1" w:styleId="tevilnatokaZnak">
    <w:name w:val="Številčna točka Znak"/>
    <w:link w:val="tevilnatoka"/>
    <w:rsid w:val="00F84688"/>
    <w:rPr>
      <w:rFonts w:ascii="Arial" w:eastAsia="Times New Roman" w:hAnsi="Arial" w:cs="Angsana New"/>
      <w:lang w:val="x-none" w:eastAsia="x-none" w:bidi="th-TH"/>
    </w:rPr>
  </w:style>
  <w:style w:type="paragraph" w:customStyle="1" w:styleId="len">
    <w:name w:val="Člen"/>
    <w:basedOn w:val="Navaden"/>
    <w:link w:val="lenZnak"/>
    <w:qFormat/>
    <w:rsid w:val="00385EA3"/>
    <w:pPr>
      <w:overflowPunct w:val="0"/>
      <w:autoSpaceDE w:val="0"/>
      <w:autoSpaceDN w:val="0"/>
      <w:adjustRightInd w:val="0"/>
      <w:spacing w:before="480" w:after="0" w:line="240" w:lineRule="auto"/>
      <w:jc w:val="center"/>
      <w:textAlignment w:val="baseline"/>
    </w:pPr>
    <w:rPr>
      <w:rFonts w:ascii="Arial" w:eastAsia="Times New Roman" w:hAnsi="Arial" w:cs="Angsana New"/>
      <w:b/>
      <w:lang w:val="x-none" w:eastAsia="x-none" w:bidi="th-TH"/>
    </w:rPr>
  </w:style>
  <w:style w:type="character" w:customStyle="1" w:styleId="lenZnak">
    <w:name w:val="Člen Znak"/>
    <w:link w:val="len"/>
    <w:rsid w:val="00385EA3"/>
    <w:rPr>
      <w:rFonts w:ascii="Arial" w:eastAsia="Times New Roman" w:hAnsi="Arial" w:cs="Angsana New"/>
      <w:b/>
      <w:lang w:val="x-none" w:eastAsia="x-none" w:bidi="th-TH"/>
    </w:rPr>
  </w:style>
  <w:style w:type="paragraph" w:customStyle="1" w:styleId="Odstavek">
    <w:name w:val="Odstavek"/>
    <w:basedOn w:val="Navaden"/>
    <w:link w:val="OdstavekZnak"/>
    <w:qFormat/>
    <w:rsid w:val="00385EA3"/>
    <w:pPr>
      <w:suppressAutoHyphens w:val="0"/>
      <w:overflowPunct w:val="0"/>
      <w:autoSpaceDE w:val="0"/>
      <w:autoSpaceDN w:val="0"/>
      <w:adjustRightInd w:val="0"/>
      <w:spacing w:before="240" w:after="0" w:line="240" w:lineRule="auto"/>
      <w:ind w:firstLine="1021"/>
      <w:jc w:val="both"/>
      <w:textAlignment w:val="baseline"/>
    </w:pPr>
    <w:rPr>
      <w:rFonts w:ascii="Arial" w:eastAsia="Times New Roman" w:hAnsi="Arial" w:cs="Angsana New"/>
      <w:lang w:val="x-none" w:eastAsia="x-none" w:bidi="th-TH"/>
    </w:rPr>
  </w:style>
  <w:style w:type="character" w:customStyle="1" w:styleId="OdstavekZnak">
    <w:name w:val="Odstavek Znak"/>
    <w:link w:val="Odstavek"/>
    <w:rsid w:val="00385EA3"/>
    <w:rPr>
      <w:rFonts w:ascii="Arial" w:eastAsia="Times New Roman" w:hAnsi="Arial" w:cs="Angsana New"/>
      <w:lang w:val="x-none" w:eastAsia="x-none" w:bidi="th-TH"/>
    </w:rPr>
  </w:style>
  <w:style w:type="paragraph" w:customStyle="1" w:styleId="lennaslov">
    <w:name w:val="Člen_naslov"/>
    <w:basedOn w:val="len"/>
    <w:qFormat/>
    <w:rsid w:val="00385EA3"/>
    <w:pPr>
      <w:spacing w:before="0"/>
    </w:pPr>
  </w:style>
  <w:style w:type="paragraph" w:customStyle="1" w:styleId="Alineazaodstavkom">
    <w:name w:val="Alinea za odstavkom"/>
    <w:basedOn w:val="Navaden"/>
    <w:link w:val="AlineazaodstavkomZnak"/>
    <w:qFormat/>
    <w:rsid w:val="00385EA3"/>
    <w:pPr>
      <w:numPr>
        <w:numId w:val="11"/>
      </w:numPr>
      <w:tabs>
        <w:tab w:val="left" w:pos="540"/>
        <w:tab w:val="left" w:pos="900"/>
      </w:tabs>
      <w:suppressAutoHyphens w:val="0"/>
      <w:spacing w:after="0" w:line="240" w:lineRule="auto"/>
      <w:jc w:val="both"/>
    </w:pPr>
    <w:rPr>
      <w:rFonts w:ascii="Arial" w:eastAsia="Times New Roman" w:hAnsi="Arial" w:cs="Angsana New"/>
      <w:lang w:val="x-none" w:eastAsia="x-none" w:bidi="th-TH"/>
    </w:rPr>
  </w:style>
  <w:style w:type="character" w:customStyle="1" w:styleId="AlineazaodstavkomZnak">
    <w:name w:val="Alinea za odstavkom Znak"/>
    <w:link w:val="Alineazaodstavkom"/>
    <w:rsid w:val="00385EA3"/>
    <w:rPr>
      <w:rFonts w:ascii="Arial" w:eastAsia="Times New Roman" w:hAnsi="Arial" w:cs="Angsana New"/>
      <w:lang w:val="x-none" w:eastAsia="x-none" w:bidi="th-TH"/>
    </w:rPr>
  </w:style>
  <w:style w:type="paragraph" w:customStyle="1" w:styleId="apodpis">
    <w:name w:val="a_podpis"/>
    <w:basedOn w:val="Navaden"/>
    <w:rsid w:val="00467E6E"/>
    <w:pPr>
      <w:overflowPunct w:val="0"/>
      <w:autoSpaceDE w:val="0"/>
      <w:autoSpaceDN w:val="0"/>
      <w:adjustRightInd w:val="0"/>
      <w:spacing w:after="0" w:line="200" w:lineRule="exact"/>
      <w:ind w:left="1134"/>
      <w:jc w:val="center"/>
      <w:textAlignment w:val="baseline"/>
    </w:pPr>
    <w:rPr>
      <w:rFonts w:ascii="Arial" w:eastAsia="Times New Roman" w:hAnsi="Arial" w:cs="Arial"/>
      <w:sz w:val="17"/>
      <w:szCs w:val="17"/>
      <w:lang w:eastAsia="sl-SI"/>
    </w:rPr>
  </w:style>
  <w:style w:type="paragraph" w:customStyle="1" w:styleId="rkovnatokazaodstavkom">
    <w:name w:val="Črkovna točka_za odstavkom"/>
    <w:basedOn w:val="Navaden"/>
    <w:link w:val="rkovnatokazaodstavkomZnak"/>
    <w:qFormat/>
    <w:rsid w:val="007C5141"/>
    <w:pPr>
      <w:numPr>
        <w:numId w:val="20"/>
      </w:numPr>
      <w:suppressAutoHyphens w:val="0"/>
      <w:overflowPunct w:val="0"/>
      <w:autoSpaceDE w:val="0"/>
      <w:autoSpaceDN w:val="0"/>
      <w:adjustRightInd w:val="0"/>
      <w:spacing w:after="0" w:line="240" w:lineRule="auto"/>
      <w:ind w:left="284" w:hanging="284"/>
      <w:jc w:val="both"/>
      <w:textAlignment w:val="baseline"/>
    </w:pPr>
    <w:rPr>
      <w:rFonts w:ascii="Arial" w:eastAsia="Times New Roman" w:hAnsi="Arial" w:cs="Angsana New"/>
      <w:lang w:val="x-none" w:eastAsia="x-none" w:bidi="th-TH"/>
    </w:rPr>
  </w:style>
  <w:style w:type="character" w:customStyle="1" w:styleId="rkovnatokazaodstavkomZnak">
    <w:name w:val="Črkovna točka_za odstavkom Znak"/>
    <w:link w:val="rkovnatokazaodstavkom"/>
    <w:rsid w:val="007C5141"/>
    <w:rPr>
      <w:rFonts w:ascii="Arial" w:eastAsia="Times New Roman" w:hAnsi="Arial" w:cs="Angsana New"/>
      <w:lang w:val="x-none" w:eastAsia="x-none" w:bidi="th-TH"/>
    </w:rPr>
  </w:style>
  <w:style w:type="paragraph" w:customStyle="1" w:styleId="Poglavje">
    <w:name w:val="Poglavje"/>
    <w:basedOn w:val="Navaden"/>
    <w:qFormat/>
    <w:rsid w:val="007C5141"/>
    <w:pPr>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Del">
    <w:name w:val="Del"/>
    <w:basedOn w:val="Poglavje"/>
    <w:link w:val="DelZnak"/>
    <w:qFormat/>
    <w:rsid w:val="001659F8"/>
    <w:rPr>
      <w:rFonts w:cs="Angsana New"/>
      <w:lang w:val="x-none" w:eastAsia="x-none" w:bidi="th-TH"/>
    </w:rPr>
  </w:style>
  <w:style w:type="character" w:customStyle="1" w:styleId="DelZnak">
    <w:name w:val="Del Znak"/>
    <w:link w:val="Del"/>
    <w:rsid w:val="001659F8"/>
    <w:rPr>
      <w:rFonts w:ascii="Arial" w:eastAsia="Times New Roman" w:hAnsi="Arial" w:cs="Angsana New"/>
      <w:lang w:val="x-none" w:eastAsia="x-none" w:bidi="th-TH"/>
    </w:rPr>
  </w:style>
  <w:style w:type="character" w:customStyle="1" w:styleId="AlineazatevilnotokoZnak">
    <w:name w:val="Alinea za številčno točko Znak"/>
    <w:link w:val="Alineazatevilnotoko"/>
    <w:locked/>
    <w:rsid w:val="002734FE"/>
    <w:rPr>
      <w:rFonts w:ascii="Arial" w:eastAsia="Times New Roman" w:hAnsi="Arial"/>
      <w:lang w:val="x-none" w:eastAsia="x-none"/>
    </w:rPr>
  </w:style>
  <w:style w:type="paragraph" w:customStyle="1" w:styleId="Alineazatevilnotoko">
    <w:name w:val="Alinea za številčno točko"/>
    <w:basedOn w:val="Alineazaodstavkom"/>
    <w:link w:val="AlineazatevilnotokoZnak"/>
    <w:qFormat/>
    <w:rsid w:val="002734FE"/>
    <w:pPr>
      <w:numPr>
        <w:numId w:val="0"/>
      </w:numPr>
      <w:tabs>
        <w:tab w:val="num" w:pos="397"/>
      </w:tabs>
      <w:ind w:left="567" w:hanging="170"/>
    </w:pPr>
    <w:rPr>
      <w:rFonts w:cs="Times New Roman"/>
      <w:lang w:bidi="ar-SA"/>
    </w:rPr>
  </w:style>
  <w:style w:type="character" w:customStyle="1" w:styleId="rkovnatokazatevilnotokoZnak">
    <w:name w:val="Črkovna točka za številčno točko Znak"/>
    <w:link w:val="rkovnatokazatevilnotoko"/>
    <w:locked/>
    <w:rsid w:val="002734FE"/>
    <w:rPr>
      <w:rFonts w:ascii="Arial" w:eastAsia="Times New Roman" w:hAnsi="Arial"/>
      <w:lang w:val="x-none" w:eastAsia="x-none"/>
    </w:rPr>
  </w:style>
  <w:style w:type="paragraph" w:customStyle="1" w:styleId="rkovnatokazatevilnotoko">
    <w:name w:val="Črkovna točka za številčno točko"/>
    <w:basedOn w:val="tevilnatoka"/>
    <w:link w:val="rkovnatokazatevilnotokoZnak"/>
    <w:qFormat/>
    <w:rsid w:val="002734FE"/>
    <w:pPr>
      <w:numPr>
        <w:numId w:val="31"/>
      </w:numPr>
      <w:ind w:left="907" w:hanging="510"/>
    </w:pPr>
    <w:rPr>
      <w:rFonts w:cs="Times New Roman"/>
      <w:lang w:bidi="ar-SA"/>
    </w:rPr>
  </w:style>
  <w:style w:type="table" w:styleId="Tabelamrea">
    <w:name w:val="Table Grid"/>
    <w:basedOn w:val="Navadnatabela"/>
    <w:uiPriority w:val="59"/>
    <w:locked/>
    <w:rsid w:val="002734FE"/>
    <w:rPr>
      <w:rFonts w:asciiTheme="minorHAnsi" w:eastAsiaTheme="minorHAnsi" w:hAnsiTheme="minorHAnsi" w:cstheme="minorBidi"/>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sl-SI" w:eastAsia="sl-S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footer" w:locked="1" w:semiHidden="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nhideWhenUsed="0"/>
    <w:lsdException w:name="Strong" w:locked="1" w:semiHidden="0" w:uiPriority="22" w:unhideWhenUsed="0" w:qFormat="1"/>
    <w:lsdException w:name="Emphasis" w:locked="1" w:semiHidden="0" w:uiPriority="0" w:unhideWhenUsed="0" w:qFormat="1"/>
    <w:lsdException w:name="Normal (Web)" w:uiPriority="0"/>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66FEF"/>
    <w:pPr>
      <w:suppressAutoHyphens/>
      <w:spacing w:after="200" w:line="276" w:lineRule="auto"/>
    </w:pPr>
    <w:rPr>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ogaZnak">
    <w:name w:val="Noga Znak"/>
    <w:basedOn w:val="Privzetapisavaodstavka"/>
    <w:link w:val="Noga"/>
    <w:uiPriority w:val="99"/>
    <w:locked/>
    <w:rsid w:val="00557F59"/>
    <w:rPr>
      <w:rFonts w:ascii="Times New Roman" w:hAnsi="Times New Roman" w:cs="Times New Roman"/>
      <w:sz w:val="24"/>
      <w:szCs w:val="24"/>
      <w:lang w:eastAsia="ar-SA" w:bidi="ar-SA"/>
    </w:rPr>
  </w:style>
  <w:style w:type="paragraph" w:styleId="Noga">
    <w:name w:val="footer"/>
    <w:basedOn w:val="Navaden"/>
    <w:link w:val="NogaZnak"/>
    <w:uiPriority w:val="99"/>
    <w:rsid w:val="00557F59"/>
    <w:pPr>
      <w:tabs>
        <w:tab w:val="center" w:pos="4320"/>
        <w:tab w:val="right" w:pos="8640"/>
      </w:tabs>
      <w:spacing w:after="0" w:line="240" w:lineRule="auto"/>
    </w:pPr>
    <w:rPr>
      <w:rFonts w:ascii="Times New Roman" w:eastAsia="Times New Roman" w:hAnsi="Times New Roman"/>
      <w:szCs w:val="24"/>
      <w:lang w:eastAsia="ar-SA"/>
    </w:rPr>
  </w:style>
  <w:style w:type="character" w:styleId="Pripombasklic">
    <w:name w:val="annotation reference"/>
    <w:basedOn w:val="Privzetapisavaodstavka"/>
    <w:uiPriority w:val="99"/>
    <w:semiHidden/>
    <w:rsid w:val="00E11B6C"/>
    <w:rPr>
      <w:rFonts w:cs="Times New Roman"/>
      <w:sz w:val="16"/>
      <w:szCs w:val="16"/>
    </w:rPr>
  </w:style>
  <w:style w:type="character" w:customStyle="1" w:styleId="PripombabesediloZnak">
    <w:name w:val="Pripomba – besedilo Znak"/>
    <w:basedOn w:val="Privzetapisavaodstavka"/>
    <w:link w:val="Pripombabesedilo"/>
    <w:uiPriority w:val="99"/>
    <w:semiHidden/>
    <w:locked/>
    <w:rsid w:val="00E11B6C"/>
    <w:rPr>
      <w:rFonts w:cs="Times New Roman"/>
      <w:sz w:val="20"/>
      <w:szCs w:val="20"/>
    </w:rPr>
  </w:style>
  <w:style w:type="paragraph" w:styleId="Pripombabesedilo">
    <w:name w:val="annotation text"/>
    <w:basedOn w:val="Navaden"/>
    <w:link w:val="PripombabesediloZnak"/>
    <w:uiPriority w:val="99"/>
    <w:semiHidden/>
    <w:rsid w:val="00E11B6C"/>
    <w:pPr>
      <w:spacing w:line="240" w:lineRule="auto"/>
    </w:pPr>
    <w:rPr>
      <w:sz w:val="20"/>
      <w:szCs w:val="20"/>
    </w:rPr>
  </w:style>
  <w:style w:type="character" w:customStyle="1" w:styleId="ZadevapripombeZnak">
    <w:name w:val="Zadeva pripombe Znak"/>
    <w:basedOn w:val="PripombabesediloZnak"/>
    <w:link w:val="Zadevapripombe"/>
    <w:uiPriority w:val="99"/>
    <w:semiHidden/>
    <w:locked/>
    <w:rsid w:val="00E11B6C"/>
    <w:rPr>
      <w:rFonts w:cs="Times New Roman"/>
      <w:b/>
      <w:bCs/>
      <w:sz w:val="20"/>
      <w:szCs w:val="20"/>
    </w:rPr>
  </w:style>
  <w:style w:type="paragraph" w:styleId="Zadevapripombe">
    <w:name w:val="annotation subject"/>
    <w:basedOn w:val="Pripombabesedilo"/>
    <w:link w:val="ZadevapripombeZnak"/>
    <w:uiPriority w:val="99"/>
    <w:semiHidden/>
    <w:rsid w:val="00E11B6C"/>
    <w:rPr>
      <w:b/>
      <w:bCs/>
    </w:rPr>
  </w:style>
  <w:style w:type="character" w:customStyle="1" w:styleId="BesedilooblakaZnak">
    <w:name w:val="Besedilo oblačka Znak"/>
    <w:basedOn w:val="Privzetapisavaodstavka"/>
    <w:link w:val="Besedilooblaka"/>
    <w:uiPriority w:val="99"/>
    <w:semiHidden/>
    <w:locked/>
    <w:rsid w:val="00E11B6C"/>
    <w:rPr>
      <w:rFonts w:ascii="Tahoma" w:hAnsi="Tahoma" w:cs="Tahoma"/>
      <w:sz w:val="16"/>
      <w:szCs w:val="16"/>
    </w:rPr>
  </w:style>
  <w:style w:type="paragraph" w:styleId="Besedilooblaka">
    <w:name w:val="Balloon Text"/>
    <w:basedOn w:val="Navaden"/>
    <w:link w:val="BesedilooblakaZnak"/>
    <w:uiPriority w:val="99"/>
    <w:semiHidden/>
    <w:rsid w:val="00E11B6C"/>
    <w:pPr>
      <w:spacing w:after="0" w:line="240" w:lineRule="auto"/>
    </w:pPr>
    <w:rPr>
      <w:rFonts w:ascii="Tahoma" w:hAnsi="Tahoma" w:cs="Tahoma"/>
      <w:sz w:val="16"/>
      <w:szCs w:val="16"/>
    </w:rPr>
  </w:style>
  <w:style w:type="character" w:customStyle="1" w:styleId="Spletnapovezava">
    <w:name w:val="Spletna povezava"/>
    <w:basedOn w:val="Privzetapisavaodstavka"/>
    <w:uiPriority w:val="99"/>
    <w:rsid w:val="00D527A0"/>
    <w:rPr>
      <w:rFonts w:cs="Times New Roman"/>
      <w:color w:val="0000FF"/>
      <w:u w:val="single"/>
    </w:rPr>
  </w:style>
  <w:style w:type="character" w:customStyle="1" w:styleId="GlavaZnak">
    <w:name w:val="Glava Znak"/>
    <w:basedOn w:val="Privzetapisavaodstavka"/>
    <w:link w:val="Glava"/>
    <w:uiPriority w:val="99"/>
    <w:locked/>
    <w:rsid w:val="00D527A0"/>
    <w:rPr>
      <w:rFonts w:ascii="Times New Roman" w:hAnsi="Times New Roman" w:cs="Times New Roman"/>
      <w:sz w:val="24"/>
      <w:szCs w:val="24"/>
      <w:lang w:eastAsia="ar-SA" w:bidi="ar-SA"/>
    </w:rPr>
  </w:style>
  <w:style w:type="paragraph" w:styleId="Glava">
    <w:name w:val="header"/>
    <w:basedOn w:val="Navaden"/>
    <w:link w:val="GlavaZnak"/>
    <w:rsid w:val="00D527A0"/>
    <w:pPr>
      <w:tabs>
        <w:tab w:val="center" w:pos="4536"/>
        <w:tab w:val="right" w:pos="9072"/>
      </w:tabs>
      <w:spacing w:after="0" w:line="240" w:lineRule="auto"/>
    </w:pPr>
    <w:rPr>
      <w:rFonts w:ascii="Times New Roman" w:eastAsia="Times New Roman" w:hAnsi="Times New Roman"/>
      <w:szCs w:val="24"/>
      <w:lang w:eastAsia="ar-SA"/>
    </w:rPr>
  </w:style>
  <w:style w:type="character" w:customStyle="1" w:styleId="ListLabel1">
    <w:name w:val="ListLabel 1"/>
    <w:rPr>
      <w:rFonts w:cs="Times New Roman"/>
    </w:rPr>
  </w:style>
  <w:style w:type="character" w:customStyle="1" w:styleId="ListLabel2">
    <w:name w:val="ListLabel 2"/>
    <w:rPr>
      <w:rFonts w:cs="Courier New"/>
    </w:rPr>
  </w:style>
  <w:style w:type="character" w:customStyle="1" w:styleId="ListLabel3">
    <w:name w:val="ListLabel 3"/>
    <w:rPr>
      <w:rFonts w:eastAsia="Times New Roman" w:cs="Arial"/>
    </w:rPr>
  </w:style>
  <w:style w:type="paragraph" w:styleId="Naslov">
    <w:name w:val="Title"/>
    <w:basedOn w:val="Navaden"/>
    <w:next w:val="Telobesedila"/>
    <w:pPr>
      <w:keepNext/>
      <w:spacing w:before="240" w:after="120"/>
    </w:pPr>
    <w:rPr>
      <w:rFonts w:ascii="Liberation Sans" w:eastAsia="Microsoft YaHei" w:hAnsi="Liberation Sans" w:cs="Mangal"/>
      <w:sz w:val="28"/>
      <w:szCs w:val="28"/>
    </w:rPr>
  </w:style>
  <w:style w:type="paragraph" w:styleId="Telobesedila">
    <w:name w:val="Body Text"/>
    <w:basedOn w:val="Navaden"/>
    <w:pPr>
      <w:spacing w:after="140" w:line="288" w:lineRule="auto"/>
    </w:pPr>
  </w:style>
  <w:style w:type="paragraph" w:styleId="Seznam">
    <w:name w:val="List"/>
    <w:basedOn w:val="Telobesedila"/>
    <w:rPr>
      <w:rFonts w:cs="Mangal"/>
    </w:rPr>
  </w:style>
  <w:style w:type="paragraph" w:styleId="Napis">
    <w:name w:val="caption"/>
    <w:basedOn w:val="Navaden"/>
    <w:pPr>
      <w:suppressLineNumbers/>
      <w:spacing w:before="120" w:after="120"/>
    </w:pPr>
    <w:rPr>
      <w:rFonts w:cs="Mangal"/>
      <w:i/>
      <w:iCs/>
      <w:sz w:val="24"/>
      <w:szCs w:val="24"/>
    </w:rPr>
  </w:style>
  <w:style w:type="paragraph" w:customStyle="1" w:styleId="Kazalo">
    <w:name w:val="Kazalo"/>
    <w:basedOn w:val="Navaden"/>
    <w:pPr>
      <w:suppressLineNumbers/>
    </w:pPr>
    <w:rPr>
      <w:rFonts w:cs="Mangal"/>
    </w:rPr>
  </w:style>
  <w:style w:type="paragraph" w:styleId="Navadensplet">
    <w:name w:val="Normal (Web)"/>
    <w:basedOn w:val="Navaden"/>
    <w:rsid w:val="00557F59"/>
    <w:pPr>
      <w:spacing w:after="210" w:line="240" w:lineRule="auto"/>
    </w:pPr>
    <w:rPr>
      <w:rFonts w:ascii="Times New Roman" w:eastAsia="Times New Roman" w:hAnsi="Times New Roman"/>
      <w:color w:val="333333"/>
      <w:sz w:val="18"/>
      <w:szCs w:val="18"/>
      <w:lang w:eastAsia="sl-SI"/>
    </w:rPr>
  </w:style>
  <w:style w:type="paragraph" w:customStyle="1" w:styleId="esegmenth4">
    <w:name w:val="esegment_h4"/>
    <w:basedOn w:val="Navaden"/>
    <w:uiPriority w:val="99"/>
    <w:rsid w:val="00557F59"/>
    <w:pPr>
      <w:spacing w:after="210" w:line="240" w:lineRule="auto"/>
      <w:jc w:val="center"/>
    </w:pPr>
    <w:rPr>
      <w:rFonts w:ascii="Times New Roman" w:eastAsia="Times New Roman" w:hAnsi="Times New Roman"/>
      <w:b/>
      <w:bCs/>
      <w:color w:val="333333"/>
      <w:sz w:val="18"/>
      <w:szCs w:val="18"/>
      <w:lang w:eastAsia="sl-SI"/>
    </w:rPr>
  </w:style>
  <w:style w:type="paragraph" w:customStyle="1" w:styleId="esegmentc1">
    <w:name w:val="esegment_c1"/>
    <w:basedOn w:val="Navaden"/>
    <w:uiPriority w:val="99"/>
    <w:rsid w:val="00557F59"/>
    <w:pPr>
      <w:spacing w:after="210" w:line="240" w:lineRule="auto"/>
    </w:pPr>
    <w:rPr>
      <w:rFonts w:ascii="Times New Roman" w:eastAsia="Times New Roman" w:hAnsi="Times New Roman"/>
      <w:color w:val="333333"/>
      <w:sz w:val="18"/>
      <w:szCs w:val="18"/>
      <w:lang w:eastAsia="sl-SI"/>
    </w:rPr>
  </w:style>
  <w:style w:type="paragraph" w:customStyle="1" w:styleId="ZnakZnak3">
    <w:name w:val="Znak Znak3"/>
    <w:basedOn w:val="Navaden"/>
    <w:uiPriority w:val="99"/>
    <w:rsid w:val="00557F59"/>
    <w:pPr>
      <w:spacing w:after="0" w:line="240" w:lineRule="auto"/>
    </w:pPr>
    <w:rPr>
      <w:rFonts w:ascii="Times New Roman" w:eastAsia="Times New Roman" w:hAnsi="Times New Roman"/>
      <w:sz w:val="24"/>
      <w:szCs w:val="24"/>
      <w:lang w:val="pl-PL" w:eastAsia="pl-PL"/>
    </w:rPr>
  </w:style>
  <w:style w:type="paragraph" w:customStyle="1" w:styleId="ZADEVA">
    <w:name w:val="ZADEVA"/>
    <w:basedOn w:val="Navaden"/>
    <w:qFormat/>
    <w:rsid w:val="008834E4"/>
    <w:pPr>
      <w:tabs>
        <w:tab w:val="left" w:pos="1701"/>
      </w:tabs>
      <w:spacing w:after="0" w:line="260" w:lineRule="atLeast"/>
      <w:ind w:left="1701" w:hanging="1701"/>
    </w:pPr>
    <w:rPr>
      <w:rFonts w:ascii="Arial" w:eastAsia="Times New Roman" w:hAnsi="Arial"/>
      <w:b/>
      <w:sz w:val="20"/>
      <w:szCs w:val="24"/>
      <w:lang w:val="it-IT"/>
    </w:rPr>
  </w:style>
  <w:style w:type="paragraph" w:customStyle="1" w:styleId="odstavek1">
    <w:name w:val="odstavek1"/>
    <w:basedOn w:val="Navaden"/>
    <w:rsid w:val="00987FE8"/>
    <w:pPr>
      <w:spacing w:before="240" w:after="0" w:line="240" w:lineRule="auto"/>
      <w:ind w:firstLine="1021"/>
      <w:jc w:val="both"/>
    </w:pPr>
    <w:rPr>
      <w:rFonts w:ascii="Arial" w:eastAsia="Times New Roman" w:hAnsi="Arial" w:cs="Arial"/>
      <w:lang w:eastAsia="sl-SI" w:bidi="th-TH"/>
    </w:rPr>
  </w:style>
  <w:style w:type="paragraph" w:customStyle="1" w:styleId="CharChar1Char">
    <w:name w:val="Char Char1 Char"/>
    <w:basedOn w:val="Navaden"/>
    <w:rsid w:val="00B3093F"/>
    <w:pPr>
      <w:spacing w:after="0" w:line="240" w:lineRule="auto"/>
    </w:pPr>
    <w:rPr>
      <w:rFonts w:ascii="Times New Roman" w:eastAsia="Times New Roman" w:hAnsi="Times New Roman"/>
      <w:sz w:val="24"/>
      <w:szCs w:val="24"/>
      <w:lang w:val="pl-PL" w:eastAsia="pl-PL"/>
    </w:rPr>
  </w:style>
  <w:style w:type="paragraph" w:styleId="Odstavekseznama">
    <w:name w:val="List Paragraph"/>
    <w:basedOn w:val="Navaden"/>
    <w:uiPriority w:val="34"/>
    <w:qFormat/>
    <w:rsid w:val="00E83391"/>
    <w:pPr>
      <w:ind w:left="720"/>
      <w:contextualSpacing/>
    </w:pPr>
  </w:style>
  <w:style w:type="paragraph" w:customStyle="1" w:styleId="tevilnatoka1">
    <w:name w:val="tevilnatoka1"/>
    <w:basedOn w:val="Navaden"/>
    <w:rsid w:val="00C915E7"/>
    <w:pPr>
      <w:suppressAutoHyphens w:val="0"/>
      <w:spacing w:after="0" w:line="240" w:lineRule="auto"/>
      <w:ind w:left="425" w:hanging="425"/>
      <w:jc w:val="both"/>
    </w:pPr>
    <w:rPr>
      <w:rFonts w:ascii="Arial" w:eastAsia="Times New Roman" w:hAnsi="Arial" w:cs="Arial"/>
      <w:lang w:val="en-US"/>
    </w:rPr>
  </w:style>
  <w:style w:type="paragraph" w:styleId="Revizija">
    <w:name w:val="Revision"/>
    <w:hidden/>
    <w:uiPriority w:val="99"/>
    <w:semiHidden/>
    <w:rsid w:val="007A0C7B"/>
    <w:rPr>
      <w:lang w:eastAsia="en-US"/>
    </w:rPr>
  </w:style>
  <w:style w:type="character" w:styleId="Hiperpovezava">
    <w:name w:val="Hyperlink"/>
    <w:basedOn w:val="Privzetapisavaodstavka"/>
    <w:uiPriority w:val="99"/>
    <w:locked/>
    <w:rsid w:val="00951893"/>
    <w:rPr>
      <w:color w:val="0000FF" w:themeColor="hyperlink"/>
      <w:u w:val="single"/>
    </w:rPr>
  </w:style>
  <w:style w:type="character" w:styleId="Krepko">
    <w:name w:val="Strong"/>
    <w:basedOn w:val="Privzetapisavaodstavka"/>
    <w:uiPriority w:val="22"/>
    <w:qFormat/>
    <w:locked/>
    <w:rsid w:val="00250CE9"/>
    <w:rPr>
      <w:b/>
      <w:bCs/>
    </w:rPr>
  </w:style>
  <w:style w:type="paragraph" w:customStyle="1" w:styleId="normal2">
    <w:name w:val="normal2"/>
    <w:basedOn w:val="Navaden"/>
    <w:rsid w:val="00850CC4"/>
    <w:pPr>
      <w:suppressAutoHyphens w:val="0"/>
      <w:spacing w:before="120" w:after="0" w:line="312" w:lineRule="atLeast"/>
      <w:jc w:val="both"/>
    </w:pPr>
    <w:rPr>
      <w:rFonts w:ascii="Times New Roman" w:eastAsia="Times New Roman" w:hAnsi="Times New Roman"/>
      <w:sz w:val="24"/>
      <w:szCs w:val="24"/>
      <w:lang w:eastAsia="sl-SI"/>
    </w:rPr>
  </w:style>
  <w:style w:type="paragraph" w:customStyle="1" w:styleId="tevilnatoka">
    <w:name w:val="Številčna točka"/>
    <w:basedOn w:val="Navaden"/>
    <w:link w:val="tevilnatokaZnak"/>
    <w:qFormat/>
    <w:rsid w:val="00F84688"/>
    <w:pPr>
      <w:tabs>
        <w:tab w:val="left" w:pos="540"/>
        <w:tab w:val="left" w:pos="900"/>
      </w:tabs>
      <w:suppressAutoHyphens w:val="0"/>
      <w:spacing w:after="0" w:line="240" w:lineRule="auto"/>
      <w:jc w:val="both"/>
    </w:pPr>
    <w:rPr>
      <w:rFonts w:ascii="Arial" w:eastAsia="Times New Roman" w:hAnsi="Arial" w:cs="Angsana New"/>
      <w:lang w:val="x-none" w:eastAsia="x-none" w:bidi="th-TH"/>
    </w:rPr>
  </w:style>
  <w:style w:type="character" w:customStyle="1" w:styleId="tevilnatokaZnak">
    <w:name w:val="Številčna točka Znak"/>
    <w:link w:val="tevilnatoka"/>
    <w:rsid w:val="00F84688"/>
    <w:rPr>
      <w:rFonts w:ascii="Arial" w:eastAsia="Times New Roman" w:hAnsi="Arial" w:cs="Angsana New"/>
      <w:lang w:val="x-none" w:eastAsia="x-none" w:bidi="th-TH"/>
    </w:rPr>
  </w:style>
  <w:style w:type="paragraph" w:customStyle="1" w:styleId="len">
    <w:name w:val="Člen"/>
    <w:basedOn w:val="Navaden"/>
    <w:link w:val="lenZnak"/>
    <w:qFormat/>
    <w:rsid w:val="00385EA3"/>
    <w:pPr>
      <w:overflowPunct w:val="0"/>
      <w:autoSpaceDE w:val="0"/>
      <w:autoSpaceDN w:val="0"/>
      <w:adjustRightInd w:val="0"/>
      <w:spacing w:before="480" w:after="0" w:line="240" w:lineRule="auto"/>
      <w:jc w:val="center"/>
      <w:textAlignment w:val="baseline"/>
    </w:pPr>
    <w:rPr>
      <w:rFonts w:ascii="Arial" w:eastAsia="Times New Roman" w:hAnsi="Arial" w:cs="Angsana New"/>
      <w:b/>
      <w:lang w:val="x-none" w:eastAsia="x-none" w:bidi="th-TH"/>
    </w:rPr>
  </w:style>
  <w:style w:type="character" w:customStyle="1" w:styleId="lenZnak">
    <w:name w:val="Člen Znak"/>
    <w:link w:val="len"/>
    <w:rsid w:val="00385EA3"/>
    <w:rPr>
      <w:rFonts w:ascii="Arial" w:eastAsia="Times New Roman" w:hAnsi="Arial" w:cs="Angsana New"/>
      <w:b/>
      <w:lang w:val="x-none" w:eastAsia="x-none" w:bidi="th-TH"/>
    </w:rPr>
  </w:style>
  <w:style w:type="paragraph" w:customStyle="1" w:styleId="Odstavek">
    <w:name w:val="Odstavek"/>
    <w:basedOn w:val="Navaden"/>
    <w:link w:val="OdstavekZnak"/>
    <w:qFormat/>
    <w:rsid w:val="00385EA3"/>
    <w:pPr>
      <w:suppressAutoHyphens w:val="0"/>
      <w:overflowPunct w:val="0"/>
      <w:autoSpaceDE w:val="0"/>
      <w:autoSpaceDN w:val="0"/>
      <w:adjustRightInd w:val="0"/>
      <w:spacing w:before="240" w:after="0" w:line="240" w:lineRule="auto"/>
      <w:ind w:firstLine="1021"/>
      <w:jc w:val="both"/>
      <w:textAlignment w:val="baseline"/>
    </w:pPr>
    <w:rPr>
      <w:rFonts w:ascii="Arial" w:eastAsia="Times New Roman" w:hAnsi="Arial" w:cs="Angsana New"/>
      <w:lang w:val="x-none" w:eastAsia="x-none" w:bidi="th-TH"/>
    </w:rPr>
  </w:style>
  <w:style w:type="character" w:customStyle="1" w:styleId="OdstavekZnak">
    <w:name w:val="Odstavek Znak"/>
    <w:link w:val="Odstavek"/>
    <w:rsid w:val="00385EA3"/>
    <w:rPr>
      <w:rFonts w:ascii="Arial" w:eastAsia="Times New Roman" w:hAnsi="Arial" w:cs="Angsana New"/>
      <w:lang w:val="x-none" w:eastAsia="x-none" w:bidi="th-TH"/>
    </w:rPr>
  </w:style>
  <w:style w:type="paragraph" w:customStyle="1" w:styleId="lennaslov">
    <w:name w:val="Člen_naslov"/>
    <w:basedOn w:val="len"/>
    <w:qFormat/>
    <w:rsid w:val="00385EA3"/>
    <w:pPr>
      <w:spacing w:before="0"/>
    </w:pPr>
  </w:style>
  <w:style w:type="paragraph" w:customStyle="1" w:styleId="Alineazaodstavkom">
    <w:name w:val="Alinea za odstavkom"/>
    <w:basedOn w:val="Navaden"/>
    <w:link w:val="AlineazaodstavkomZnak"/>
    <w:qFormat/>
    <w:rsid w:val="00385EA3"/>
    <w:pPr>
      <w:numPr>
        <w:numId w:val="11"/>
      </w:numPr>
      <w:tabs>
        <w:tab w:val="left" w:pos="540"/>
        <w:tab w:val="left" w:pos="900"/>
      </w:tabs>
      <w:suppressAutoHyphens w:val="0"/>
      <w:spacing w:after="0" w:line="240" w:lineRule="auto"/>
      <w:jc w:val="both"/>
    </w:pPr>
    <w:rPr>
      <w:rFonts w:ascii="Arial" w:eastAsia="Times New Roman" w:hAnsi="Arial" w:cs="Angsana New"/>
      <w:lang w:val="x-none" w:eastAsia="x-none" w:bidi="th-TH"/>
    </w:rPr>
  </w:style>
  <w:style w:type="character" w:customStyle="1" w:styleId="AlineazaodstavkomZnak">
    <w:name w:val="Alinea za odstavkom Znak"/>
    <w:link w:val="Alineazaodstavkom"/>
    <w:rsid w:val="00385EA3"/>
    <w:rPr>
      <w:rFonts w:ascii="Arial" w:eastAsia="Times New Roman" w:hAnsi="Arial" w:cs="Angsana New"/>
      <w:lang w:val="x-none" w:eastAsia="x-none" w:bidi="th-TH"/>
    </w:rPr>
  </w:style>
  <w:style w:type="paragraph" w:customStyle="1" w:styleId="apodpis">
    <w:name w:val="a_podpis"/>
    <w:basedOn w:val="Navaden"/>
    <w:rsid w:val="00467E6E"/>
    <w:pPr>
      <w:overflowPunct w:val="0"/>
      <w:autoSpaceDE w:val="0"/>
      <w:autoSpaceDN w:val="0"/>
      <w:adjustRightInd w:val="0"/>
      <w:spacing w:after="0" w:line="200" w:lineRule="exact"/>
      <w:ind w:left="1134"/>
      <w:jc w:val="center"/>
      <w:textAlignment w:val="baseline"/>
    </w:pPr>
    <w:rPr>
      <w:rFonts w:ascii="Arial" w:eastAsia="Times New Roman" w:hAnsi="Arial" w:cs="Arial"/>
      <w:sz w:val="17"/>
      <w:szCs w:val="17"/>
      <w:lang w:eastAsia="sl-SI"/>
    </w:rPr>
  </w:style>
  <w:style w:type="paragraph" w:customStyle="1" w:styleId="rkovnatokazaodstavkom">
    <w:name w:val="Črkovna točka_za odstavkom"/>
    <w:basedOn w:val="Navaden"/>
    <w:link w:val="rkovnatokazaodstavkomZnak"/>
    <w:qFormat/>
    <w:rsid w:val="007C5141"/>
    <w:pPr>
      <w:numPr>
        <w:numId w:val="20"/>
      </w:numPr>
      <w:suppressAutoHyphens w:val="0"/>
      <w:overflowPunct w:val="0"/>
      <w:autoSpaceDE w:val="0"/>
      <w:autoSpaceDN w:val="0"/>
      <w:adjustRightInd w:val="0"/>
      <w:spacing w:after="0" w:line="240" w:lineRule="auto"/>
      <w:ind w:left="284" w:hanging="284"/>
      <w:jc w:val="both"/>
      <w:textAlignment w:val="baseline"/>
    </w:pPr>
    <w:rPr>
      <w:rFonts w:ascii="Arial" w:eastAsia="Times New Roman" w:hAnsi="Arial" w:cs="Angsana New"/>
      <w:lang w:val="x-none" w:eastAsia="x-none" w:bidi="th-TH"/>
    </w:rPr>
  </w:style>
  <w:style w:type="character" w:customStyle="1" w:styleId="rkovnatokazaodstavkomZnak">
    <w:name w:val="Črkovna točka_za odstavkom Znak"/>
    <w:link w:val="rkovnatokazaodstavkom"/>
    <w:rsid w:val="007C5141"/>
    <w:rPr>
      <w:rFonts w:ascii="Arial" w:eastAsia="Times New Roman" w:hAnsi="Arial" w:cs="Angsana New"/>
      <w:lang w:val="x-none" w:eastAsia="x-none" w:bidi="th-TH"/>
    </w:rPr>
  </w:style>
  <w:style w:type="paragraph" w:customStyle="1" w:styleId="Poglavje">
    <w:name w:val="Poglavje"/>
    <w:basedOn w:val="Navaden"/>
    <w:qFormat/>
    <w:rsid w:val="007C5141"/>
    <w:pPr>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Del">
    <w:name w:val="Del"/>
    <w:basedOn w:val="Poglavje"/>
    <w:link w:val="DelZnak"/>
    <w:qFormat/>
    <w:rsid w:val="001659F8"/>
    <w:rPr>
      <w:rFonts w:cs="Angsana New"/>
      <w:lang w:val="x-none" w:eastAsia="x-none" w:bidi="th-TH"/>
    </w:rPr>
  </w:style>
  <w:style w:type="character" w:customStyle="1" w:styleId="DelZnak">
    <w:name w:val="Del Znak"/>
    <w:link w:val="Del"/>
    <w:rsid w:val="001659F8"/>
    <w:rPr>
      <w:rFonts w:ascii="Arial" w:eastAsia="Times New Roman" w:hAnsi="Arial" w:cs="Angsana New"/>
      <w:lang w:val="x-none" w:eastAsia="x-none" w:bidi="th-TH"/>
    </w:rPr>
  </w:style>
  <w:style w:type="character" w:customStyle="1" w:styleId="AlineazatevilnotokoZnak">
    <w:name w:val="Alinea za številčno točko Znak"/>
    <w:link w:val="Alineazatevilnotoko"/>
    <w:locked/>
    <w:rsid w:val="002734FE"/>
    <w:rPr>
      <w:rFonts w:ascii="Arial" w:eastAsia="Times New Roman" w:hAnsi="Arial"/>
      <w:lang w:val="x-none" w:eastAsia="x-none"/>
    </w:rPr>
  </w:style>
  <w:style w:type="paragraph" w:customStyle="1" w:styleId="Alineazatevilnotoko">
    <w:name w:val="Alinea za številčno točko"/>
    <w:basedOn w:val="Alineazaodstavkom"/>
    <w:link w:val="AlineazatevilnotokoZnak"/>
    <w:qFormat/>
    <w:rsid w:val="002734FE"/>
    <w:pPr>
      <w:numPr>
        <w:numId w:val="0"/>
      </w:numPr>
      <w:tabs>
        <w:tab w:val="num" w:pos="397"/>
      </w:tabs>
      <w:ind w:left="567" w:hanging="170"/>
    </w:pPr>
    <w:rPr>
      <w:rFonts w:cs="Times New Roman"/>
      <w:lang w:bidi="ar-SA"/>
    </w:rPr>
  </w:style>
  <w:style w:type="character" w:customStyle="1" w:styleId="rkovnatokazatevilnotokoZnak">
    <w:name w:val="Črkovna točka za številčno točko Znak"/>
    <w:link w:val="rkovnatokazatevilnotoko"/>
    <w:locked/>
    <w:rsid w:val="002734FE"/>
    <w:rPr>
      <w:rFonts w:ascii="Arial" w:eastAsia="Times New Roman" w:hAnsi="Arial"/>
      <w:lang w:val="x-none" w:eastAsia="x-none"/>
    </w:rPr>
  </w:style>
  <w:style w:type="paragraph" w:customStyle="1" w:styleId="rkovnatokazatevilnotoko">
    <w:name w:val="Črkovna točka za številčno točko"/>
    <w:basedOn w:val="tevilnatoka"/>
    <w:link w:val="rkovnatokazatevilnotokoZnak"/>
    <w:qFormat/>
    <w:rsid w:val="002734FE"/>
    <w:pPr>
      <w:numPr>
        <w:numId w:val="31"/>
      </w:numPr>
      <w:ind w:left="907" w:hanging="510"/>
    </w:pPr>
    <w:rPr>
      <w:rFonts w:cs="Times New Roman"/>
      <w:lang w:bidi="ar-SA"/>
    </w:rPr>
  </w:style>
  <w:style w:type="table" w:styleId="Tabelamrea">
    <w:name w:val="Table Grid"/>
    <w:basedOn w:val="Navadnatabela"/>
    <w:uiPriority w:val="59"/>
    <w:locked/>
    <w:rsid w:val="002734FE"/>
    <w:rPr>
      <w:rFonts w:asciiTheme="minorHAnsi" w:eastAsiaTheme="minorHAnsi" w:hAnsiTheme="minorHAnsi" w:cstheme="minorBidi"/>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754555">
      <w:bodyDiv w:val="1"/>
      <w:marLeft w:val="0"/>
      <w:marRight w:val="0"/>
      <w:marTop w:val="0"/>
      <w:marBottom w:val="0"/>
      <w:divBdr>
        <w:top w:val="none" w:sz="0" w:space="0" w:color="auto"/>
        <w:left w:val="none" w:sz="0" w:space="0" w:color="auto"/>
        <w:bottom w:val="none" w:sz="0" w:space="0" w:color="auto"/>
        <w:right w:val="none" w:sz="0" w:space="0" w:color="auto"/>
      </w:divBdr>
    </w:div>
    <w:div w:id="90901205">
      <w:bodyDiv w:val="1"/>
      <w:marLeft w:val="0"/>
      <w:marRight w:val="0"/>
      <w:marTop w:val="0"/>
      <w:marBottom w:val="0"/>
      <w:divBdr>
        <w:top w:val="none" w:sz="0" w:space="0" w:color="auto"/>
        <w:left w:val="none" w:sz="0" w:space="0" w:color="auto"/>
        <w:bottom w:val="none" w:sz="0" w:space="0" w:color="auto"/>
        <w:right w:val="none" w:sz="0" w:space="0" w:color="auto"/>
      </w:divBdr>
      <w:divsChild>
        <w:div w:id="1467158536">
          <w:marLeft w:val="0"/>
          <w:marRight w:val="0"/>
          <w:marTop w:val="0"/>
          <w:marBottom w:val="0"/>
          <w:divBdr>
            <w:top w:val="none" w:sz="0" w:space="0" w:color="auto"/>
            <w:left w:val="none" w:sz="0" w:space="0" w:color="auto"/>
            <w:bottom w:val="none" w:sz="0" w:space="0" w:color="auto"/>
            <w:right w:val="none" w:sz="0" w:space="0" w:color="auto"/>
          </w:divBdr>
          <w:divsChild>
            <w:div w:id="922030370">
              <w:marLeft w:val="0"/>
              <w:marRight w:val="0"/>
              <w:marTop w:val="0"/>
              <w:marBottom w:val="0"/>
              <w:divBdr>
                <w:top w:val="none" w:sz="0" w:space="0" w:color="auto"/>
                <w:left w:val="none" w:sz="0" w:space="0" w:color="auto"/>
                <w:bottom w:val="none" w:sz="0" w:space="0" w:color="auto"/>
                <w:right w:val="none" w:sz="0" w:space="0" w:color="auto"/>
              </w:divBdr>
              <w:divsChild>
                <w:div w:id="2037345586">
                  <w:marLeft w:val="0"/>
                  <w:marRight w:val="0"/>
                  <w:marTop w:val="0"/>
                  <w:marBottom w:val="0"/>
                  <w:divBdr>
                    <w:top w:val="none" w:sz="0" w:space="0" w:color="auto"/>
                    <w:left w:val="none" w:sz="0" w:space="0" w:color="auto"/>
                    <w:bottom w:val="none" w:sz="0" w:space="0" w:color="auto"/>
                    <w:right w:val="none" w:sz="0" w:space="0" w:color="auto"/>
                  </w:divBdr>
                  <w:divsChild>
                    <w:div w:id="684552647">
                      <w:marLeft w:val="1"/>
                      <w:marRight w:val="1"/>
                      <w:marTop w:val="0"/>
                      <w:marBottom w:val="0"/>
                      <w:divBdr>
                        <w:top w:val="none" w:sz="0" w:space="0" w:color="auto"/>
                        <w:left w:val="none" w:sz="0" w:space="0" w:color="auto"/>
                        <w:bottom w:val="none" w:sz="0" w:space="0" w:color="auto"/>
                        <w:right w:val="none" w:sz="0" w:space="0" w:color="auto"/>
                      </w:divBdr>
                      <w:divsChild>
                        <w:div w:id="974455746">
                          <w:marLeft w:val="0"/>
                          <w:marRight w:val="0"/>
                          <w:marTop w:val="0"/>
                          <w:marBottom w:val="0"/>
                          <w:divBdr>
                            <w:top w:val="none" w:sz="0" w:space="0" w:color="auto"/>
                            <w:left w:val="none" w:sz="0" w:space="0" w:color="auto"/>
                            <w:bottom w:val="none" w:sz="0" w:space="0" w:color="auto"/>
                            <w:right w:val="none" w:sz="0" w:space="0" w:color="auto"/>
                          </w:divBdr>
                          <w:divsChild>
                            <w:div w:id="591738682">
                              <w:marLeft w:val="0"/>
                              <w:marRight w:val="0"/>
                              <w:marTop w:val="0"/>
                              <w:marBottom w:val="360"/>
                              <w:divBdr>
                                <w:top w:val="none" w:sz="0" w:space="0" w:color="auto"/>
                                <w:left w:val="none" w:sz="0" w:space="0" w:color="auto"/>
                                <w:bottom w:val="none" w:sz="0" w:space="0" w:color="auto"/>
                                <w:right w:val="none" w:sz="0" w:space="0" w:color="auto"/>
                              </w:divBdr>
                              <w:divsChild>
                                <w:div w:id="367606722">
                                  <w:marLeft w:val="0"/>
                                  <w:marRight w:val="0"/>
                                  <w:marTop w:val="0"/>
                                  <w:marBottom w:val="0"/>
                                  <w:divBdr>
                                    <w:top w:val="none" w:sz="0" w:space="0" w:color="auto"/>
                                    <w:left w:val="none" w:sz="0" w:space="0" w:color="auto"/>
                                    <w:bottom w:val="none" w:sz="0" w:space="0" w:color="auto"/>
                                    <w:right w:val="none" w:sz="0" w:space="0" w:color="auto"/>
                                  </w:divBdr>
                                  <w:divsChild>
                                    <w:div w:id="579024186">
                                      <w:marLeft w:val="0"/>
                                      <w:marRight w:val="0"/>
                                      <w:marTop w:val="0"/>
                                      <w:marBottom w:val="0"/>
                                      <w:divBdr>
                                        <w:top w:val="none" w:sz="0" w:space="0" w:color="auto"/>
                                        <w:left w:val="none" w:sz="0" w:space="0" w:color="auto"/>
                                        <w:bottom w:val="none" w:sz="0" w:space="0" w:color="auto"/>
                                        <w:right w:val="none" w:sz="0" w:space="0" w:color="auto"/>
                                      </w:divBdr>
                                      <w:divsChild>
                                        <w:div w:id="1515343431">
                                          <w:marLeft w:val="0"/>
                                          <w:marRight w:val="0"/>
                                          <w:marTop w:val="0"/>
                                          <w:marBottom w:val="0"/>
                                          <w:divBdr>
                                            <w:top w:val="none" w:sz="0" w:space="0" w:color="auto"/>
                                            <w:left w:val="none" w:sz="0" w:space="0" w:color="auto"/>
                                            <w:bottom w:val="none" w:sz="0" w:space="0" w:color="auto"/>
                                            <w:right w:val="none" w:sz="0" w:space="0" w:color="auto"/>
                                          </w:divBdr>
                                          <w:divsChild>
                                            <w:div w:id="1155221621">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sChild>
                                    </w:div>
                                  </w:divsChild>
                                </w:div>
                              </w:divsChild>
                            </w:div>
                          </w:divsChild>
                        </w:div>
                      </w:divsChild>
                    </w:div>
                  </w:divsChild>
                </w:div>
              </w:divsChild>
            </w:div>
          </w:divsChild>
        </w:div>
      </w:divsChild>
    </w:div>
    <w:div w:id="189608941">
      <w:bodyDiv w:val="1"/>
      <w:marLeft w:val="0"/>
      <w:marRight w:val="0"/>
      <w:marTop w:val="0"/>
      <w:marBottom w:val="0"/>
      <w:divBdr>
        <w:top w:val="none" w:sz="0" w:space="0" w:color="auto"/>
        <w:left w:val="none" w:sz="0" w:space="0" w:color="auto"/>
        <w:bottom w:val="none" w:sz="0" w:space="0" w:color="auto"/>
        <w:right w:val="none" w:sz="0" w:space="0" w:color="auto"/>
      </w:divBdr>
    </w:div>
    <w:div w:id="367027400">
      <w:bodyDiv w:val="1"/>
      <w:marLeft w:val="0"/>
      <w:marRight w:val="0"/>
      <w:marTop w:val="0"/>
      <w:marBottom w:val="0"/>
      <w:divBdr>
        <w:top w:val="none" w:sz="0" w:space="0" w:color="auto"/>
        <w:left w:val="none" w:sz="0" w:space="0" w:color="auto"/>
        <w:bottom w:val="none" w:sz="0" w:space="0" w:color="auto"/>
        <w:right w:val="none" w:sz="0" w:space="0" w:color="auto"/>
      </w:divBdr>
    </w:div>
    <w:div w:id="369262150">
      <w:bodyDiv w:val="1"/>
      <w:marLeft w:val="0"/>
      <w:marRight w:val="0"/>
      <w:marTop w:val="0"/>
      <w:marBottom w:val="0"/>
      <w:divBdr>
        <w:top w:val="none" w:sz="0" w:space="0" w:color="auto"/>
        <w:left w:val="none" w:sz="0" w:space="0" w:color="auto"/>
        <w:bottom w:val="none" w:sz="0" w:space="0" w:color="auto"/>
        <w:right w:val="none" w:sz="0" w:space="0" w:color="auto"/>
      </w:divBdr>
      <w:divsChild>
        <w:div w:id="760417335">
          <w:marLeft w:val="0"/>
          <w:marRight w:val="0"/>
          <w:marTop w:val="0"/>
          <w:marBottom w:val="0"/>
          <w:divBdr>
            <w:top w:val="none" w:sz="0" w:space="0" w:color="auto"/>
            <w:left w:val="none" w:sz="0" w:space="0" w:color="auto"/>
            <w:bottom w:val="none" w:sz="0" w:space="0" w:color="auto"/>
            <w:right w:val="none" w:sz="0" w:space="0" w:color="auto"/>
          </w:divBdr>
          <w:divsChild>
            <w:div w:id="1060206375">
              <w:marLeft w:val="0"/>
              <w:marRight w:val="0"/>
              <w:marTop w:val="100"/>
              <w:marBottom w:val="100"/>
              <w:divBdr>
                <w:top w:val="none" w:sz="0" w:space="0" w:color="auto"/>
                <w:left w:val="none" w:sz="0" w:space="0" w:color="auto"/>
                <w:bottom w:val="none" w:sz="0" w:space="0" w:color="auto"/>
                <w:right w:val="none" w:sz="0" w:space="0" w:color="auto"/>
              </w:divBdr>
              <w:divsChild>
                <w:div w:id="349990184">
                  <w:marLeft w:val="0"/>
                  <w:marRight w:val="0"/>
                  <w:marTop w:val="0"/>
                  <w:marBottom w:val="0"/>
                  <w:divBdr>
                    <w:top w:val="none" w:sz="0" w:space="0" w:color="auto"/>
                    <w:left w:val="none" w:sz="0" w:space="0" w:color="auto"/>
                    <w:bottom w:val="none" w:sz="0" w:space="0" w:color="auto"/>
                    <w:right w:val="none" w:sz="0" w:space="0" w:color="auto"/>
                  </w:divBdr>
                  <w:divsChild>
                    <w:div w:id="1641108947">
                      <w:marLeft w:val="0"/>
                      <w:marRight w:val="0"/>
                      <w:marTop w:val="0"/>
                      <w:marBottom w:val="0"/>
                      <w:divBdr>
                        <w:top w:val="none" w:sz="0" w:space="0" w:color="auto"/>
                        <w:left w:val="none" w:sz="0" w:space="0" w:color="auto"/>
                        <w:bottom w:val="none" w:sz="0" w:space="0" w:color="auto"/>
                        <w:right w:val="none" w:sz="0" w:space="0" w:color="auto"/>
                      </w:divBdr>
                      <w:divsChild>
                        <w:div w:id="831681573">
                          <w:marLeft w:val="0"/>
                          <w:marRight w:val="0"/>
                          <w:marTop w:val="0"/>
                          <w:marBottom w:val="0"/>
                          <w:divBdr>
                            <w:top w:val="none" w:sz="0" w:space="0" w:color="auto"/>
                            <w:left w:val="none" w:sz="0" w:space="0" w:color="auto"/>
                            <w:bottom w:val="none" w:sz="0" w:space="0" w:color="auto"/>
                            <w:right w:val="none" w:sz="0" w:space="0" w:color="auto"/>
                          </w:divBdr>
                          <w:divsChild>
                            <w:div w:id="31422500">
                              <w:marLeft w:val="0"/>
                              <w:marRight w:val="0"/>
                              <w:marTop w:val="0"/>
                              <w:marBottom w:val="0"/>
                              <w:divBdr>
                                <w:top w:val="none" w:sz="0" w:space="0" w:color="auto"/>
                                <w:left w:val="none" w:sz="0" w:space="0" w:color="auto"/>
                                <w:bottom w:val="none" w:sz="0" w:space="0" w:color="auto"/>
                                <w:right w:val="none" w:sz="0" w:space="0" w:color="auto"/>
                              </w:divBdr>
                              <w:divsChild>
                                <w:div w:id="470638986">
                                  <w:marLeft w:val="0"/>
                                  <w:marRight w:val="0"/>
                                  <w:marTop w:val="0"/>
                                  <w:marBottom w:val="0"/>
                                  <w:divBdr>
                                    <w:top w:val="none" w:sz="0" w:space="0" w:color="auto"/>
                                    <w:left w:val="none" w:sz="0" w:space="0" w:color="auto"/>
                                    <w:bottom w:val="none" w:sz="0" w:space="0" w:color="auto"/>
                                    <w:right w:val="none" w:sz="0" w:space="0" w:color="auto"/>
                                  </w:divBdr>
                                  <w:divsChild>
                                    <w:div w:id="448668655">
                                      <w:marLeft w:val="0"/>
                                      <w:marRight w:val="0"/>
                                      <w:marTop w:val="0"/>
                                      <w:marBottom w:val="0"/>
                                      <w:divBdr>
                                        <w:top w:val="none" w:sz="0" w:space="0" w:color="auto"/>
                                        <w:left w:val="none" w:sz="0" w:space="0" w:color="auto"/>
                                        <w:bottom w:val="none" w:sz="0" w:space="0" w:color="auto"/>
                                        <w:right w:val="none" w:sz="0" w:space="0" w:color="auto"/>
                                      </w:divBdr>
                                      <w:divsChild>
                                        <w:div w:id="1322389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9425134">
      <w:bodyDiv w:val="1"/>
      <w:marLeft w:val="0"/>
      <w:marRight w:val="0"/>
      <w:marTop w:val="0"/>
      <w:marBottom w:val="0"/>
      <w:divBdr>
        <w:top w:val="none" w:sz="0" w:space="0" w:color="auto"/>
        <w:left w:val="none" w:sz="0" w:space="0" w:color="auto"/>
        <w:bottom w:val="none" w:sz="0" w:space="0" w:color="auto"/>
        <w:right w:val="none" w:sz="0" w:space="0" w:color="auto"/>
      </w:divBdr>
      <w:divsChild>
        <w:div w:id="876969557">
          <w:marLeft w:val="0"/>
          <w:marRight w:val="0"/>
          <w:marTop w:val="0"/>
          <w:marBottom w:val="0"/>
          <w:divBdr>
            <w:top w:val="none" w:sz="0" w:space="0" w:color="auto"/>
            <w:left w:val="none" w:sz="0" w:space="0" w:color="auto"/>
            <w:bottom w:val="none" w:sz="0" w:space="0" w:color="auto"/>
            <w:right w:val="none" w:sz="0" w:space="0" w:color="auto"/>
          </w:divBdr>
          <w:divsChild>
            <w:div w:id="1621300363">
              <w:marLeft w:val="0"/>
              <w:marRight w:val="0"/>
              <w:marTop w:val="100"/>
              <w:marBottom w:val="100"/>
              <w:divBdr>
                <w:top w:val="none" w:sz="0" w:space="0" w:color="auto"/>
                <w:left w:val="none" w:sz="0" w:space="0" w:color="auto"/>
                <w:bottom w:val="none" w:sz="0" w:space="0" w:color="auto"/>
                <w:right w:val="none" w:sz="0" w:space="0" w:color="auto"/>
              </w:divBdr>
              <w:divsChild>
                <w:div w:id="1028339928">
                  <w:marLeft w:val="0"/>
                  <w:marRight w:val="0"/>
                  <w:marTop w:val="0"/>
                  <w:marBottom w:val="0"/>
                  <w:divBdr>
                    <w:top w:val="none" w:sz="0" w:space="0" w:color="auto"/>
                    <w:left w:val="none" w:sz="0" w:space="0" w:color="auto"/>
                    <w:bottom w:val="none" w:sz="0" w:space="0" w:color="auto"/>
                    <w:right w:val="none" w:sz="0" w:space="0" w:color="auto"/>
                  </w:divBdr>
                  <w:divsChild>
                    <w:div w:id="1286085105">
                      <w:marLeft w:val="0"/>
                      <w:marRight w:val="0"/>
                      <w:marTop w:val="0"/>
                      <w:marBottom w:val="0"/>
                      <w:divBdr>
                        <w:top w:val="none" w:sz="0" w:space="0" w:color="auto"/>
                        <w:left w:val="none" w:sz="0" w:space="0" w:color="auto"/>
                        <w:bottom w:val="none" w:sz="0" w:space="0" w:color="auto"/>
                        <w:right w:val="none" w:sz="0" w:space="0" w:color="auto"/>
                      </w:divBdr>
                      <w:divsChild>
                        <w:div w:id="1200431669">
                          <w:marLeft w:val="0"/>
                          <w:marRight w:val="0"/>
                          <w:marTop w:val="0"/>
                          <w:marBottom w:val="0"/>
                          <w:divBdr>
                            <w:top w:val="none" w:sz="0" w:space="0" w:color="auto"/>
                            <w:left w:val="none" w:sz="0" w:space="0" w:color="auto"/>
                            <w:bottom w:val="none" w:sz="0" w:space="0" w:color="auto"/>
                            <w:right w:val="none" w:sz="0" w:space="0" w:color="auto"/>
                          </w:divBdr>
                          <w:divsChild>
                            <w:div w:id="1723091374">
                              <w:marLeft w:val="0"/>
                              <w:marRight w:val="0"/>
                              <w:marTop w:val="0"/>
                              <w:marBottom w:val="0"/>
                              <w:divBdr>
                                <w:top w:val="none" w:sz="0" w:space="0" w:color="auto"/>
                                <w:left w:val="none" w:sz="0" w:space="0" w:color="auto"/>
                                <w:bottom w:val="none" w:sz="0" w:space="0" w:color="auto"/>
                                <w:right w:val="none" w:sz="0" w:space="0" w:color="auto"/>
                              </w:divBdr>
                              <w:divsChild>
                                <w:div w:id="361708391">
                                  <w:marLeft w:val="0"/>
                                  <w:marRight w:val="0"/>
                                  <w:marTop w:val="0"/>
                                  <w:marBottom w:val="0"/>
                                  <w:divBdr>
                                    <w:top w:val="none" w:sz="0" w:space="0" w:color="auto"/>
                                    <w:left w:val="none" w:sz="0" w:space="0" w:color="auto"/>
                                    <w:bottom w:val="none" w:sz="0" w:space="0" w:color="auto"/>
                                    <w:right w:val="none" w:sz="0" w:space="0" w:color="auto"/>
                                  </w:divBdr>
                                  <w:divsChild>
                                    <w:div w:id="1936471221">
                                      <w:marLeft w:val="0"/>
                                      <w:marRight w:val="0"/>
                                      <w:marTop w:val="0"/>
                                      <w:marBottom w:val="0"/>
                                      <w:divBdr>
                                        <w:top w:val="none" w:sz="0" w:space="0" w:color="auto"/>
                                        <w:left w:val="none" w:sz="0" w:space="0" w:color="auto"/>
                                        <w:bottom w:val="none" w:sz="0" w:space="0" w:color="auto"/>
                                        <w:right w:val="none" w:sz="0" w:space="0" w:color="auto"/>
                                      </w:divBdr>
                                      <w:divsChild>
                                        <w:div w:id="4399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9572695">
      <w:bodyDiv w:val="1"/>
      <w:marLeft w:val="0"/>
      <w:marRight w:val="0"/>
      <w:marTop w:val="0"/>
      <w:marBottom w:val="0"/>
      <w:divBdr>
        <w:top w:val="none" w:sz="0" w:space="0" w:color="auto"/>
        <w:left w:val="none" w:sz="0" w:space="0" w:color="auto"/>
        <w:bottom w:val="none" w:sz="0" w:space="0" w:color="auto"/>
        <w:right w:val="none" w:sz="0" w:space="0" w:color="auto"/>
      </w:divBdr>
    </w:div>
    <w:div w:id="1011377100">
      <w:bodyDiv w:val="1"/>
      <w:marLeft w:val="0"/>
      <w:marRight w:val="0"/>
      <w:marTop w:val="0"/>
      <w:marBottom w:val="0"/>
      <w:divBdr>
        <w:top w:val="none" w:sz="0" w:space="0" w:color="auto"/>
        <w:left w:val="none" w:sz="0" w:space="0" w:color="auto"/>
        <w:bottom w:val="none" w:sz="0" w:space="0" w:color="auto"/>
        <w:right w:val="none" w:sz="0" w:space="0" w:color="auto"/>
      </w:divBdr>
      <w:divsChild>
        <w:div w:id="110631129">
          <w:marLeft w:val="0"/>
          <w:marRight w:val="0"/>
          <w:marTop w:val="0"/>
          <w:marBottom w:val="0"/>
          <w:divBdr>
            <w:top w:val="none" w:sz="0" w:space="0" w:color="auto"/>
            <w:left w:val="none" w:sz="0" w:space="0" w:color="auto"/>
            <w:bottom w:val="none" w:sz="0" w:space="0" w:color="auto"/>
            <w:right w:val="none" w:sz="0" w:space="0" w:color="auto"/>
          </w:divBdr>
          <w:divsChild>
            <w:div w:id="1140995319">
              <w:marLeft w:val="0"/>
              <w:marRight w:val="0"/>
              <w:marTop w:val="100"/>
              <w:marBottom w:val="100"/>
              <w:divBdr>
                <w:top w:val="none" w:sz="0" w:space="0" w:color="auto"/>
                <w:left w:val="none" w:sz="0" w:space="0" w:color="auto"/>
                <w:bottom w:val="none" w:sz="0" w:space="0" w:color="auto"/>
                <w:right w:val="none" w:sz="0" w:space="0" w:color="auto"/>
              </w:divBdr>
              <w:divsChild>
                <w:div w:id="752628981">
                  <w:marLeft w:val="0"/>
                  <w:marRight w:val="0"/>
                  <w:marTop w:val="0"/>
                  <w:marBottom w:val="0"/>
                  <w:divBdr>
                    <w:top w:val="none" w:sz="0" w:space="0" w:color="auto"/>
                    <w:left w:val="none" w:sz="0" w:space="0" w:color="auto"/>
                    <w:bottom w:val="none" w:sz="0" w:space="0" w:color="auto"/>
                    <w:right w:val="none" w:sz="0" w:space="0" w:color="auto"/>
                  </w:divBdr>
                  <w:divsChild>
                    <w:div w:id="237249616">
                      <w:marLeft w:val="0"/>
                      <w:marRight w:val="0"/>
                      <w:marTop w:val="0"/>
                      <w:marBottom w:val="0"/>
                      <w:divBdr>
                        <w:top w:val="none" w:sz="0" w:space="0" w:color="auto"/>
                        <w:left w:val="none" w:sz="0" w:space="0" w:color="auto"/>
                        <w:bottom w:val="none" w:sz="0" w:space="0" w:color="auto"/>
                        <w:right w:val="none" w:sz="0" w:space="0" w:color="auto"/>
                      </w:divBdr>
                      <w:divsChild>
                        <w:div w:id="248731534">
                          <w:marLeft w:val="0"/>
                          <w:marRight w:val="0"/>
                          <w:marTop w:val="0"/>
                          <w:marBottom w:val="0"/>
                          <w:divBdr>
                            <w:top w:val="none" w:sz="0" w:space="0" w:color="auto"/>
                            <w:left w:val="none" w:sz="0" w:space="0" w:color="auto"/>
                            <w:bottom w:val="none" w:sz="0" w:space="0" w:color="auto"/>
                            <w:right w:val="none" w:sz="0" w:space="0" w:color="auto"/>
                          </w:divBdr>
                          <w:divsChild>
                            <w:div w:id="1094860368">
                              <w:marLeft w:val="0"/>
                              <w:marRight w:val="0"/>
                              <w:marTop w:val="0"/>
                              <w:marBottom w:val="0"/>
                              <w:divBdr>
                                <w:top w:val="none" w:sz="0" w:space="0" w:color="auto"/>
                                <w:left w:val="none" w:sz="0" w:space="0" w:color="auto"/>
                                <w:bottom w:val="none" w:sz="0" w:space="0" w:color="auto"/>
                                <w:right w:val="none" w:sz="0" w:space="0" w:color="auto"/>
                              </w:divBdr>
                              <w:divsChild>
                                <w:div w:id="2112553595">
                                  <w:marLeft w:val="0"/>
                                  <w:marRight w:val="0"/>
                                  <w:marTop w:val="0"/>
                                  <w:marBottom w:val="0"/>
                                  <w:divBdr>
                                    <w:top w:val="none" w:sz="0" w:space="0" w:color="auto"/>
                                    <w:left w:val="none" w:sz="0" w:space="0" w:color="auto"/>
                                    <w:bottom w:val="none" w:sz="0" w:space="0" w:color="auto"/>
                                    <w:right w:val="none" w:sz="0" w:space="0" w:color="auto"/>
                                  </w:divBdr>
                                  <w:divsChild>
                                    <w:div w:id="1166020275">
                                      <w:marLeft w:val="0"/>
                                      <w:marRight w:val="0"/>
                                      <w:marTop w:val="0"/>
                                      <w:marBottom w:val="0"/>
                                      <w:divBdr>
                                        <w:top w:val="none" w:sz="0" w:space="0" w:color="auto"/>
                                        <w:left w:val="none" w:sz="0" w:space="0" w:color="auto"/>
                                        <w:bottom w:val="none" w:sz="0" w:space="0" w:color="auto"/>
                                        <w:right w:val="none" w:sz="0" w:space="0" w:color="auto"/>
                                      </w:divBdr>
                                      <w:divsChild>
                                        <w:div w:id="758673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9985827">
      <w:bodyDiv w:val="1"/>
      <w:marLeft w:val="0"/>
      <w:marRight w:val="0"/>
      <w:marTop w:val="0"/>
      <w:marBottom w:val="0"/>
      <w:divBdr>
        <w:top w:val="none" w:sz="0" w:space="0" w:color="auto"/>
        <w:left w:val="none" w:sz="0" w:space="0" w:color="auto"/>
        <w:bottom w:val="none" w:sz="0" w:space="0" w:color="auto"/>
        <w:right w:val="none" w:sz="0" w:space="0" w:color="auto"/>
      </w:divBdr>
    </w:div>
    <w:div w:id="1210386468">
      <w:bodyDiv w:val="1"/>
      <w:marLeft w:val="0"/>
      <w:marRight w:val="0"/>
      <w:marTop w:val="0"/>
      <w:marBottom w:val="0"/>
      <w:divBdr>
        <w:top w:val="none" w:sz="0" w:space="0" w:color="auto"/>
        <w:left w:val="none" w:sz="0" w:space="0" w:color="auto"/>
        <w:bottom w:val="none" w:sz="0" w:space="0" w:color="auto"/>
        <w:right w:val="none" w:sz="0" w:space="0" w:color="auto"/>
      </w:divBdr>
      <w:divsChild>
        <w:div w:id="1456371202">
          <w:marLeft w:val="0"/>
          <w:marRight w:val="0"/>
          <w:marTop w:val="0"/>
          <w:marBottom w:val="0"/>
          <w:divBdr>
            <w:top w:val="none" w:sz="0" w:space="0" w:color="auto"/>
            <w:left w:val="none" w:sz="0" w:space="0" w:color="auto"/>
            <w:bottom w:val="none" w:sz="0" w:space="0" w:color="auto"/>
            <w:right w:val="none" w:sz="0" w:space="0" w:color="auto"/>
          </w:divBdr>
          <w:divsChild>
            <w:div w:id="809782897">
              <w:marLeft w:val="0"/>
              <w:marRight w:val="0"/>
              <w:marTop w:val="0"/>
              <w:marBottom w:val="0"/>
              <w:divBdr>
                <w:top w:val="none" w:sz="0" w:space="0" w:color="auto"/>
                <w:left w:val="none" w:sz="0" w:space="0" w:color="auto"/>
                <w:bottom w:val="none" w:sz="0" w:space="0" w:color="auto"/>
                <w:right w:val="none" w:sz="0" w:space="0" w:color="auto"/>
              </w:divBdr>
              <w:divsChild>
                <w:div w:id="874776588">
                  <w:marLeft w:val="0"/>
                  <w:marRight w:val="0"/>
                  <w:marTop w:val="0"/>
                  <w:marBottom w:val="0"/>
                  <w:divBdr>
                    <w:top w:val="none" w:sz="0" w:space="0" w:color="auto"/>
                    <w:left w:val="none" w:sz="0" w:space="0" w:color="auto"/>
                    <w:bottom w:val="none" w:sz="0" w:space="0" w:color="auto"/>
                    <w:right w:val="none" w:sz="0" w:space="0" w:color="auto"/>
                  </w:divBdr>
                  <w:divsChild>
                    <w:div w:id="866219051">
                      <w:marLeft w:val="1"/>
                      <w:marRight w:val="1"/>
                      <w:marTop w:val="0"/>
                      <w:marBottom w:val="0"/>
                      <w:divBdr>
                        <w:top w:val="none" w:sz="0" w:space="0" w:color="auto"/>
                        <w:left w:val="none" w:sz="0" w:space="0" w:color="auto"/>
                        <w:bottom w:val="none" w:sz="0" w:space="0" w:color="auto"/>
                        <w:right w:val="none" w:sz="0" w:space="0" w:color="auto"/>
                      </w:divBdr>
                      <w:divsChild>
                        <w:div w:id="1356812088">
                          <w:marLeft w:val="0"/>
                          <w:marRight w:val="0"/>
                          <w:marTop w:val="0"/>
                          <w:marBottom w:val="0"/>
                          <w:divBdr>
                            <w:top w:val="none" w:sz="0" w:space="0" w:color="auto"/>
                            <w:left w:val="none" w:sz="0" w:space="0" w:color="auto"/>
                            <w:bottom w:val="none" w:sz="0" w:space="0" w:color="auto"/>
                            <w:right w:val="none" w:sz="0" w:space="0" w:color="auto"/>
                          </w:divBdr>
                          <w:divsChild>
                            <w:div w:id="734745151">
                              <w:marLeft w:val="0"/>
                              <w:marRight w:val="0"/>
                              <w:marTop w:val="0"/>
                              <w:marBottom w:val="360"/>
                              <w:divBdr>
                                <w:top w:val="none" w:sz="0" w:space="0" w:color="auto"/>
                                <w:left w:val="none" w:sz="0" w:space="0" w:color="auto"/>
                                <w:bottom w:val="none" w:sz="0" w:space="0" w:color="auto"/>
                                <w:right w:val="none" w:sz="0" w:space="0" w:color="auto"/>
                              </w:divBdr>
                              <w:divsChild>
                                <w:div w:id="1591350198">
                                  <w:marLeft w:val="0"/>
                                  <w:marRight w:val="0"/>
                                  <w:marTop w:val="0"/>
                                  <w:marBottom w:val="0"/>
                                  <w:divBdr>
                                    <w:top w:val="none" w:sz="0" w:space="0" w:color="auto"/>
                                    <w:left w:val="none" w:sz="0" w:space="0" w:color="auto"/>
                                    <w:bottom w:val="none" w:sz="0" w:space="0" w:color="auto"/>
                                    <w:right w:val="none" w:sz="0" w:space="0" w:color="auto"/>
                                  </w:divBdr>
                                  <w:divsChild>
                                    <w:div w:id="1887403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2368351">
      <w:bodyDiv w:val="1"/>
      <w:marLeft w:val="0"/>
      <w:marRight w:val="0"/>
      <w:marTop w:val="0"/>
      <w:marBottom w:val="0"/>
      <w:divBdr>
        <w:top w:val="none" w:sz="0" w:space="0" w:color="auto"/>
        <w:left w:val="none" w:sz="0" w:space="0" w:color="auto"/>
        <w:bottom w:val="none" w:sz="0" w:space="0" w:color="auto"/>
        <w:right w:val="none" w:sz="0" w:space="0" w:color="auto"/>
      </w:divBdr>
      <w:divsChild>
        <w:div w:id="980117383">
          <w:marLeft w:val="0"/>
          <w:marRight w:val="0"/>
          <w:marTop w:val="0"/>
          <w:marBottom w:val="0"/>
          <w:divBdr>
            <w:top w:val="none" w:sz="0" w:space="0" w:color="auto"/>
            <w:left w:val="none" w:sz="0" w:space="0" w:color="auto"/>
            <w:bottom w:val="none" w:sz="0" w:space="0" w:color="auto"/>
            <w:right w:val="none" w:sz="0" w:space="0" w:color="auto"/>
          </w:divBdr>
          <w:divsChild>
            <w:div w:id="1181970381">
              <w:marLeft w:val="0"/>
              <w:marRight w:val="0"/>
              <w:marTop w:val="0"/>
              <w:marBottom w:val="0"/>
              <w:divBdr>
                <w:top w:val="none" w:sz="0" w:space="0" w:color="auto"/>
                <w:left w:val="none" w:sz="0" w:space="0" w:color="auto"/>
                <w:bottom w:val="none" w:sz="0" w:space="0" w:color="auto"/>
                <w:right w:val="none" w:sz="0" w:space="0" w:color="auto"/>
              </w:divBdr>
              <w:divsChild>
                <w:div w:id="124853498">
                  <w:marLeft w:val="0"/>
                  <w:marRight w:val="0"/>
                  <w:marTop w:val="0"/>
                  <w:marBottom w:val="0"/>
                  <w:divBdr>
                    <w:top w:val="none" w:sz="0" w:space="0" w:color="auto"/>
                    <w:left w:val="none" w:sz="0" w:space="0" w:color="auto"/>
                    <w:bottom w:val="none" w:sz="0" w:space="0" w:color="auto"/>
                    <w:right w:val="none" w:sz="0" w:space="0" w:color="auto"/>
                  </w:divBdr>
                  <w:divsChild>
                    <w:div w:id="1487697004">
                      <w:marLeft w:val="1"/>
                      <w:marRight w:val="1"/>
                      <w:marTop w:val="0"/>
                      <w:marBottom w:val="0"/>
                      <w:divBdr>
                        <w:top w:val="none" w:sz="0" w:space="0" w:color="auto"/>
                        <w:left w:val="none" w:sz="0" w:space="0" w:color="auto"/>
                        <w:bottom w:val="none" w:sz="0" w:space="0" w:color="auto"/>
                        <w:right w:val="none" w:sz="0" w:space="0" w:color="auto"/>
                      </w:divBdr>
                      <w:divsChild>
                        <w:div w:id="571426446">
                          <w:marLeft w:val="0"/>
                          <w:marRight w:val="0"/>
                          <w:marTop w:val="0"/>
                          <w:marBottom w:val="0"/>
                          <w:divBdr>
                            <w:top w:val="none" w:sz="0" w:space="0" w:color="auto"/>
                            <w:left w:val="none" w:sz="0" w:space="0" w:color="auto"/>
                            <w:bottom w:val="none" w:sz="0" w:space="0" w:color="auto"/>
                            <w:right w:val="none" w:sz="0" w:space="0" w:color="auto"/>
                          </w:divBdr>
                          <w:divsChild>
                            <w:div w:id="1104418194">
                              <w:marLeft w:val="0"/>
                              <w:marRight w:val="0"/>
                              <w:marTop w:val="0"/>
                              <w:marBottom w:val="360"/>
                              <w:divBdr>
                                <w:top w:val="none" w:sz="0" w:space="0" w:color="auto"/>
                                <w:left w:val="none" w:sz="0" w:space="0" w:color="auto"/>
                                <w:bottom w:val="none" w:sz="0" w:space="0" w:color="auto"/>
                                <w:right w:val="none" w:sz="0" w:space="0" w:color="auto"/>
                              </w:divBdr>
                              <w:divsChild>
                                <w:div w:id="488404048">
                                  <w:marLeft w:val="0"/>
                                  <w:marRight w:val="0"/>
                                  <w:marTop w:val="0"/>
                                  <w:marBottom w:val="0"/>
                                  <w:divBdr>
                                    <w:top w:val="none" w:sz="0" w:space="0" w:color="auto"/>
                                    <w:left w:val="none" w:sz="0" w:space="0" w:color="auto"/>
                                    <w:bottom w:val="none" w:sz="0" w:space="0" w:color="auto"/>
                                    <w:right w:val="none" w:sz="0" w:space="0" w:color="auto"/>
                                  </w:divBdr>
                                  <w:divsChild>
                                    <w:div w:id="1993017482">
                                      <w:marLeft w:val="0"/>
                                      <w:marRight w:val="0"/>
                                      <w:marTop w:val="0"/>
                                      <w:marBottom w:val="0"/>
                                      <w:divBdr>
                                        <w:top w:val="none" w:sz="0" w:space="0" w:color="auto"/>
                                        <w:left w:val="none" w:sz="0" w:space="0" w:color="auto"/>
                                        <w:bottom w:val="none" w:sz="0" w:space="0" w:color="auto"/>
                                        <w:right w:val="none" w:sz="0" w:space="0" w:color="auto"/>
                                      </w:divBdr>
                                      <w:divsChild>
                                        <w:div w:id="1128815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2993434">
      <w:bodyDiv w:val="1"/>
      <w:marLeft w:val="0"/>
      <w:marRight w:val="0"/>
      <w:marTop w:val="0"/>
      <w:marBottom w:val="0"/>
      <w:divBdr>
        <w:top w:val="none" w:sz="0" w:space="0" w:color="auto"/>
        <w:left w:val="none" w:sz="0" w:space="0" w:color="auto"/>
        <w:bottom w:val="none" w:sz="0" w:space="0" w:color="auto"/>
        <w:right w:val="none" w:sz="0" w:space="0" w:color="auto"/>
      </w:divBdr>
      <w:divsChild>
        <w:div w:id="1219167495">
          <w:marLeft w:val="0"/>
          <w:marRight w:val="0"/>
          <w:marTop w:val="0"/>
          <w:marBottom w:val="0"/>
          <w:divBdr>
            <w:top w:val="none" w:sz="0" w:space="0" w:color="auto"/>
            <w:left w:val="none" w:sz="0" w:space="0" w:color="auto"/>
            <w:bottom w:val="none" w:sz="0" w:space="0" w:color="auto"/>
            <w:right w:val="none" w:sz="0" w:space="0" w:color="auto"/>
          </w:divBdr>
          <w:divsChild>
            <w:div w:id="1965194127">
              <w:marLeft w:val="0"/>
              <w:marRight w:val="0"/>
              <w:marTop w:val="0"/>
              <w:marBottom w:val="0"/>
              <w:divBdr>
                <w:top w:val="none" w:sz="0" w:space="0" w:color="auto"/>
                <w:left w:val="none" w:sz="0" w:space="0" w:color="auto"/>
                <w:bottom w:val="none" w:sz="0" w:space="0" w:color="auto"/>
                <w:right w:val="none" w:sz="0" w:space="0" w:color="auto"/>
              </w:divBdr>
              <w:divsChild>
                <w:div w:id="696078958">
                  <w:marLeft w:val="0"/>
                  <w:marRight w:val="0"/>
                  <w:marTop w:val="0"/>
                  <w:marBottom w:val="0"/>
                  <w:divBdr>
                    <w:top w:val="none" w:sz="0" w:space="0" w:color="auto"/>
                    <w:left w:val="none" w:sz="0" w:space="0" w:color="auto"/>
                    <w:bottom w:val="none" w:sz="0" w:space="0" w:color="auto"/>
                    <w:right w:val="none" w:sz="0" w:space="0" w:color="auto"/>
                  </w:divBdr>
                  <w:divsChild>
                    <w:div w:id="310330988">
                      <w:marLeft w:val="1"/>
                      <w:marRight w:val="1"/>
                      <w:marTop w:val="0"/>
                      <w:marBottom w:val="0"/>
                      <w:divBdr>
                        <w:top w:val="none" w:sz="0" w:space="0" w:color="auto"/>
                        <w:left w:val="none" w:sz="0" w:space="0" w:color="auto"/>
                        <w:bottom w:val="none" w:sz="0" w:space="0" w:color="auto"/>
                        <w:right w:val="none" w:sz="0" w:space="0" w:color="auto"/>
                      </w:divBdr>
                      <w:divsChild>
                        <w:div w:id="354890519">
                          <w:marLeft w:val="0"/>
                          <w:marRight w:val="0"/>
                          <w:marTop w:val="0"/>
                          <w:marBottom w:val="0"/>
                          <w:divBdr>
                            <w:top w:val="none" w:sz="0" w:space="0" w:color="auto"/>
                            <w:left w:val="none" w:sz="0" w:space="0" w:color="auto"/>
                            <w:bottom w:val="none" w:sz="0" w:space="0" w:color="auto"/>
                            <w:right w:val="none" w:sz="0" w:space="0" w:color="auto"/>
                          </w:divBdr>
                          <w:divsChild>
                            <w:div w:id="1918400704">
                              <w:marLeft w:val="0"/>
                              <w:marRight w:val="0"/>
                              <w:marTop w:val="0"/>
                              <w:marBottom w:val="360"/>
                              <w:divBdr>
                                <w:top w:val="none" w:sz="0" w:space="0" w:color="auto"/>
                                <w:left w:val="none" w:sz="0" w:space="0" w:color="auto"/>
                                <w:bottom w:val="none" w:sz="0" w:space="0" w:color="auto"/>
                                <w:right w:val="none" w:sz="0" w:space="0" w:color="auto"/>
                              </w:divBdr>
                              <w:divsChild>
                                <w:div w:id="81803357">
                                  <w:marLeft w:val="0"/>
                                  <w:marRight w:val="0"/>
                                  <w:marTop w:val="0"/>
                                  <w:marBottom w:val="0"/>
                                  <w:divBdr>
                                    <w:top w:val="none" w:sz="0" w:space="0" w:color="auto"/>
                                    <w:left w:val="none" w:sz="0" w:space="0" w:color="auto"/>
                                    <w:bottom w:val="none" w:sz="0" w:space="0" w:color="auto"/>
                                    <w:right w:val="none" w:sz="0" w:space="0" w:color="auto"/>
                                  </w:divBdr>
                                  <w:divsChild>
                                    <w:div w:id="158390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770196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1-21-3054" TargetMode="External"/><Relationship Id="rId18" Type="http://schemas.openxmlformats.org/officeDocument/2006/relationships/hyperlink" Target="http://www.uradni-list.si/1/objava.jsp?sop=2006-01-1313" TargetMode="External"/><Relationship Id="rId26" Type="http://schemas.openxmlformats.org/officeDocument/2006/relationships/hyperlink" Target="http://www.uradni-list.si/1/objava.jsp?sop=2006-01-4543" TargetMode="External"/><Relationship Id="rId39" Type="http://schemas.openxmlformats.org/officeDocument/2006/relationships/hyperlink" Target="http://www.uradni-list.si/1/objava.jsp?sop=2014-01-0659" TargetMode="External"/><Relationship Id="rId21" Type="http://schemas.openxmlformats.org/officeDocument/2006/relationships/hyperlink" Target="http://www.uradni-list.si/1/objava.jsp?sop=2010-01-0819" TargetMode="External"/><Relationship Id="rId34" Type="http://schemas.openxmlformats.org/officeDocument/2006/relationships/hyperlink" Target="http://www.uradni-list.si/1/objava.jsp?sop=2006-01-3703" TargetMode="External"/><Relationship Id="rId42" Type="http://schemas.openxmlformats.org/officeDocument/2006/relationships/hyperlink" Target="http://www.uradni-list.si/1/objava.jsp?sop=2016-21-0135" TargetMode="External"/><Relationship Id="rId47" Type="http://schemas.openxmlformats.org/officeDocument/2006/relationships/hyperlink" Target="http://www.uradni-list.si/1/objava.jsp?sop=2011-21-3054" TargetMode="External"/><Relationship Id="rId50" Type="http://schemas.openxmlformats.org/officeDocument/2006/relationships/hyperlink" Target="http://www.uradni-list.si/1/objava.jsp?sop=2015-01-4118" TargetMode="External"/><Relationship Id="rId55" Type="http://schemas.openxmlformats.org/officeDocument/2006/relationships/hyperlink" Target="http://www.uradni-list.si/1/objava.jsp?sop=2011-01-3043" TargetMode="External"/><Relationship Id="rId63" Type="http://schemas.openxmlformats.org/officeDocument/2006/relationships/hyperlink" Target="http://www.uradni-list.si/1/objava.jsp?sop=2007-01-5473" TargetMode="External"/><Relationship Id="rId68" Type="http://schemas.openxmlformats.org/officeDocument/2006/relationships/hyperlink" Target="http://www.uradni-list.si/1/objava.jsp?sop=2015-01-4118" TargetMode="External"/><Relationship Id="rId76" Type="http://schemas.openxmlformats.org/officeDocument/2006/relationships/hyperlink" Target="http://www.uradni-list.si/1/objava.jsp?sop=2015-01-2395" TargetMode="External"/><Relationship Id="rId7" Type="http://schemas.openxmlformats.org/officeDocument/2006/relationships/footnotes" Target="footnotes.xml"/><Relationship Id="rId71" Type="http://schemas.openxmlformats.org/officeDocument/2006/relationships/hyperlink" Target="http://www.uradni-list.si/1/objava.jsp?sop=2006-01-4543" TargetMode="External"/><Relationship Id="rId2" Type="http://schemas.openxmlformats.org/officeDocument/2006/relationships/numbering" Target="numbering.xml"/><Relationship Id="rId16" Type="http://schemas.openxmlformats.org/officeDocument/2006/relationships/hyperlink" Target="http://www.uradni-list.si/1/objava.jsp?sop=2015-01-4118" TargetMode="External"/><Relationship Id="rId29" Type="http://schemas.openxmlformats.org/officeDocument/2006/relationships/hyperlink" Target="http://www.uradni-list.si/1/objava.jsp?sop=2011-21-3054" TargetMode="External"/><Relationship Id="rId11" Type="http://schemas.openxmlformats.org/officeDocument/2006/relationships/hyperlink" Target="http://www.uradni-list.si/1/objava.jsp?sop=2007-01-5473" TargetMode="External"/><Relationship Id="rId24" Type="http://schemas.openxmlformats.org/officeDocument/2006/relationships/hyperlink" Target="http://www.uradni-list.si/1/objava.jsp?sop=2016-01-1587" TargetMode="External"/><Relationship Id="rId32" Type="http://schemas.openxmlformats.org/officeDocument/2006/relationships/hyperlink" Target="http://www.uradni-list.si/1/objava.jsp?sop=2015-01-4118" TargetMode="External"/><Relationship Id="rId37" Type="http://schemas.openxmlformats.org/officeDocument/2006/relationships/hyperlink" Target="http://www.uradni-list.si/1/objava.jsp?sop=2011-01-3043" TargetMode="External"/><Relationship Id="rId40" Type="http://schemas.openxmlformats.org/officeDocument/2006/relationships/hyperlink" Target="http://www.uradni-list.si/1/objava.jsp?sop=2015-01-2395" TargetMode="External"/><Relationship Id="rId45" Type="http://schemas.openxmlformats.org/officeDocument/2006/relationships/hyperlink" Target="http://www.uradni-list.si/1/objava.jsp?sop=2007-01-5473" TargetMode="External"/><Relationship Id="rId53" Type="http://schemas.openxmlformats.org/officeDocument/2006/relationships/hyperlink" Target="http://www.uradni-list.si/1/objava.jsp?sop=2006-01-4543" TargetMode="External"/><Relationship Id="rId58" Type="http://schemas.openxmlformats.org/officeDocument/2006/relationships/hyperlink" Target="http://www.uradni-list.si/1/objava.jsp?sop=2015-01-2395" TargetMode="External"/><Relationship Id="rId66" Type="http://schemas.openxmlformats.org/officeDocument/2006/relationships/hyperlink" Target="http://www.uradni-list.si/1/objava.jsp?sop=2014-01-0659" TargetMode="External"/><Relationship Id="rId74" Type="http://schemas.openxmlformats.org/officeDocument/2006/relationships/hyperlink" Target="http://www.uradni-list.si/1/objava.jsp?sop=2011-21-3054" TargetMode="External"/><Relationship Id="rId79"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hyperlink" Target="http://www.uradni-list.si/1/objava.jsp?sop=2006-01-3703" TargetMode="External"/><Relationship Id="rId82" Type="http://schemas.openxmlformats.org/officeDocument/2006/relationships/fontTable" Target="fontTable.xml"/><Relationship Id="rId10" Type="http://schemas.openxmlformats.org/officeDocument/2006/relationships/hyperlink" Target="http://www.uradni-list.si/1/objava.jsp?sop=2006-01-4543" TargetMode="External"/><Relationship Id="rId19" Type="http://schemas.openxmlformats.org/officeDocument/2006/relationships/hyperlink" Target="http://www.uradni-list.si/1/objava.jsp?sop=2006-01-2797" TargetMode="External"/><Relationship Id="rId31" Type="http://schemas.openxmlformats.org/officeDocument/2006/relationships/hyperlink" Target="http://www.uradni-list.si/1/objava.jsp?sop=2015-01-2395" TargetMode="External"/><Relationship Id="rId44" Type="http://schemas.openxmlformats.org/officeDocument/2006/relationships/hyperlink" Target="http://www.uradni-list.si/1/objava.jsp?sop=2006-01-4543" TargetMode="External"/><Relationship Id="rId52" Type="http://schemas.openxmlformats.org/officeDocument/2006/relationships/hyperlink" Target="http://www.uradni-list.si/1/objava.jsp?sop=2006-01-3703" TargetMode="External"/><Relationship Id="rId60" Type="http://schemas.openxmlformats.org/officeDocument/2006/relationships/hyperlink" Target="http://www.uradni-list.si/1/objava.jsp?sop=2016-21-0135" TargetMode="External"/><Relationship Id="rId65" Type="http://schemas.openxmlformats.org/officeDocument/2006/relationships/hyperlink" Target="http://www.uradni-list.si/1/objava.jsp?sop=2011-21-3054" TargetMode="External"/><Relationship Id="rId73" Type="http://schemas.openxmlformats.org/officeDocument/2006/relationships/hyperlink" Target="http://www.uradni-list.si/1/objava.jsp?sop=2011-01-3043" TargetMode="External"/><Relationship Id="rId78" Type="http://schemas.openxmlformats.org/officeDocument/2006/relationships/hyperlink" Target="http://www.uradni-list.si/1/objava.jsp?sop=2016-21-0135" TargetMode="External"/><Relationship Id="rId81"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www.uradni-list.si/1/objava.jsp?sop=2006-01-3703" TargetMode="External"/><Relationship Id="rId14" Type="http://schemas.openxmlformats.org/officeDocument/2006/relationships/hyperlink" Target="http://www.uradni-list.si/1/objava.jsp?sop=2014-01-0659" TargetMode="External"/><Relationship Id="rId22" Type="http://schemas.openxmlformats.org/officeDocument/2006/relationships/hyperlink" Target="http://www.uradni-list.si/1/objava.jsp?sop=2014-01-0244" TargetMode="External"/><Relationship Id="rId27" Type="http://schemas.openxmlformats.org/officeDocument/2006/relationships/hyperlink" Target="http://www.uradni-list.si/1/objava.jsp?sop=2007-01-5473" TargetMode="External"/><Relationship Id="rId30" Type="http://schemas.openxmlformats.org/officeDocument/2006/relationships/hyperlink" Target="http://www.uradni-list.si/1/objava.jsp?sop=2014-01-0659" TargetMode="External"/><Relationship Id="rId35" Type="http://schemas.openxmlformats.org/officeDocument/2006/relationships/hyperlink" Target="http://www.uradni-list.si/1/objava.jsp?sop=2006-01-4543" TargetMode="External"/><Relationship Id="rId43" Type="http://schemas.openxmlformats.org/officeDocument/2006/relationships/hyperlink" Target="http://www.uradni-list.si/1/objava.jsp?sop=2006-01-3703" TargetMode="External"/><Relationship Id="rId48" Type="http://schemas.openxmlformats.org/officeDocument/2006/relationships/hyperlink" Target="http://www.uradni-list.si/1/objava.jsp?sop=2014-01-0659" TargetMode="External"/><Relationship Id="rId56" Type="http://schemas.openxmlformats.org/officeDocument/2006/relationships/hyperlink" Target="http://www.uradni-list.si/1/objava.jsp?sop=2011-21-3054" TargetMode="External"/><Relationship Id="rId64" Type="http://schemas.openxmlformats.org/officeDocument/2006/relationships/hyperlink" Target="http://www.uradni-list.si/1/objava.jsp?sop=2011-01-3043" TargetMode="External"/><Relationship Id="rId69" Type="http://schemas.openxmlformats.org/officeDocument/2006/relationships/hyperlink" Target="http://www.uradni-list.si/1/objava.jsp?sop=2016-21-0135" TargetMode="External"/><Relationship Id="rId77" Type="http://schemas.openxmlformats.org/officeDocument/2006/relationships/hyperlink" Target="http://www.uradni-list.si/1/objava.jsp?sop=2015-01-4118" TargetMode="External"/><Relationship Id="rId8" Type="http://schemas.openxmlformats.org/officeDocument/2006/relationships/endnotes" Target="endnotes.xml"/><Relationship Id="rId51" Type="http://schemas.openxmlformats.org/officeDocument/2006/relationships/hyperlink" Target="http://www.uradni-list.si/1/objava.jsp?sop=2016-21-0135" TargetMode="External"/><Relationship Id="rId72" Type="http://schemas.openxmlformats.org/officeDocument/2006/relationships/hyperlink" Target="http://www.uradni-list.si/1/objava.jsp?sop=2007-01-5473" TargetMode="External"/><Relationship Id="rId80"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www.uradni-list.si/1/objava.jsp?sop=2011-01-3043" TargetMode="External"/><Relationship Id="rId17" Type="http://schemas.openxmlformats.org/officeDocument/2006/relationships/hyperlink" Target="http://www.uradni-list.si/1/objava.jsp?sop=2016-21-0135" TargetMode="External"/><Relationship Id="rId25" Type="http://schemas.openxmlformats.org/officeDocument/2006/relationships/hyperlink" Target="http://www.uradni-list.si/1/objava.jsp?sop=2006-01-3703" TargetMode="External"/><Relationship Id="rId33" Type="http://schemas.openxmlformats.org/officeDocument/2006/relationships/hyperlink" Target="http://www.uradni-list.si/1/objava.jsp?sop=2016-21-0135" TargetMode="External"/><Relationship Id="rId38" Type="http://schemas.openxmlformats.org/officeDocument/2006/relationships/hyperlink" Target="http://www.uradni-list.si/1/objava.jsp?sop=2011-21-3054" TargetMode="External"/><Relationship Id="rId46" Type="http://schemas.openxmlformats.org/officeDocument/2006/relationships/hyperlink" Target="http://www.uradni-list.si/1/objava.jsp?sop=2011-01-3043" TargetMode="External"/><Relationship Id="rId59" Type="http://schemas.openxmlformats.org/officeDocument/2006/relationships/hyperlink" Target="http://www.uradni-list.si/1/objava.jsp?sop=2015-01-4118" TargetMode="External"/><Relationship Id="rId67" Type="http://schemas.openxmlformats.org/officeDocument/2006/relationships/hyperlink" Target="http://www.uradni-list.si/1/objava.jsp?sop=2015-01-2395" TargetMode="External"/><Relationship Id="rId20" Type="http://schemas.openxmlformats.org/officeDocument/2006/relationships/hyperlink" Target="http://www.uradni-list.si/1/objava.jsp?sop=2008-01-3495" TargetMode="External"/><Relationship Id="rId41" Type="http://schemas.openxmlformats.org/officeDocument/2006/relationships/hyperlink" Target="http://www.uradni-list.si/1/objava.jsp?sop=2015-01-4118" TargetMode="External"/><Relationship Id="rId54" Type="http://schemas.openxmlformats.org/officeDocument/2006/relationships/hyperlink" Target="http://www.uradni-list.si/1/objava.jsp?sop=2007-01-5473" TargetMode="External"/><Relationship Id="rId62" Type="http://schemas.openxmlformats.org/officeDocument/2006/relationships/hyperlink" Target="http://www.uradni-list.si/1/objava.jsp?sop=2006-01-4543" TargetMode="External"/><Relationship Id="rId70" Type="http://schemas.openxmlformats.org/officeDocument/2006/relationships/hyperlink" Target="http://www.uradni-list.si/1/objava.jsp?sop=2006-01-3703" TargetMode="External"/><Relationship Id="rId75" Type="http://schemas.openxmlformats.org/officeDocument/2006/relationships/hyperlink" Target="http://www.uradni-list.si/1/objava.jsp?sop=2014-01-0659"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uradni-list.si/1/objava.jsp?sop=2015-01-2395" TargetMode="External"/><Relationship Id="rId23" Type="http://schemas.openxmlformats.org/officeDocument/2006/relationships/hyperlink" Target="http://www.uradni-list.si/1/objava.jsp?sop=2015-01-2274" TargetMode="External"/><Relationship Id="rId28" Type="http://schemas.openxmlformats.org/officeDocument/2006/relationships/hyperlink" Target="http://www.uradni-list.si/1/objava.jsp?sop=2011-01-3043" TargetMode="External"/><Relationship Id="rId36" Type="http://schemas.openxmlformats.org/officeDocument/2006/relationships/hyperlink" Target="http://www.uradni-list.si/1/objava.jsp?sop=2007-01-5473" TargetMode="External"/><Relationship Id="rId49" Type="http://schemas.openxmlformats.org/officeDocument/2006/relationships/hyperlink" Target="http://www.uradni-list.si/1/objava.jsp?sop=2015-01-2395" TargetMode="External"/><Relationship Id="rId57" Type="http://schemas.openxmlformats.org/officeDocument/2006/relationships/hyperlink" Target="http://www.uradni-list.si/1/objava.jsp?sop=2014-01-065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8B1D44-37A8-4DD4-96AB-643DF8C6C9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27036</Words>
  <Characters>154110</Characters>
  <Application>Microsoft Office Word</Application>
  <DocSecurity>0</DocSecurity>
  <Lines>1284</Lines>
  <Paragraphs>361</Paragraphs>
  <ScaleCrop>false</ScaleCrop>
  <HeadingPairs>
    <vt:vector size="2" baseType="variant">
      <vt:variant>
        <vt:lpstr>Naslov</vt:lpstr>
      </vt:variant>
      <vt:variant>
        <vt:i4>1</vt:i4>
      </vt:variant>
    </vt:vector>
  </HeadingPairs>
  <TitlesOfParts>
    <vt:vector size="1" baseType="lpstr">
      <vt:lpstr>Ime predpisa:</vt:lpstr>
    </vt:vector>
  </TitlesOfParts>
  <Company>MZIP</Company>
  <LinksUpToDate>false</LinksUpToDate>
  <CharactersWithSpaces>180785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Ime predpisa:</dc:title>
  <dc:creator>Lucija Jukic-Sorsak</dc:creator>
  <cp:lastModifiedBy>Alenka.Manfreda</cp:lastModifiedBy>
  <cp:revision>3</cp:revision>
  <cp:lastPrinted>2017-03-16T11:32:00Z</cp:lastPrinted>
  <dcterms:created xsi:type="dcterms:W3CDTF">2017-03-29T12:04:00Z</dcterms:created>
  <dcterms:modified xsi:type="dcterms:W3CDTF">2017-03-29T12:04:00Z</dcterms:modified>
  <dc:language>sl-SI</dc:language>
</cp:coreProperties>
</file>