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8714" w:type="dxa"/>
        <w:tblInd w:w="108" w:type="dxa"/>
        <w:tblLook w:val="04A0" w:firstRow="1" w:lastRow="0" w:firstColumn="1" w:lastColumn="0" w:noHBand="0" w:noVBand="1"/>
      </w:tblPr>
      <w:tblGrid>
        <w:gridCol w:w="9038"/>
      </w:tblGrid>
      <w:tr w:rsidR="00BB3B3B" w:rsidRPr="00BB3B3B" w14:paraId="6B2B3D11" w14:textId="77777777" w:rsidTr="00D23877">
        <w:tc>
          <w:tcPr>
            <w:tcW w:w="8714" w:type="dxa"/>
          </w:tcPr>
          <w:p w14:paraId="798B7F00" w14:textId="4D1C230A" w:rsidR="00167E11" w:rsidRPr="00167E11" w:rsidRDefault="00BB3B3B" w:rsidP="00167E11">
            <w:pPr>
              <w:tabs>
                <w:tab w:val="left" w:pos="708"/>
              </w:tabs>
              <w:jc w:val="right"/>
              <w:rPr>
                <w:rFonts w:ascii="Arial" w:hAnsi="Arial" w:cs="Arial"/>
                <w:b/>
              </w:rPr>
            </w:pPr>
            <w:bookmarkStart w:id="0" w:name="_GoBack"/>
            <w:bookmarkEnd w:id="0"/>
            <w:r w:rsidRPr="00BB3B3B">
              <w:rPr>
                <w:rFonts w:ascii="Arial" w:hAnsi="Arial" w:cs="Arial"/>
              </w:rPr>
              <w:br w:type="page"/>
            </w:r>
            <w:r w:rsidR="00167E11" w:rsidRPr="00167E11">
              <w:rPr>
                <w:rFonts w:ascii="Arial" w:hAnsi="Arial" w:cs="Arial"/>
                <w:b/>
              </w:rPr>
              <w:t>PREDLOG</w:t>
            </w:r>
          </w:p>
          <w:p w14:paraId="77942752" w14:textId="79729148" w:rsidR="00167E11" w:rsidRPr="00167E11" w:rsidRDefault="00167E11" w:rsidP="00167E11">
            <w:pPr>
              <w:tabs>
                <w:tab w:val="left" w:pos="708"/>
              </w:tabs>
              <w:jc w:val="right"/>
              <w:rPr>
                <w:rFonts w:ascii="Arial" w:hAnsi="Arial" w:cs="Arial"/>
                <w:b/>
              </w:rPr>
            </w:pPr>
            <w:r>
              <w:rPr>
                <w:rFonts w:ascii="Arial" w:hAnsi="Arial" w:cs="Arial"/>
                <w:b/>
              </w:rPr>
              <w:t>23</w:t>
            </w:r>
            <w:r w:rsidRPr="00167E11">
              <w:rPr>
                <w:rFonts w:ascii="Arial" w:hAnsi="Arial" w:cs="Arial"/>
                <w:b/>
              </w:rPr>
              <w:t>.02.2017</w:t>
            </w:r>
          </w:p>
          <w:p w14:paraId="1F9E17DA" w14:textId="77777777" w:rsidR="00B15B6A" w:rsidRDefault="00B15B6A" w:rsidP="00167E11">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3B4E56BE" w14:textId="2F46330D" w:rsidR="00B15B6A" w:rsidRDefault="00B15B6A" w:rsidP="00B15B6A">
            <w:pPr>
              <w:suppressAutoHyphens/>
              <w:overflowPunct w:val="0"/>
              <w:autoSpaceDE w:val="0"/>
              <w:autoSpaceDN w:val="0"/>
              <w:adjustRightInd w:val="0"/>
              <w:spacing w:line="240" w:lineRule="auto"/>
              <w:jc w:val="center"/>
              <w:textAlignment w:val="baseline"/>
              <w:outlineLvl w:val="3"/>
              <w:rPr>
                <w:rFonts w:ascii="Arial" w:hAnsi="Arial" w:cs="Arial"/>
                <w:b/>
                <w:lang w:eastAsia="sl-SI"/>
              </w:rPr>
            </w:pPr>
            <w:r w:rsidRPr="007B51F0">
              <w:rPr>
                <w:rFonts w:ascii="Arial" w:hAnsi="Arial" w:cs="Arial"/>
                <w:b/>
                <w:lang w:eastAsia="sl-SI"/>
              </w:rPr>
              <w:t xml:space="preserve">Zakon o spremembah in dopolnitvah Zakona </w:t>
            </w:r>
            <w:r w:rsidRPr="007B51F0">
              <w:rPr>
                <w:rFonts w:ascii="Arial" w:hAnsi="Arial" w:cs="Arial"/>
                <w:b/>
                <w:bCs/>
              </w:rPr>
              <w:t>o nagradah in priznanjih za izjemne dosežke v znanstveno-raziskovalni in razvojni dejavnosti</w:t>
            </w:r>
          </w:p>
          <w:p w14:paraId="0FC45C69" w14:textId="77777777" w:rsidR="00BB3B3B" w:rsidRPr="00BB3B3B" w:rsidRDefault="00BB3B3B"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7B19F35F" w14:textId="77777777" w:rsidR="00BB3B3B" w:rsidRPr="00BB3B3B" w:rsidRDefault="00BB3B3B" w:rsidP="00D23877">
            <w:pPr>
              <w:pStyle w:val="Poglavje"/>
              <w:spacing w:before="0" w:after="0" w:line="240" w:lineRule="auto"/>
              <w:rPr>
                <w:b w:val="0"/>
              </w:rPr>
            </w:pPr>
          </w:p>
          <w:p w14:paraId="2D9A6B70" w14:textId="77777777" w:rsidR="00BB3B3B" w:rsidRPr="00BB3B3B" w:rsidRDefault="00BB3B3B" w:rsidP="00D23877">
            <w:pPr>
              <w:pStyle w:val="Poglavje"/>
              <w:spacing w:before="0" w:after="0" w:line="240" w:lineRule="auto"/>
              <w:rPr>
                <w:b w:val="0"/>
              </w:rPr>
            </w:pPr>
            <w:r w:rsidRPr="00BB3B3B">
              <w:rPr>
                <w:b w:val="0"/>
              </w:rPr>
              <w:t>1. člen</w:t>
            </w:r>
          </w:p>
          <w:p w14:paraId="18187F22" w14:textId="77777777" w:rsidR="00BB3B3B" w:rsidRPr="00BB3B3B" w:rsidRDefault="00BB3B3B" w:rsidP="00D23877">
            <w:pPr>
              <w:pStyle w:val="Poglavje"/>
              <w:spacing w:before="0" w:after="0" w:line="240" w:lineRule="auto"/>
              <w:jc w:val="both"/>
              <w:rPr>
                <w:iCs/>
              </w:rPr>
            </w:pPr>
          </w:p>
          <w:p w14:paraId="7ED1EDDA" w14:textId="77777777" w:rsidR="00BB3B3B" w:rsidRPr="00BB3B3B" w:rsidRDefault="00BB3B3B" w:rsidP="00D23877">
            <w:pPr>
              <w:pStyle w:val="Poglavje"/>
              <w:spacing w:before="0" w:after="0" w:line="240" w:lineRule="auto"/>
              <w:jc w:val="both"/>
              <w:rPr>
                <w:b w:val="0"/>
                <w:iCs/>
              </w:rPr>
            </w:pPr>
            <w:r w:rsidRPr="00BB3B3B">
              <w:rPr>
                <w:b w:val="0"/>
                <w:iCs/>
              </w:rPr>
              <w:t xml:space="preserve">V Zakonu o </w:t>
            </w:r>
            <w:r w:rsidRPr="00BB3B3B">
              <w:rPr>
                <w:b w:val="0"/>
                <w:bCs/>
              </w:rPr>
              <w:t>nagradah in priznanjih za izjemne dosežke v znanstveno-raziskovalni in razvojni dejavnosti (Uradni list RS, št. 93/05)</w:t>
            </w:r>
            <w:r w:rsidRPr="00BB3B3B">
              <w:rPr>
                <w:b w:val="0"/>
                <w:iCs/>
              </w:rPr>
              <w:t xml:space="preserve"> se 3. člen spremeni tako, da se glasi:</w:t>
            </w:r>
          </w:p>
          <w:p w14:paraId="569EAE5E" w14:textId="77777777" w:rsidR="00BB3B3B" w:rsidRPr="00BB3B3B" w:rsidRDefault="00BB3B3B" w:rsidP="00D23877">
            <w:pPr>
              <w:pStyle w:val="odstavek1"/>
              <w:ind w:firstLine="0"/>
            </w:pPr>
            <w:r w:rsidRPr="00BB3B3B">
              <w:rPr>
                <w:iCs/>
              </w:rPr>
              <w:t>»</w:t>
            </w:r>
            <w:r w:rsidRPr="00BB3B3B">
              <w:rPr>
                <w:lang w:val="x-none"/>
              </w:rPr>
              <w:t>Na področju raziskovalne in razvojne dejavnosti se podeljujejo še:</w:t>
            </w:r>
          </w:p>
          <w:p w14:paraId="209434D3" w14:textId="7BB23669" w:rsidR="00BB3B3B" w:rsidRPr="00BB3B3B" w:rsidRDefault="00BB3B3B" w:rsidP="00D23877">
            <w:pPr>
              <w:pStyle w:val="alineazaodstavkom1"/>
            </w:pPr>
            <w:r w:rsidRPr="00BB3B3B">
              <w:t>-      priznanje ambasador oziroma ambasadorka (v nadaljnjem besedilu: ambasador) znanosti Republike Slovenije,</w:t>
            </w:r>
          </w:p>
          <w:p w14:paraId="70BB52F9" w14:textId="7EDE4DFB" w:rsidR="00BB3B3B" w:rsidRPr="00BB3B3B" w:rsidRDefault="00BB3B3B" w:rsidP="00D23877">
            <w:pPr>
              <w:pStyle w:val="alineazaodstavkom1"/>
            </w:pPr>
            <w:r w:rsidRPr="00BB3B3B">
              <w:t>-      Puhova nagrada,</w:t>
            </w:r>
          </w:p>
          <w:p w14:paraId="5D6B0FDE" w14:textId="2D27B19C" w:rsidR="00BB3B3B" w:rsidRPr="00BB3B3B" w:rsidRDefault="00BB3B3B" w:rsidP="00D23877">
            <w:pPr>
              <w:pStyle w:val="alineazaodstavkom1"/>
            </w:pPr>
            <w:r w:rsidRPr="00BB3B3B">
              <w:t>-      Puhovo priznanje.</w:t>
            </w:r>
            <w:r w:rsidRPr="00BB3B3B">
              <w:rPr>
                <w:rFonts w:eastAsia="Calibri"/>
                <w:lang w:eastAsia="en-US"/>
              </w:rPr>
              <w:t>«.</w:t>
            </w:r>
          </w:p>
          <w:p w14:paraId="6F4CA9C3" w14:textId="77777777" w:rsidR="00BB3B3B" w:rsidRPr="00BB3B3B" w:rsidRDefault="00BB3B3B" w:rsidP="00D23877">
            <w:pPr>
              <w:pStyle w:val="Poglavje"/>
              <w:spacing w:before="0" w:after="0" w:line="240" w:lineRule="auto"/>
              <w:jc w:val="both"/>
              <w:rPr>
                <w:b w:val="0"/>
              </w:rPr>
            </w:pPr>
          </w:p>
          <w:p w14:paraId="6B19902E" w14:textId="77777777" w:rsidR="00BB3B3B" w:rsidRPr="00BB3B3B" w:rsidRDefault="00BB3B3B" w:rsidP="00D23877">
            <w:pPr>
              <w:pStyle w:val="Poglavje"/>
              <w:spacing w:before="0" w:after="0" w:line="240" w:lineRule="auto"/>
              <w:jc w:val="both"/>
              <w:rPr>
                <w:b w:val="0"/>
              </w:rPr>
            </w:pPr>
          </w:p>
          <w:p w14:paraId="4EBD15BE" w14:textId="77777777" w:rsidR="00BB3B3B" w:rsidRPr="00BB3B3B" w:rsidRDefault="00BB3B3B" w:rsidP="00D23877">
            <w:pPr>
              <w:pStyle w:val="Poglavje"/>
              <w:spacing w:before="0" w:after="0" w:line="240" w:lineRule="auto"/>
              <w:rPr>
                <w:b w:val="0"/>
              </w:rPr>
            </w:pPr>
            <w:r w:rsidRPr="00BB3B3B">
              <w:rPr>
                <w:b w:val="0"/>
              </w:rPr>
              <w:t>2. člen</w:t>
            </w:r>
          </w:p>
          <w:p w14:paraId="46F7FC8E" w14:textId="77777777" w:rsidR="00BB3B3B" w:rsidRPr="00BB3B3B" w:rsidRDefault="00BB3B3B" w:rsidP="00D23877">
            <w:pPr>
              <w:pStyle w:val="Poglavje"/>
              <w:spacing w:before="0" w:after="0" w:line="240" w:lineRule="auto"/>
              <w:rPr>
                <w:b w:val="0"/>
              </w:rPr>
            </w:pPr>
          </w:p>
          <w:p w14:paraId="32A0A7F5" w14:textId="77777777" w:rsidR="00BB3B3B" w:rsidRPr="00BB3B3B" w:rsidRDefault="00BB3B3B" w:rsidP="00D23877">
            <w:pPr>
              <w:pStyle w:val="Poglavje"/>
              <w:spacing w:before="0" w:after="0" w:line="240" w:lineRule="auto"/>
              <w:jc w:val="both"/>
              <w:rPr>
                <w:b w:val="0"/>
              </w:rPr>
            </w:pPr>
            <w:r w:rsidRPr="00BB3B3B">
              <w:rPr>
                <w:b w:val="0"/>
              </w:rPr>
              <w:t>6. člen se spremeni tako, da se glasi:</w:t>
            </w:r>
          </w:p>
          <w:p w14:paraId="585829B6" w14:textId="77777777" w:rsidR="00BB3B3B" w:rsidRPr="00BB3B3B" w:rsidRDefault="00BB3B3B" w:rsidP="00D23877">
            <w:pPr>
              <w:pStyle w:val="Poglavje"/>
              <w:spacing w:before="0" w:after="0" w:line="240" w:lineRule="auto"/>
              <w:jc w:val="both"/>
              <w:rPr>
                <w:b w:val="0"/>
              </w:rPr>
            </w:pPr>
          </w:p>
          <w:p w14:paraId="4944FE70" w14:textId="77777777" w:rsidR="00BB3B3B" w:rsidRPr="00BB3B3B" w:rsidRDefault="00BB3B3B" w:rsidP="00D23877">
            <w:pPr>
              <w:mirrorIndents/>
              <w:jc w:val="both"/>
              <w:rPr>
                <w:rFonts w:ascii="Arial" w:hAnsi="Arial" w:cs="Arial"/>
                <w:bCs/>
              </w:rPr>
            </w:pPr>
            <w:r w:rsidRPr="00BB3B3B">
              <w:rPr>
                <w:rFonts w:ascii="Arial" w:hAnsi="Arial" w:cs="Arial"/>
              </w:rPr>
              <w:t>»</w:t>
            </w:r>
            <w:r w:rsidRPr="00BB3B3B">
              <w:rPr>
                <w:rFonts w:ascii="Arial" w:hAnsi="Arial" w:cs="Arial"/>
                <w:bCs/>
              </w:rPr>
              <w:t>Vsako leto se lahko skupno podeli največ 15 Zoisovih nagrad in priznanj, Puhovih nagrad in priznanj ter priznanj ambasador znanosti Republike Slovenije.</w:t>
            </w:r>
            <w:r w:rsidRPr="00BB3B3B">
              <w:rPr>
                <w:rFonts w:ascii="Arial" w:hAnsi="Arial" w:cs="Arial"/>
              </w:rPr>
              <w:t>«.</w:t>
            </w:r>
          </w:p>
          <w:p w14:paraId="76E1E7ED" w14:textId="77777777" w:rsidR="00BB3B3B" w:rsidRPr="00BB3B3B" w:rsidRDefault="00BB3B3B" w:rsidP="00D23877">
            <w:pPr>
              <w:pStyle w:val="Poglavje"/>
              <w:spacing w:before="0" w:after="0" w:line="240" w:lineRule="auto"/>
              <w:jc w:val="both"/>
              <w:rPr>
                <w:b w:val="0"/>
              </w:rPr>
            </w:pPr>
          </w:p>
          <w:p w14:paraId="538B55C0" w14:textId="77777777" w:rsidR="00BB3B3B" w:rsidRPr="00BB3B3B" w:rsidRDefault="00BB3B3B" w:rsidP="00D23877">
            <w:pPr>
              <w:pStyle w:val="Poglavje"/>
              <w:spacing w:before="0" w:after="0" w:line="240" w:lineRule="auto"/>
              <w:jc w:val="left"/>
              <w:rPr>
                <w:b w:val="0"/>
              </w:rPr>
            </w:pPr>
          </w:p>
          <w:p w14:paraId="23657AE6" w14:textId="77777777" w:rsidR="00BB3B3B" w:rsidRPr="00BB3B3B" w:rsidRDefault="00BB3B3B" w:rsidP="00D23877">
            <w:pPr>
              <w:pStyle w:val="Poglavje"/>
              <w:spacing w:before="0" w:after="0" w:line="240" w:lineRule="auto"/>
              <w:rPr>
                <w:b w:val="0"/>
              </w:rPr>
            </w:pPr>
            <w:r w:rsidRPr="00BB3B3B">
              <w:rPr>
                <w:b w:val="0"/>
              </w:rPr>
              <w:t>3. člen</w:t>
            </w:r>
          </w:p>
          <w:p w14:paraId="07287C5C" w14:textId="77777777" w:rsidR="00BB3B3B" w:rsidRPr="00BB3B3B" w:rsidRDefault="00BB3B3B" w:rsidP="00D23877">
            <w:pPr>
              <w:pStyle w:val="Poglavje"/>
              <w:spacing w:before="0" w:after="0" w:line="240" w:lineRule="auto"/>
              <w:jc w:val="both"/>
              <w:rPr>
                <w:b w:val="0"/>
              </w:rPr>
            </w:pPr>
          </w:p>
          <w:p w14:paraId="37378EBE" w14:textId="77777777" w:rsidR="00BB3B3B" w:rsidRPr="00BB3B3B" w:rsidRDefault="00BB3B3B" w:rsidP="00D23877">
            <w:pPr>
              <w:pStyle w:val="Poglavje"/>
              <w:spacing w:before="0" w:after="0" w:line="240" w:lineRule="auto"/>
              <w:jc w:val="both"/>
              <w:rPr>
                <w:b w:val="0"/>
              </w:rPr>
            </w:pPr>
            <w:r w:rsidRPr="00BB3B3B">
              <w:rPr>
                <w:b w:val="0"/>
              </w:rPr>
              <w:t>7. člen se spremeni tako, da se glasi:</w:t>
            </w:r>
          </w:p>
          <w:p w14:paraId="696BE723" w14:textId="77777777" w:rsidR="00BB3B3B" w:rsidRPr="00BB3B3B" w:rsidRDefault="00BB3B3B" w:rsidP="00D23877">
            <w:pPr>
              <w:suppressAutoHyphens/>
              <w:overflowPunct w:val="0"/>
              <w:autoSpaceDE w:val="0"/>
              <w:autoSpaceDN w:val="0"/>
              <w:adjustRightInd w:val="0"/>
              <w:spacing w:line="240" w:lineRule="auto"/>
              <w:textAlignment w:val="baseline"/>
              <w:outlineLvl w:val="3"/>
              <w:rPr>
                <w:rFonts w:ascii="Arial" w:hAnsi="Arial" w:cs="Arial"/>
                <w:lang w:eastAsia="sl-SI"/>
              </w:rPr>
            </w:pPr>
          </w:p>
          <w:p w14:paraId="6C0907E8" w14:textId="66D58988" w:rsidR="00BB3B3B" w:rsidRPr="00BB3B3B" w:rsidRDefault="00BB3B3B" w:rsidP="00D23877">
            <w:pPr>
              <w:mirrorIndents/>
              <w:jc w:val="both"/>
              <w:rPr>
                <w:rFonts w:ascii="Arial" w:hAnsi="Arial" w:cs="Arial"/>
              </w:rPr>
            </w:pPr>
            <w:r w:rsidRPr="00BB3B3B">
              <w:rPr>
                <w:rFonts w:ascii="Arial" w:hAnsi="Arial" w:cs="Arial"/>
                <w:iCs/>
              </w:rPr>
              <w:t>»</w:t>
            </w:r>
            <w:r w:rsidRPr="00BB3B3B">
              <w:rPr>
                <w:rFonts w:ascii="Arial" w:hAnsi="Arial" w:cs="Arial"/>
              </w:rPr>
              <w:t>Posamezniku oziroma posameznici se lahko podeli največ ena nagrada oziroma priznanje iste vrste.</w:t>
            </w:r>
          </w:p>
          <w:p w14:paraId="31813B67" w14:textId="77777777" w:rsidR="00BB3B3B" w:rsidRPr="00BB3B3B" w:rsidRDefault="00BB3B3B" w:rsidP="00D23877">
            <w:pPr>
              <w:spacing w:after="200" w:line="276" w:lineRule="auto"/>
              <w:jc w:val="both"/>
              <w:rPr>
                <w:rFonts w:ascii="Arial" w:eastAsia="Calibri" w:hAnsi="Arial" w:cs="Arial"/>
              </w:rPr>
            </w:pPr>
            <w:r w:rsidRPr="00BB3B3B">
              <w:rPr>
                <w:rFonts w:ascii="Arial" w:hAnsi="Arial" w:cs="Arial"/>
              </w:rPr>
              <w:t>Nagrade in priznanja se posmrtno praviloma ne morejo podeliti. Izjemoma se lahko posmrtno podelijo, če je raziskovalec še živel v času vložitve predloga za izbiro kandidata za podelitev nagrade oziroma priznanja.</w:t>
            </w:r>
            <w:r w:rsidRPr="00BB3B3B">
              <w:rPr>
                <w:rFonts w:ascii="Arial" w:eastAsia="Calibri" w:hAnsi="Arial" w:cs="Arial"/>
              </w:rPr>
              <w:t>«.</w:t>
            </w:r>
          </w:p>
          <w:p w14:paraId="45D0BC74" w14:textId="77777777" w:rsidR="00BB3B3B" w:rsidRPr="00BB3B3B" w:rsidRDefault="00BB3B3B" w:rsidP="00D23877">
            <w:pPr>
              <w:spacing w:after="200" w:line="276" w:lineRule="auto"/>
              <w:jc w:val="both"/>
              <w:rPr>
                <w:rFonts w:ascii="Arial" w:eastAsia="Calibri" w:hAnsi="Arial" w:cs="Arial"/>
              </w:rPr>
            </w:pPr>
          </w:p>
          <w:p w14:paraId="73DA8667" w14:textId="77777777" w:rsidR="00BB3B3B" w:rsidRPr="00BB3B3B" w:rsidRDefault="00BB3B3B" w:rsidP="00D23877">
            <w:pPr>
              <w:pStyle w:val="Poglavje"/>
              <w:spacing w:before="0" w:after="0" w:line="240" w:lineRule="auto"/>
              <w:rPr>
                <w:b w:val="0"/>
              </w:rPr>
            </w:pPr>
            <w:r w:rsidRPr="00BB3B3B">
              <w:rPr>
                <w:b w:val="0"/>
              </w:rPr>
              <w:t>4. člen</w:t>
            </w:r>
          </w:p>
          <w:p w14:paraId="21631C93" w14:textId="77777777" w:rsidR="00BB3B3B" w:rsidRPr="00BB3B3B" w:rsidRDefault="00BB3B3B" w:rsidP="00D23877">
            <w:pPr>
              <w:pStyle w:val="Poglavje"/>
              <w:spacing w:before="0" w:after="0" w:line="240" w:lineRule="auto"/>
              <w:jc w:val="both"/>
              <w:rPr>
                <w:b w:val="0"/>
              </w:rPr>
            </w:pPr>
          </w:p>
          <w:p w14:paraId="724BF051" w14:textId="77777777" w:rsidR="00BB3B3B" w:rsidRPr="00BB3B3B" w:rsidRDefault="00BB3B3B" w:rsidP="00D23877">
            <w:pPr>
              <w:pStyle w:val="Poglavje"/>
              <w:spacing w:before="0" w:after="0" w:line="240" w:lineRule="auto"/>
              <w:jc w:val="both"/>
              <w:rPr>
                <w:b w:val="0"/>
              </w:rPr>
            </w:pPr>
            <w:r w:rsidRPr="00BB3B3B">
              <w:rPr>
                <w:b w:val="0"/>
              </w:rPr>
              <w:t>Naslov III. poglavja se spremeni tako, da se glasi:</w:t>
            </w:r>
          </w:p>
          <w:p w14:paraId="664F471D" w14:textId="77777777" w:rsidR="00BB3B3B" w:rsidRPr="00BB3B3B" w:rsidRDefault="00BB3B3B" w:rsidP="00D23877">
            <w:pPr>
              <w:mirrorIndents/>
              <w:jc w:val="both"/>
              <w:rPr>
                <w:rFonts w:ascii="Arial" w:hAnsi="Arial" w:cs="Arial"/>
                <w:iCs/>
              </w:rPr>
            </w:pPr>
          </w:p>
          <w:p w14:paraId="0A680EC3" w14:textId="6CEED683" w:rsidR="00BB3B3B" w:rsidRPr="00BB3B3B" w:rsidRDefault="00BB3B3B" w:rsidP="00D23877">
            <w:pPr>
              <w:mirrorIndents/>
              <w:jc w:val="both"/>
              <w:rPr>
                <w:rFonts w:ascii="Arial" w:hAnsi="Arial" w:cs="Arial"/>
              </w:rPr>
            </w:pPr>
            <w:r w:rsidRPr="00BB3B3B">
              <w:rPr>
                <w:rFonts w:ascii="Arial" w:hAnsi="Arial" w:cs="Arial"/>
                <w:iCs/>
              </w:rPr>
              <w:t>»</w:t>
            </w:r>
            <w:r w:rsidRPr="00CE369C">
              <w:rPr>
                <w:rFonts w:ascii="Arial" w:hAnsi="Arial" w:cs="Arial"/>
                <w:caps/>
              </w:rPr>
              <w:t>Odbor Republike Slovenije za Zoisovo nagrado, Zoisovo priznanje, priznanje ambasador znanosti Republike Slovenije, Puhovo priznanje</w:t>
            </w:r>
            <w:r w:rsidRPr="00CE369C" w:rsidDel="00871677">
              <w:rPr>
                <w:rFonts w:ascii="Arial" w:hAnsi="Arial" w:cs="Arial"/>
                <w:caps/>
              </w:rPr>
              <w:t xml:space="preserve"> </w:t>
            </w:r>
            <w:r w:rsidRPr="00CE369C">
              <w:rPr>
                <w:rFonts w:ascii="Arial" w:hAnsi="Arial" w:cs="Arial"/>
                <w:caps/>
              </w:rPr>
              <w:t>in Puhovo nagrado</w:t>
            </w:r>
            <w:r w:rsidRPr="00BB3B3B">
              <w:rPr>
                <w:rFonts w:ascii="Arial" w:hAnsi="Arial" w:cs="Arial"/>
              </w:rPr>
              <w:t>«.</w:t>
            </w:r>
          </w:p>
          <w:p w14:paraId="550AFF8B" w14:textId="77777777" w:rsidR="00BB3B3B" w:rsidRPr="00BB3B3B" w:rsidRDefault="00BB3B3B" w:rsidP="00D23877">
            <w:pPr>
              <w:pStyle w:val="Poglavje"/>
              <w:spacing w:before="0" w:after="0" w:line="240" w:lineRule="auto"/>
              <w:jc w:val="both"/>
              <w:rPr>
                <w:b w:val="0"/>
              </w:rPr>
            </w:pPr>
          </w:p>
          <w:p w14:paraId="21FA53E3" w14:textId="77777777" w:rsidR="00BB3B3B" w:rsidRPr="00BB3B3B" w:rsidRDefault="00BB3B3B" w:rsidP="00D23877">
            <w:pPr>
              <w:pStyle w:val="Poglavje"/>
              <w:spacing w:before="0" w:after="0" w:line="240" w:lineRule="auto"/>
              <w:jc w:val="both"/>
              <w:rPr>
                <w:b w:val="0"/>
              </w:rPr>
            </w:pPr>
          </w:p>
          <w:p w14:paraId="1B70DD85" w14:textId="77777777" w:rsidR="00BB3B3B" w:rsidRPr="00BB3B3B" w:rsidRDefault="00BB3B3B" w:rsidP="00D23877">
            <w:pPr>
              <w:pStyle w:val="Poglavje"/>
              <w:spacing w:before="0" w:after="0" w:line="240" w:lineRule="auto"/>
              <w:rPr>
                <w:b w:val="0"/>
              </w:rPr>
            </w:pPr>
            <w:r w:rsidRPr="00BB3B3B">
              <w:rPr>
                <w:b w:val="0"/>
              </w:rPr>
              <w:lastRenderedPageBreak/>
              <w:t>5. člen</w:t>
            </w:r>
          </w:p>
          <w:p w14:paraId="53EEF7AE" w14:textId="77777777" w:rsidR="00BB3B3B" w:rsidRPr="00BB3B3B" w:rsidRDefault="00BB3B3B" w:rsidP="00D23877">
            <w:pPr>
              <w:pStyle w:val="Poglavje"/>
              <w:spacing w:before="0" w:after="0" w:line="240" w:lineRule="auto"/>
              <w:jc w:val="both"/>
              <w:rPr>
                <w:b w:val="0"/>
              </w:rPr>
            </w:pPr>
          </w:p>
          <w:p w14:paraId="11A0A92D" w14:textId="77777777" w:rsidR="00BB3B3B" w:rsidRPr="00BB3B3B" w:rsidRDefault="00BB3B3B" w:rsidP="00D23877">
            <w:pPr>
              <w:pStyle w:val="Poglavje"/>
              <w:spacing w:before="0" w:after="0" w:line="240" w:lineRule="auto"/>
              <w:jc w:val="both"/>
              <w:rPr>
                <w:b w:val="0"/>
              </w:rPr>
            </w:pPr>
            <w:r w:rsidRPr="00BB3B3B">
              <w:rPr>
                <w:b w:val="0"/>
              </w:rPr>
              <w:t>8. člen se spremeni tako, da se glasi:</w:t>
            </w:r>
          </w:p>
          <w:p w14:paraId="5B86EA74" w14:textId="77777777" w:rsidR="00BB3B3B" w:rsidRPr="00BB3B3B" w:rsidRDefault="00BB3B3B" w:rsidP="00D23877">
            <w:pPr>
              <w:pStyle w:val="Poglavje"/>
              <w:spacing w:before="0" w:after="0" w:line="240" w:lineRule="auto"/>
              <w:jc w:val="both"/>
              <w:rPr>
                <w:b w:val="0"/>
              </w:rPr>
            </w:pPr>
          </w:p>
          <w:p w14:paraId="61DD4C70" w14:textId="77777777" w:rsidR="00BB3B3B" w:rsidRPr="00BB3B3B" w:rsidRDefault="00BB3B3B" w:rsidP="00D23877">
            <w:pPr>
              <w:jc w:val="both"/>
              <w:rPr>
                <w:rFonts w:ascii="Arial" w:hAnsi="Arial" w:cs="Arial"/>
              </w:rPr>
            </w:pPr>
            <w:r w:rsidRPr="00BB3B3B">
              <w:rPr>
                <w:rFonts w:ascii="Arial" w:hAnsi="Arial" w:cs="Arial"/>
              </w:rPr>
              <w:t>»Zoisove nagrade, Zoisova priznanja, priznanja ambasador znanosti Republike Slovenije, Puhovo priznanje  in Puhovo nagrado (v nadaljnjem besedilu: nagrade in priznanja) podeljuje Odbor Republike Slovenije za Zoisovo nagrado, Zoisovo priznanje, priznanje ambasador znanosti Republike Slovenije, Puhovo priznanje in Puhovo nagrado (v nadaljnjem besedilu: Odbor).«.</w:t>
            </w:r>
          </w:p>
          <w:p w14:paraId="01CA5EE6" w14:textId="77777777" w:rsidR="00BB3B3B" w:rsidRPr="00BB3B3B" w:rsidRDefault="00BB3B3B" w:rsidP="00D23877">
            <w:pPr>
              <w:pStyle w:val="Poglavje"/>
              <w:spacing w:before="0" w:after="0" w:line="240" w:lineRule="auto"/>
              <w:jc w:val="both"/>
              <w:rPr>
                <w:b w:val="0"/>
              </w:rPr>
            </w:pPr>
          </w:p>
          <w:p w14:paraId="4BA75AD8" w14:textId="77777777" w:rsidR="00BB3B3B" w:rsidRPr="00BB3B3B" w:rsidRDefault="00BB3B3B" w:rsidP="00D23877">
            <w:pPr>
              <w:pStyle w:val="Poglavje"/>
              <w:spacing w:before="0" w:after="0" w:line="240" w:lineRule="auto"/>
              <w:rPr>
                <w:b w:val="0"/>
              </w:rPr>
            </w:pPr>
            <w:r w:rsidRPr="00BB3B3B">
              <w:rPr>
                <w:b w:val="0"/>
              </w:rPr>
              <w:t>6. člen</w:t>
            </w:r>
          </w:p>
          <w:p w14:paraId="6E5500A3" w14:textId="77777777" w:rsidR="00BB3B3B" w:rsidRPr="00BB3B3B" w:rsidRDefault="00BB3B3B" w:rsidP="00D23877">
            <w:pPr>
              <w:pStyle w:val="Poglavje"/>
              <w:spacing w:before="0" w:after="0" w:line="240" w:lineRule="auto"/>
              <w:jc w:val="both"/>
              <w:rPr>
                <w:b w:val="0"/>
              </w:rPr>
            </w:pPr>
          </w:p>
          <w:p w14:paraId="4E065AD6" w14:textId="1C129F00" w:rsidR="00BB3B3B" w:rsidRPr="00BB3B3B" w:rsidRDefault="00AB3089" w:rsidP="00D23877">
            <w:pPr>
              <w:pStyle w:val="Poglavje"/>
              <w:spacing w:before="0" w:after="0" w:line="240" w:lineRule="auto"/>
              <w:jc w:val="both"/>
              <w:rPr>
                <w:b w:val="0"/>
              </w:rPr>
            </w:pPr>
            <w:r>
              <w:rPr>
                <w:b w:val="0"/>
              </w:rPr>
              <w:t>Drugi odstavek 10. člena se spremeni tako, da se glasi</w:t>
            </w:r>
            <w:r w:rsidR="00BB3B3B" w:rsidRPr="00BB3B3B">
              <w:rPr>
                <w:b w:val="0"/>
              </w:rPr>
              <w:t>:</w:t>
            </w:r>
          </w:p>
          <w:p w14:paraId="64D793B0" w14:textId="77777777" w:rsidR="00BB3B3B" w:rsidRPr="00BB3B3B" w:rsidRDefault="00BB3B3B" w:rsidP="00D23877">
            <w:pPr>
              <w:pStyle w:val="Poglavje"/>
              <w:spacing w:before="0" w:after="0" w:line="240" w:lineRule="auto"/>
              <w:jc w:val="both"/>
              <w:rPr>
                <w:b w:val="0"/>
              </w:rPr>
            </w:pPr>
          </w:p>
          <w:p w14:paraId="39BF470D" w14:textId="1BC51204" w:rsidR="00836B04" w:rsidRDefault="00BB3B3B" w:rsidP="00836B04">
            <w:pPr>
              <w:mirrorIndents/>
              <w:jc w:val="both"/>
              <w:rPr>
                <w:rFonts w:ascii="Arial" w:hAnsi="Arial" w:cs="Arial"/>
                <w:bCs/>
              </w:rPr>
            </w:pPr>
            <w:r w:rsidRPr="00BB3B3B">
              <w:rPr>
                <w:rFonts w:ascii="Arial" w:hAnsi="Arial" w:cs="Arial"/>
              </w:rPr>
              <w:t>»Predsednik in člani Odbora so imenovani za dobo štirih let tako, da se vsaki dve leti zamenja polovica članov.</w:t>
            </w:r>
            <w:r w:rsidR="00836B04">
              <w:rPr>
                <w:rFonts w:ascii="Arial" w:hAnsi="Arial" w:cs="Arial"/>
              </w:rPr>
              <w:t xml:space="preserve"> </w:t>
            </w:r>
            <w:r w:rsidRPr="00BB3B3B">
              <w:rPr>
                <w:rFonts w:ascii="Arial" w:hAnsi="Arial" w:cs="Arial"/>
                <w:bCs/>
              </w:rPr>
              <w:t>Predsednik oziroma predsednica in člani oziroma članice Odbora ne morejo biti imenovani v dveh zaporednih mandatih.</w:t>
            </w:r>
            <w:r w:rsidR="00AB3089">
              <w:rPr>
                <w:rFonts w:ascii="Arial" w:hAnsi="Arial" w:cs="Arial"/>
                <w:bCs/>
              </w:rPr>
              <w:t>«.</w:t>
            </w:r>
          </w:p>
          <w:p w14:paraId="290A1AC6" w14:textId="77777777" w:rsidR="00B84830" w:rsidRDefault="00B84830" w:rsidP="00836B04">
            <w:pPr>
              <w:mirrorIndents/>
              <w:jc w:val="both"/>
              <w:rPr>
                <w:rFonts w:ascii="Arial" w:hAnsi="Arial" w:cs="Arial"/>
                <w:bCs/>
              </w:rPr>
            </w:pPr>
          </w:p>
          <w:p w14:paraId="7250D727" w14:textId="1260417E" w:rsidR="00AB3089" w:rsidRDefault="00AB3089" w:rsidP="00836B04">
            <w:pPr>
              <w:mirrorIndents/>
              <w:jc w:val="both"/>
              <w:rPr>
                <w:rFonts w:ascii="Arial" w:hAnsi="Arial" w:cs="Arial"/>
                <w:bCs/>
              </w:rPr>
            </w:pPr>
            <w:r>
              <w:rPr>
                <w:rFonts w:ascii="Arial" w:hAnsi="Arial" w:cs="Arial"/>
                <w:bCs/>
              </w:rPr>
              <w:t>Doda se nov četrti odstavek, ki se glasi:</w:t>
            </w:r>
          </w:p>
          <w:p w14:paraId="6BF55CBE" w14:textId="704CD043" w:rsidR="00BB3B3B" w:rsidRPr="00836B04" w:rsidRDefault="00AB3089" w:rsidP="00836B04">
            <w:pPr>
              <w:mirrorIndents/>
              <w:jc w:val="both"/>
              <w:rPr>
                <w:rFonts w:ascii="Arial" w:hAnsi="Arial" w:cs="Arial"/>
                <w:bCs/>
              </w:rPr>
            </w:pPr>
            <w:r w:rsidRPr="00744201">
              <w:rPr>
                <w:rFonts w:ascii="Arial" w:hAnsi="Arial" w:cs="Arial"/>
              </w:rPr>
              <w:t>»</w:t>
            </w:r>
            <w:r w:rsidR="00836B04" w:rsidRPr="00744201">
              <w:rPr>
                <w:rFonts w:ascii="Arial" w:hAnsi="Arial" w:cs="Arial"/>
              </w:rPr>
              <w:t xml:space="preserve">Predsednik in člani Odbora </w:t>
            </w:r>
            <w:r w:rsidR="00836B04" w:rsidRPr="00744201">
              <w:rPr>
                <w:rFonts w:ascii="Arial" w:hAnsi="Arial" w:cs="Arial"/>
                <w:bCs/>
              </w:rPr>
              <w:t xml:space="preserve">s prijavitelji in kandidati za priznanja in nagrade </w:t>
            </w:r>
            <w:r w:rsidR="00D23877" w:rsidRPr="00744201">
              <w:rPr>
                <w:rFonts w:ascii="Arial" w:hAnsi="Arial" w:cs="Arial"/>
                <w:bCs/>
              </w:rPr>
              <w:t xml:space="preserve">ne smejo kontaktirati glede </w:t>
            </w:r>
            <w:r w:rsidR="0062013E" w:rsidRPr="00744201">
              <w:rPr>
                <w:rFonts w:ascii="Arial" w:hAnsi="Arial" w:cs="Arial"/>
                <w:bCs/>
              </w:rPr>
              <w:t xml:space="preserve">prejetih </w:t>
            </w:r>
            <w:r w:rsidR="00D23877" w:rsidRPr="00744201">
              <w:rPr>
                <w:rFonts w:ascii="Arial" w:hAnsi="Arial" w:cs="Arial"/>
                <w:bCs/>
              </w:rPr>
              <w:t>vlog za priznanja i</w:t>
            </w:r>
            <w:r w:rsidR="00FD610C" w:rsidRPr="00744201">
              <w:rPr>
                <w:rFonts w:ascii="Arial" w:hAnsi="Arial" w:cs="Arial"/>
                <w:bCs/>
              </w:rPr>
              <w:t>n nagrade</w:t>
            </w:r>
            <w:r w:rsidR="00836B04" w:rsidRPr="00744201">
              <w:rPr>
                <w:rFonts w:ascii="Arial" w:hAnsi="Arial" w:cs="Arial"/>
                <w:bCs/>
              </w:rPr>
              <w:t>.</w:t>
            </w:r>
            <w:r w:rsidR="00BB3B3B" w:rsidRPr="00744201">
              <w:rPr>
                <w:rFonts w:ascii="Arial" w:hAnsi="Arial" w:cs="Arial"/>
              </w:rPr>
              <w:t>«.</w:t>
            </w:r>
          </w:p>
          <w:p w14:paraId="3EF3DBA3" w14:textId="77777777" w:rsidR="00BB3B3B" w:rsidRPr="00BB3B3B" w:rsidRDefault="00BB3B3B" w:rsidP="00D23877">
            <w:pPr>
              <w:suppressAutoHyphens/>
              <w:overflowPunct w:val="0"/>
              <w:autoSpaceDE w:val="0"/>
              <w:autoSpaceDN w:val="0"/>
              <w:adjustRightInd w:val="0"/>
              <w:spacing w:line="240" w:lineRule="auto"/>
              <w:textAlignment w:val="baseline"/>
              <w:outlineLvl w:val="3"/>
              <w:rPr>
                <w:rFonts w:ascii="Arial" w:hAnsi="Arial" w:cs="Arial"/>
                <w:lang w:eastAsia="sl-SI"/>
              </w:rPr>
            </w:pPr>
          </w:p>
          <w:p w14:paraId="2C3DC45F" w14:textId="77777777" w:rsidR="00BB3B3B" w:rsidRPr="00BB3B3B" w:rsidRDefault="00BB3B3B" w:rsidP="00D23877">
            <w:pPr>
              <w:pStyle w:val="Poglavje"/>
              <w:spacing w:before="0" w:after="0" w:line="240" w:lineRule="auto"/>
              <w:rPr>
                <w:b w:val="0"/>
              </w:rPr>
            </w:pPr>
          </w:p>
          <w:p w14:paraId="58A34747" w14:textId="77777777" w:rsidR="00BB3B3B" w:rsidRPr="00BB3B3B" w:rsidRDefault="00BB3B3B" w:rsidP="00D23877">
            <w:pPr>
              <w:pStyle w:val="Poglavje"/>
              <w:spacing w:before="0" w:after="0" w:line="240" w:lineRule="auto"/>
              <w:rPr>
                <w:b w:val="0"/>
              </w:rPr>
            </w:pPr>
            <w:r w:rsidRPr="00BB3B3B">
              <w:rPr>
                <w:b w:val="0"/>
              </w:rPr>
              <w:t>7. člen</w:t>
            </w:r>
          </w:p>
          <w:p w14:paraId="0AF255AC" w14:textId="77777777" w:rsidR="00BB3B3B" w:rsidRPr="00BB3B3B" w:rsidRDefault="00BB3B3B" w:rsidP="00D23877">
            <w:pPr>
              <w:pStyle w:val="Poglavje"/>
              <w:spacing w:before="0" w:after="0" w:line="240" w:lineRule="auto"/>
              <w:jc w:val="both"/>
              <w:rPr>
                <w:b w:val="0"/>
              </w:rPr>
            </w:pPr>
          </w:p>
          <w:p w14:paraId="0DCD6A06" w14:textId="3DF1ADCD" w:rsidR="00BB3B3B" w:rsidRPr="00BB3B3B" w:rsidRDefault="00BB3B3B" w:rsidP="00D23877">
            <w:pPr>
              <w:jc w:val="both"/>
              <w:rPr>
                <w:rFonts w:ascii="Arial" w:hAnsi="Arial" w:cs="Arial"/>
                <w:bCs/>
                <w:lang w:eastAsia="sl-SI"/>
              </w:rPr>
            </w:pPr>
            <w:r w:rsidRPr="00BB3B3B">
              <w:rPr>
                <w:rFonts w:ascii="Arial" w:hAnsi="Arial" w:cs="Arial"/>
              </w:rPr>
              <w:t xml:space="preserve">V 12. členu se za besedilom »način odločanja« doda besedilo », najvišje </w:t>
            </w:r>
            <w:r w:rsidRPr="00BB3B3B">
              <w:rPr>
                <w:rFonts w:ascii="Arial" w:hAnsi="Arial" w:cs="Arial"/>
                <w:bCs/>
              </w:rPr>
              <w:t>števil</w:t>
            </w:r>
            <w:r w:rsidR="00836B04">
              <w:rPr>
                <w:rFonts w:ascii="Arial" w:hAnsi="Arial" w:cs="Arial"/>
                <w:bCs/>
              </w:rPr>
              <w:t>o posameznih nagrad in priznanj</w:t>
            </w:r>
            <w:r w:rsidRPr="00BB3B3B">
              <w:rPr>
                <w:rFonts w:ascii="Arial" w:hAnsi="Arial" w:cs="Arial"/>
              </w:rPr>
              <w:t xml:space="preserve">«. </w:t>
            </w:r>
          </w:p>
          <w:p w14:paraId="1C69270C" w14:textId="77777777" w:rsidR="00BB3B3B" w:rsidRPr="00BB3B3B" w:rsidRDefault="00BB3B3B" w:rsidP="00D23877">
            <w:pPr>
              <w:suppressAutoHyphens/>
              <w:overflowPunct w:val="0"/>
              <w:autoSpaceDE w:val="0"/>
              <w:autoSpaceDN w:val="0"/>
              <w:adjustRightInd w:val="0"/>
              <w:spacing w:line="240" w:lineRule="auto"/>
              <w:textAlignment w:val="baseline"/>
              <w:outlineLvl w:val="3"/>
              <w:rPr>
                <w:rFonts w:ascii="Arial" w:hAnsi="Arial" w:cs="Arial"/>
                <w:lang w:eastAsia="sl-SI"/>
              </w:rPr>
            </w:pPr>
          </w:p>
          <w:p w14:paraId="090BBA0D" w14:textId="77777777" w:rsidR="00BB3B3B" w:rsidRPr="00BB3B3B" w:rsidRDefault="00BB3B3B" w:rsidP="00D23877">
            <w:pPr>
              <w:pStyle w:val="Poglavje"/>
              <w:spacing w:before="0" w:after="0" w:line="240" w:lineRule="auto"/>
              <w:rPr>
                <w:b w:val="0"/>
              </w:rPr>
            </w:pPr>
          </w:p>
          <w:p w14:paraId="21ED2B2A" w14:textId="77777777" w:rsidR="00BB3B3B" w:rsidRPr="00BB3B3B" w:rsidRDefault="00BB3B3B" w:rsidP="00D23877">
            <w:pPr>
              <w:pStyle w:val="Poglavje"/>
              <w:spacing w:before="0" w:after="0" w:line="240" w:lineRule="auto"/>
              <w:rPr>
                <w:b w:val="0"/>
              </w:rPr>
            </w:pPr>
            <w:r w:rsidRPr="00BB3B3B">
              <w:rPr>
                <w:b w:val="0"/>
              </w:rPr>
              <w:t>8. člen</w:t>
            </w:r>
          </w:p>
          <w:p w14:paraId="229DA4B4" w14:textId="77777777" w:rsidR="00BB3B3B" w:rsidRPr="00BB3B3B" w:rsidRDefault="00BB3B3B" w:rsidP="00D23877">
            <w:pPr>
              <w:pStyle w:val="Poglavje"/>
              <w:spacing w:before="0" w:after="0" w:line="240" w:lineRule="auto"/>
              <w:jc w:val="both"/>
              <w:rPr>
                <w:b w:val="0"/>
              </w:rPr>
            </w:pPr>
          </w:p>
          <w:p w14:paraId="14C45AF2" w14:textId="77777777" w:rsidR="00BB3B3B" w:rsidRPr="00BB3B3B" w:rsidRDefault="00BB3B3B" w:rsidP="00D23877">
            <w:pPr>
              <w:pStyle w:val="Poglavje"/>
              <w:spacing w:before="0" w:after="0" w:line="240" w:lineRule="auto"/>
              <w:jc w:val="both"/>
              <w:rPr>
                <w:b w:val="0"/>
              </w:rPr>
            </w:pPr>
            <w:r w:rsidRPr="00BB3B3B">
              <w:rPr>
                <w:b w:val="0"/>
              </w:rPr>
              <w:t>Za 17. členom se doda nov 17.a člen, ki se glasi:</w:t>
            </w:r>
          </w:p>
          <w:p w14:paraId="4BE1A951" w14:textId="77777777" w:rsidR="00BB3B3B" w:rsidRPr="00BB3B3B" w:rsidRDefault="00BB3B3B" w:rsidP="00D23877">
            <w:pPr>
              <w:pStyle w:val="Poglavje"/>
              <w:spacing w:before="0" w:after="0" w:line="240" w:lineRule="auto"/>
              <w:jc w:val="both"/>
              <w:rPr>
                <w:b w:val="0"/>
              </w:rPr>
            </w:pPr>
          </w:p>
          <w:p w14:paraId="2B295322" w14:textId="77777777" w:rsidR="00BB3B3B" w:rsidRPr="00BB3B3B" w:rsidRDefault="00BB3B3B" w:rsidP="00D23877">
            <w:pPr>
              <w:jc w:val="center"/>
              <w:rPr>
                <w:rFonts w:ascii="Arial" w:hAnsi="Arial" w:cs="Arial"/>
              </w:rPr>
            </w:pPr>
            <w:r w:rsidRPr="00BB3B3B">
              <w:rPr>
                <w:rFonts w:ascii="Arial" w:hAnsi="Arial" w:cs="Arial"/>
              </w:rPr>
              <w:t>»17.a člen</w:t>
            </w:r>
          </w:p>
          <w:p w14:paraId="6B66F67F" w14:textId="77777777" w:rsidR="00BB3B3B" w:rsidRPr="00BB3B3B" w:rsidRDefault="00BB3B3B" w:rsidP="00D23877">
            <w:pPr>
              <w:jc w:val="center"/>
              <w:rPr>
                <w:rFonts w:ascii="Arial" w:hAnsi="Arial" w:cs="Arial"/>
              </w:rPr>
            </w:pPr>
          </w:p>
          <w:p w14:paraId="680B5A59" w14:textId="77777777" w:rsidR="00BB3B3B" w:rsidRPr="00BB3B3B" w:rsidRDefault="00BB3B3B" w:rsidP="00D23877">
            <w:pPr>
              <w:jc w:val="both"/>
              <w:rPr>
                <w:rFonts w:ascii="Arial" w:hAnsi="Arial" w:cs="Arial"/>
              </w:rPr>
            </w:pPr>
            <w:r w:rsidRPr="00BB3B3B">
              <w:rPr>
                <w:rFonts w:ascii="Arial" w:hAnsi="Arial" w:cs="Arial"/>
              </w:rPr>
              <w:t>Nagrade in priznanja se podeljujejo ob preverjanju upoštevanja Evropskega kodeksa ravnanja za ohranjanje raziskovalne poštenosti (sprejetega s strani Evropske znanstvene fundacije) za delo predlaganega kandidata oziroma kandidatke (v nadaljnjem besedilu: kandidat), kar se ugotavlja na podlagi posebne izjave, podpisane s strani kandidata za priznanje ali nagrado, predlagatelja in strokovnjakov, ki so pripravili strokovno utemeljitev predloga.«.</w:t>
            </w:r>
          </w:p>
          <w:p w14:paraId="1695FE0C" w14:textId="03B1D4C8" w:rsidR="00BB3B3B" w:rsidRPr="00BB3B3B" w:rsidRDefault="00BB3B3B" w:rsidP="00D23877">
            <w:pPr>
              <w:jc w:val="both"/>
              <w:rPr>
                <w:rFonts w:ascii="Arial" w:hAnsi="Arial" w:cs="Arial"/>
              </w:rPr>
            </w:pPr>
          </w:p>
          <w:p w14:paraId="133FD38D" w14:textId="77777777" w:rsidR="00BB3B3B" w:rsidRPr="00BB3B3B" w:rsidRDefault="00BB3B3B" w:rsidP="00D23877">
            <w:pPr>
              <w:pStyle w:val="Poglavje"/>
              <w:spacing w:before="0" w:after="0" w:line="240" w:lineRule="auto"/>
              <w:rPr>
                <w:b w:val="0"/>
              </w:rPr>
            </w:pPr>
            <w:r w:rsidRPr="00BB3B3B">
              <w:rPr>
                <w:b w:val="0"/>
              </w:rPr>
              <w:t>9. člen</w:t>
            </w:r>
          </w:p>
          <w:p w14:paraId="12A37CC0" w14:textId="77777777" w:rsidR="00BB3B3B" w:rsidRPr="00BB3B3B" w:rsidRDefault="00BB3B3B" w:rsidP="00D23877">
            <w:pPr>
              <w:pStyle w:val="Poglavje"/>
              <w:spacing w:before="0" w:after="0" w:line="240" w:lineRule="auto"/>
              <w:jc w:val="both"/>
              <w:rPr>
                <w:b w:val="0"/>
              </w:rPr>
            </w:pPr>
          </w:p>
          <w:p w14:paraId="7BEA9DE2" w14:textId="583CAEA2" w:rsidR="00BB3B3B" w:rsidRPr="00B84830" w:rsidRDefault="00BB3B3B" w:rsidP="00B84830">
            <w:pPr>
              <w:pStyle w:val="Poglavje"/>
              <w:spacing w:before="0" w:after="0" w:line="240" w:lineRule="auto"/>
              <w:jc w:val="both"/>
              <w:rPr>
                <w:b w:val="0"/>
              </w:rPr>
            </w:pPr>
            <w:r w:rsidRPr="00BB3B3B">
              <w:rPr>
                <w:b w:val="0"/>
              </w:rPr>
              <w:t>V naslovu V. poglavja se črta besedilo »</w:t>
            </w:r>
            <w:r w:rsidRPr="00CE369C">
              <w:rPr>
                <w:b w:val="0"/>
                <w:caps/>
              </w:rPr>
              <w:t>in Puhovo priznanje</w:t>
            </w:r>
            <w:r w:rsidRPr="00BB3B3B">
              <w:rPr>
                <w:b w:val="0"/>
              </w:rPr>
              <w:t>«.</w:t>
            </w:r>
          </w:p>
          <w:p w14:paraId="72B7E0EF" w14:textId="77777777" w:rsidR="00BB3B3B" w:rsidRPr="00BB3B3B" w:rsidRDefault="00BB3B3B" w:rsidP="00D23877">
            <w:pPr>
              <w:suppressAutoHyphens/>
              <w:overflowPunct w:val="0"/>
              <w:autoSpaceDE w:val="0"/>
              <w:autoSpaceDN w:val="0"/>
              <w:adjustRightInd w:val="0"/>
              <w:spacing w:line="240" w:lineRule="auto"/>
              <w:textAlignment w:val="baseline"/>
              <w:outlineLvl w:val="3"/>
              <w:rPr>
                <w:rFonts w:ascii="Arial" w:hAnsi="Arial" w:cs="Arial"/>
                <w:lang w:eastAsia="sl-SI"/>
              </w:rPr>
            </w:pPr>
          </w:p>
          <w:p w14:paraId="133D1827" w14:textId="77777777" w:rsidR="00BB3B3B" w:rsidRPr="00BB3B3B" w:rsidRDefault="00BB3B3B" w:rsidP="00D23877">
            <w:pPr>
              <w:pStyle w:val="Poglavje"/>
              <w:spacing w:before="0" w:after="0" w:line="240" w:lineRule="auto"/>
              <w:rPr>
                <w:b w:val="0"/>
              </w:rPr>
            </w:pPr>
            <w:r w:rsidRPr="00BB3B3B">
              <w:rPr>
                <w:b w:val="0"/>
              </w:rPr>
              <w:t>10. člen</w:t>
            </w:r>
          </w:p>
          <w:p w14:paraId="29D4563A" w14:textId="77777777" w:rsidR="00BB3B3B" w:rsidRPr="00BB3B3B" w:rsidRDefault="00BB3B3B" w:rsidP="00D23877">
            <w:pPr>
              <w:pStyle w:val="Poglavje"/>
              <w:spacing w:before="0" w:after="0" w:line="240" w:lineRule="auto"/>
              <w:jc w:val="both"/>
              <w:rPr>
                <w:b w:val="0"/>
              </w:rPr>
            </w:pPr>
          </w:p>
          <w:p w14:paraId="51FCC28A" w14:textId="77777777" w:rsidR="00BB3B3B" w:rsidRPr="00BB3B3B" w:rsidRDefault="00BB3B3B" w:rsidP="00D23877">
            <w:pPr>
              <w:pStyle w:val="Poglavje"/>
              <w:spacing w:before="0" w:after="0" w:line="240" w:lineRule="auto"/>
              <w:jc w:val="both"/>
              <w:rPr>
                <w:b w:val="0"/>
              </w:rPr>
            </w:pPr>
            <w:r w:rsidRPr="00BB3B3B">
              <w:rPr>
                <w:b w:val="0"/>
              </w:rPr>
              <w:t>18. člen se spremeni tako, da se glasi:</w:t>
            </w:r>
          </w:p>
          <w:p w14:paraId="68C00F4F" w14:textId="77777777" w:rsidR="00BB3B3B" w:rsidRPr="00BB3B3B" w:rsidRDefault="00BB3B3B" w:rsidP="00D23877">
            <w:pPr>
              <w:pStyle w:val="Poglavje"/>
              <w:spacing w:before="0" w:after="0" w:line="240" w:lineRule="auto"/>
              <w:jc w:val="both"/>
              <w:rPr>
                <w:b w:val="0"/>
              </w:rPr>
            </w:pPr>
          </w:p>
          <w:p w14:paraId="2B18281C" w14:textId="77777777" w:rsidR="00BB3B3B" w:rsidRPr="00BB3B3B" w:rsidRDefault="00BB3B3B" w:rsidP="00D23877">
            <w:pPr>
              <w:spacing w:after="240"/>
              <w:jc w:val="both"/>
              <w:rPr>
                <w:rFonts w:ascii="Arial" w:hAnsi="Arial" w:cs="Arial"/>
                <w:bCs/>
              </w:rPr>
            </w:pPr>
            <w:r w:rsidRPr="00BB3B3B">
              <w:rPr>
                <w:rFonts w:ascii="Arial" w:hAnsi="Arial" w:cs="Arial"/>
              </w:rPr>
              <w:t>»</w:t>
            </w:r>
            <w:r w:rsidRPr="00BB3B3B">
              <w:rPr>
                <w:rFonts w:ascii="Arial" w:hAnsi="Arial" w:cs="Arial"/>
                <w:bCs/>
              </w:rPr>
              <w:t>Za pomembne dosežke pri promociji in razvoju slovenske znanstvene in razvojne dejavnosti v tujini podeljuje Odbor priznanje ambasador znanosti Republike Slovenije.«.</w:t>
            </w:r>
          </w:p>
          <w:p w14:paraId="58C78EEA" w14:textId="77777777" w:rsidR="00BB3B3B" w:rsidRPr="00BB3B3B" w:rsidRDefault="00BB3B3B" w:rsidP="00D23877">
            <w:pPr>
              <w:pStyle w:val="Poglavje"/>
              <w:spacing w:before="0" w:after="0" w:line="240" w:lineRule="auto"/>
              <w:rPr>
                <w:b w:val="0"/>
              </w:rPr>
            </w:pPr>
          </w:p>
          <w:p w14:paraId="7AC2918D" w14:textId="77777777" w:rsidR="00BB3B3B" w:rsidRPr="00BB3B3B" w:rsidRDefault="00BB3B3B" w:rsidP="00D23877">
            <w:pPr>
              <w:pStyle w:val="Poglavje"/>
              <w:spacing w:before="0" w:after="0" w:line="240" w:lineRule="auto"/>
              <w:rPr>
                <w:b w:val="0"/>
              </w:rPr>
            </w:pPr>
            <w:r w:rsidRPr="00BB3B3B">
              <w:rPr>
                <w:b w:val="0"/>
              </w:rPr>
              <w:t>11. člen</w:t>
            </w:r>
          </w:p>
          <w:p w14:paraId="1556D9AB" w14:textId="77777777" w:rsidR="00BB3B3B" w:rsidRPr="00BB3B3B" w:rsidRDefault="00BB3B3B" w:rsidP="00D23877">
            <w:pPr>
              <w:pStyle w:val="Poglavje"/>
              <w:spacing w:before="0" w:after="0" w:line="240" w:lineRule="auto"/>
              <w:jc w:val="both"/>
              <w:rPr>
                <w:b w:val="0"/>
              </w:rPr>
            </w:pPr>
          </w:p>
          <w:p w14:paraId="3FE929F2" w14:textId="77777777" w:rsidR="00BB3B3B" w:rsidRPr="00BB3B3B" w:rsidRDefault="00BB3B3B" w:rsidP="00D23877">
            <w:pPr>
              <w:pStyle w:val="Poglavje"/>
              <w:spacing w:before="0" w:after="0" w:line="240" w:lineRule="auto"/>
              <w:jc w:val="both"/>
              <w:rPr>
                <w:b w:val="0"/>
              </w:rPr>
            </w:pPr>
            <w:r w:rsidRPr="00BB3B3B">
              <w:rPr>
                <w:b w:val="0"/>
              </w:rPr>
              <w:t>Za 18. členom se doda naslov novega VI. poglavja, ki se glasi:</w:t>
            </w:r>
          </w:p>
          <w:p w14:paraId="6EFB04EC" w14:textId="77777777" w:rsidR="00BB3B3B" w:rsidRPr="00BB3B3B" w:rsidRDefault="00BB3B3B" w:rsidP="00D23877">
            <w:pPr>
              <w:pStyle w:val="Poglavje"/>
              <w:spacing w:before="0" w:after="0" w:line="240" w:lineRule="auto"/>
              <w:jc w:val="both"/>
              <w:rPr>
                <w:b w:val="0"/>
              </w:rPr>
            </w:pPr>
          </w:p>
          <w:p w14:paraId="2EF8D409" w14:textId="6D697DB0" w:rsidR="00BB3B3B" w:rsidRPr="00BB3B3B" w:rsidRDefault="00BB3B3B" w:rsidP="00D23877">
            <w:pPr>
              <w:rPr>
                <w:rFonts w:ascii="Arial" w:hAnsi="Arial" w:cs="Arial"/>
              </w:rPr>
            </w:pPr>
            <w:r w:rsidRPr="00BB3B3B">
              <w:rPr>
                <w:rFonts w:ascii="Arial" w:hAnsi="Arial" w:cs="Arial"/>
              </w:rPr>
              <w:t xml:space="preserve">»VI. </w:t>
            </w:r>
            <w:r w:rsidRPr="00CE369C">
              <w:rPr>
                <w:rFonts w:ascii="Arial" w:hAnsi="Arial" w:cs="Arial"/>
                <w:caps/>
              </w:rPr>
              <w:t>Puhovo priznanje in Puhova nagrada</w:t>
            </w:r>
            <w:r w:rsidRPr="00BB3B3B">
              <w:rPr>
                <w:rFonts w:ascii="Arial" w:hAnsi="Arial" w:cs="Arial"/>
              </w:rPr>
              <w:t>«.</w:t>
            </w:r>
          </w:p>
          <w:p w14:paraId="1AEB3251" w14:textId="77777777" w:rsidR="00BB3B3B" w:rsidRPr="00BB3B3B" w:rsidRDefault="00BB3B3B" w:rsidP="00D23877">
            <w:pPr>
              <w:pStyle w:val="Poglavje"/>
              <w:spacing w:before="0" w:after="0" w:line="240" w:lineRule="auto"/>
              <w:jc w:val="both"/>
              <w:rPr>
                <w:b w:val="0"/>
              </w:rPr>
            </w:pPr>
          </w:p>
          <w:p w14:paraId="4BF6071F" w14:textId="77777777" w:rsidR="00BB3B3B" w:rsidRPr="00BB3B3B" w:rsidRDefault="00BB3B3B" w:rsidP="00D23877">
            <w:pPr>
              <w:pStyle w:val="Poglavje"/>
              <w:spacing w:before="0" w:after="0" w:line="240" w:lineRule="auto"/>
              <w:jc w:val="left"/>
              <w:rPr>
                <w:b w:val="0"/>
              </w:rPr>
            </w:pPr>
          </w:p>
          <w:p w14:paraId="387C04DB" w14:textId="77777777" w:rsidR="00BB3B3B" w:rsidRPr="00BB3B3B" w:rsidRDefault="00BB3B3B" w:rsidP="00D23877">
            <w:pPr>
              <w:pStyle w:val="Poglavje"/>
              <w:spacing w:before="0" w:after="0" w:line="240" w:lineRule="auto"/>
              <w:rPr>
                <w:b w:val="0"/>
              </w:rPr>
            </w:pPr>
            <w:r w:rsidRPr="00BB3B3B">
              <w:rPr>
                <w:b w:val="0"/>
              </w:rPr>
              <w:t>12. člen</w:t>
            </w:r>
          </w:p>
          <w:p w14:paraId="08D3222C" w14:textId="77777777" w:rsidR="00BB3B3B" w:rsidRPr="00BB3B3B" w:rsidRDefault="00BB3B3B" w:rsidP="00D23877">
            <w:pPr>
              <w:pStyle w:val="Poglavje"/>
              <w:spacing w:before="0" w:after="0" w:line="240" w:lineRule="auto"/>
              <w:jc w:val="both"/>
              <w:rPr>
                <w:b w:val="0"/>
              </w:rPr>
            </w:pPr>
          </w:p>
          <w:p w14:paraId="26D2B8F1" w14:textId="77777777" w:rsidR="00BB3B3B" w:rsidRPr="00BB3B3B" w:rsidRDefault="00BB3B3B" w:rsidP="00D23877">
            <w:pPr>
              <w:pStyle w:val="Poglavje"/>
              <w:spacing w:before="0" w:after="0" w:line="240" w:lineRule="auto"/>
              <w:jc w:val="both"/>
              <w:rPr>
                <w:b w:val="0"/>
              </w:rPr>
            </w:pPr>
            <w:r w:rsidRPr="00BB3B3B">
              <w:rPr>
                <w:b w:val="0"/>
              </w:rPr>
              <w:t>19. člen se spremeni tako, da se glasi:</w:t>
            </w:r>
          </w:p>
          <w:p w14:paraId="7D0DCFE9" w14:textId="77777777" w:rsidR="00BB3B3B" w:rsidRPr="00BB3B3B" w:rsidRDefault="00BB3B3B" w:rsidP="00D23877">
            <w:pPr>
              <w:pStyle w:val="Poglavje"/>
              <w:spacing w:before="0" w:after="0" w:line="240" w:lineRule="auto"/>
              <w:jc w:val="both"/>
              <w:rPr>
                <w:b w:val="0"/>
              </w:rPr>
            </w:pPr>
          </w:p>
          <w:p w14:paraId="15EE2019" w14:textId="77777777" w:rsidR="00BB3B3B" w:rsidRPr="00BB3B3B" w:rsidRDefault="00BB3B3B" w:rsidP="00D23877">
            <w:pPr>
              <w:jc w:val="both"/>
              <w:rPr>
                <w:rFonts w:ascii="Arial" w:hAnsi="Arial" w:cs="Arial"/>
                <w:bCs/>
              </w:rPr>
            </w:pPr>
            <w:r w:rsidRPr="00BB3B3B">
              <w:rPr>
                <w:rFonts w:ascii="Arial" w:hAnsi="Arial" w:cs="Arial"/>
              </w:rPr>
              <w:t>»</w:t>
            </w:r>
            <w:r w:rsidRPr="00BB3B3B">
              <w:rPr>
                <w:rFonts w:ascii="Arial" w:hAnsi="Arial" w:cs="Arial"/>
                <w:bCs/>
              </w:rPr>
              <w:t>Za pomembne dosežke na področju razvojne dejavnosti s področij naravoslovja, tehnike, ved o življenju, humanistike in družboslovja podeljuje Odbor Puhovo priznanje in Puhovo nagrado za izume, tehnološke in netehnološke razvojne dosežke in uporabo znanstvenih izsledkov vseh znanstvenih področij za uvajanje novosti v gospodarsko in družbeno prakso.</w:t>
            </w:r>
          </w:p>
          <w:p w14:paraId="6B521BB2" w14:textId="77777777" w:rsidR="00BB3B3B" w:rsidRPr="00BB3B3B" w:rsidRDefault="00BB3B3B" w:rsidP="00D23877">
            <w:pPr>
              <w:jc w:val="both"/>
              <w:rPr>
                <w:rFonts w:ascii="Arial" w:hAnsi="Arial" w:cs="Arial"/>
                <w:bCs/>
              </w:rPr>
            </w:pPr>
          </w:p>
          <w:p w14:paraId="47FD79D8" w14:textId="77777777" w:rsidR="00BB3B3B" w:rsidRPr="00BB3B3B" w:rsidRDefault="00BB3B3B" w:rsidP="00D23877">
            <w:pPr>
              <w:jc w:val="both"/>
              <w:rPr>
                <w:rFonts w:ascii="Arial" w:eastAsia="Calibri" w:hAnsi="Arial" w:cs="Arial"/>
              </w:rPr>
            </w:pPr>
            <w:r w:rsidRPr="00BB3B3B">
              <w:rPr>
                <w:rFonts w:ascii="Arial" w:eastAsia="Calibri" w:hAnsi="Arial" w:cs="Arial"/>
              </w:rPr>
              <w:t>Puhovo priznanje se podeli posamezniku ali skupini za pomemben dosežek ali več dosežkov, ki imajo pomen za razvoj podjetja ali ožje skupnosti.</w:t>
            </w:r>
          </w:p>
          <w:p w14:paraId="623828CF" w14:textId="77777777" w:rsidR="00BB3B3B" w:rsidRPr="00BB3B3B" w:rsidRDefault="00BB3B3B" w:rsidP="00D23877">
            <w:pPr>
              <w:rPr>
                <w:rFonts w:ascii="Arial" w:eastAsia="Calibri" w:hAnsi="Arial" w:cs="Arial"/>
              </w:rPr>
            </w:pPr>
          </w:p>
          <w:p w14:paraId="1F828922" w14:textId="77777777" w:rsidR="00BB3B3B" w:rsidRPr="00BB3B3B" w:rsidRDefault="00BB3B3B" w:rsidP="00D23877">
            <w:pPr>
              <w:rPr>
                <w:rFonts w:ascii="Arial" w:hAnsi="Arial" w:cs="Arial"/>
              </w:rPr>
            </w:pPr>
            <w:r w:rsidRPr="00BB3B3B">
              <w:rPr>
                <w:rFonts w:ascii="Arial" w:eastAsia="Calibri" w:hAnsi="Arial" w:cs="Arial"/>
              </w:rPr>
              <w:t xml:space="preserve">Puhova nagrada za podeli za: </w:t>
            </w:r>
          </w:p>
          <w:p w14:paraId="6DD3A175" w14:textId="77777777" w:rsidR="00BB3B3B" w:rsidRPr="00BB3B3B" w:rsidRDefault="00BB3B3B" w:rsidP="00BB3B3B">
            <w:pPr>
              <w:numPr>
                <w:ilvl w:val="0"/>
                <w:numId w:val="42"/>
              </w:numPr>
              <w:spacing w:after="0" w:line="276" w:lineRule="auto"/>
              <w:contextualSpacing/>
              <w:jc w:val="both"/>
              <w:rPr>
                <w:rFonts w:ascii="Arial" w:eastAsia="Calibri" w:hAnsi="Arial" w:cs="Arial"/>
              </w:rPr>
            </w:pPr>
            <w:r w:rsidRPr="00BB3B3B">
              <w:rPr>
                <w:rFonts w:ascii="Arial" w:eastAsia="Calibri" w:hAnsi="Arial" w:cs="Arial"/>
              </w:rPr>
              <w:t>življenjsko delo posameznika, ki se je s svojimi dosežki v celotnem življenjskem obdobju izjemno uveljavil ter s tem prispeval k razvoju in višjemu blagostanju v Sloveniji,</w:t>
            </w:r>
          </w:p>
          <w:p w14:paraId="6AE609FA" w14:textId="77777777" w:rsidR="00BB3B3B" w:rsidRPr="00BB3B3B" w:rsidRDefault="00BB3B3B" w:rsidP="00BB3B3B">
            <w:pPr>
              <w:numPr>
                <w:ilvl w:val="0"/>
                <w:numId w:val="42"/>
              </w:numPr>
              <w:spacing w:after="0" w:line="276" w:lineRule="auto"/>
              <w:contextualSpacing/>
              <w:jc w:val="both"/>
              <w:rPr>
                <w:rFonts w:ascii="Arial" w:eastAsia="Calibri" w:hAnsi="Arial" w:cs="Arial"/>
              </w:rPr>
            </w:pPr>
            <w:r w:rsidRPr="00BB3B3B">
              <w:rPr>
                <w:rFonts w:ascii="Arial" w:eastAsia="Calibri" w:hAnsi="Arial" w:cs="Arial"/>
              </w:rPr>
              <w:t>vrhunski dosežek ali več dosežkov posameznika ali skupine, ki se je izjemno uveljavila s svojimi dosežki, ki imajo pomen za razvoj posameznega področja, regije ali države.«.</w:t>
            </w:r>
          </w:p>
          <w:p w14:paraId="16199B0F" w14:textId="77777777" w:rsidR="00BB3B3B" w:rsidRPr="00BB3B3B" w:rsidRDefault="00BB3B3B" w:rsidP="00D23877">
            <w:pPr>
              <w:pStyle w:val="Poglavje"/>
              <w:spacing w:before="0" w:after="0" w:line="240" w:lineRule="auto"/>
              <w:rPr>
                <w:b w:val="0"/>
              </w:rPr>
            </w:pPr>
          </w:p>
          <w:p w14:paraId="6F5E3CD4" w14:textId="77777777" w:rsidR="00BB3B3B" w:rsidRPr="00BB3B3B" w:rsidRDefault="00BB3B3B" w:rsidP="00D23877">
            <w:pPr>
              <w:pStyle w:val="Poglavje"/>
              <w:spacing w:before="0" w:after="0" w:line="240" w:lineRule="auto"/>
              <w:rPr>
                <w:b w:val="0"/>
              </w:rPr>
            </w:pPr>
          </w:p>
          <w:p w14:paraId="0D507B91" w14:textId="77777777" w:rsidR="00BB3B3B" w:rsidRPr="00BB3B3B" w:rsidRDefault="00BB3B3B" w:rsidP="00D23877">
            <w:pPr>
              <w:pStyle w:val="Poglavje"/>
              <w:spacing w:before="0" w:after="0" w:line="240" w:lineRule="auto"/>
              <w:rPr>
                <w:b w:val="0"/>
              </w:rPr>
            </w:pPr>
            <w:r w:rsidRPr="00BB3B3B">
              <w:rPr>
                <w:b w:val="0"/>
              </w:rPr>
              <w:t>13. člen</w:t>
            </w:r>
          </w:p>
          <w:p w14:paraId="63A1288A" w14:textId="77777777" w:rsidR="00BB3B3B" w:rsidRPr="00BB3B3B" w:rsidRDefault="00BB3B3B" w:rsidP="00D23877">
            <w:pPr>
              <w:pStyle w:val="Poglavje"/>
              <w:spacing w:before="0" w:after="0" w:line="240" w:lineRule="auto"/>
              <w:jc w:val="both"/>
              <w:rPr>
                <w:b w:val="0"/>
              </w:rPr>
            </w:pPr>
          </w:p>
          <w:p w14:paraId="389D1F2F" w14:textId="77777777" w:rsidR="00BB3B3B" w:rsidRPr="00BB3B3B" w:rsidRDefault="00BB3B3B" w:rsidP="00D23877">
            <w:pPr>
              <w:pStyle w:val="Poglavje"/>
              <w:spacing w:before="0" w:after="0" w:line="240" w:lineRule="auto"/>
              <w:jc w:val="both"/>
              <w:rPr>
                <w:b w:val="0"/>
              </w:rPr>
            </w:pPr>
            <w:r w:rsidRPr="00BB3B3B">
              <w:rPr>
                <w:b w:val="0"/>
              </w:rPr>
              <w:t xml:space="preserve">20. člen se črta. </w:t>
            </w:r>
          </w:p>
          <w:p w14:paraId="7EC21ADF" w14:textId="77777777" w:rsidR="00BB3B3B" w:rsidRPr="00BB3B3B" w:rsidRDefault="00BB3B3B" w:rsidP="00D23877">
            <w:pPr>
              <w:suppressAutoHyphens/>
              <w:overflowPunct w:val="0"/>
              <w:autoSpaceDE w:val="0"/>
              <w:autoSpaceDN w:val="0"/>
              <w:adjustRightInd w:val="0"/>
              <w:spacing w:line="240" w:lineRule="auto"/>
              <w:textAlignment w:val="baseline"/>
              <w:outlineLvl w:val="3"/>
              <w:rPr>
                <w:rFonts w:ascii="Arial" w:hAnsi="Arial" w:cs="Arial"/>
                <w:lang w:eastAsia="sl-SI"/>
              </w:rPr>
            </w:pPr>
          </w:p>
          <w:p w14:paraId="778DE42E" w14:textId="77777777" w:rsidR="00BB3B3B" w:rsidRPr="00BB3B3B" w:rsidRDefault="00BB3B3B" w:rsidP="00D23877">
            <w:pPr>
              <w:suppressAutoHyphens/>
              <w:overflowPunct w:val="0"/>
              <w:autoSpaceDE w:val="0"/>
              <w:autoSpaceDN w:val="0"/>
              <w:adjustRightInd w:val="0"/>
              <w:spacing w:line="240" w:lineRule="auto"/>
              <w:textAlignment w:val="baseline"/>
              <w:outlineLvl w:val="3"/>
              <w:rPr>
                <w:rFonts w:ascii="Arial" w:hAnsi="Arial" w:cs="Arial"/>
                <w:lang w:eastAsia="sl-SI"/>
              </w:rPr>
            </w:pPr>
          </w:p>
          <w:p w14:paraId="1977ACA1" w14:textId="77777777" w:rsidR="00BB3B3B" w:rsidRPr="00BB3B3B" w:rsidRDefault="00BB3B3B" w:rsidP="00D23877">
            <w:pPr>
              <w:suppressAutoHyphens/>
              <w:overflowPunct w:val="0"/>
              <w:autoSpaceDE w:val="0"/>
              <w:autoSpaceDN w:val="0"/>
              <w:adjustRightInd w:val="0"/>
              <w:spacing w:line="240" w:lineRule="auto"/>
              <w:jc w:val="center"/>
              <w:textAlignment w:val="baseline"/>
              <w:outlineLvl w:val="3"/>
              <w:rPr>
                <w:rFonts w:ascii="Arial" w:hAnsi="Arial" w:cs="Arial"/>
                <w:lang w:eastAsia="sl-SI"/>
              </w:rPr>
            </w:pPr>
            <w:r w:rsidRPr="00BB3B3B">
              <w:rPr>
                <w:rFonts w:ascii="Arial" w:hAnsi="Arial" w:cs="Arial"/>
                <w:lang w:eastAsia="sl-SI"/>
              </w:rPr>
              <w:t>PREHODNE IN KONČNE DOLOČBE</w:t>
            </w:r>
          </w:p>
          <w:p w14:paraId="1F264FF7" w14:textId="77777777" w:rsidR="00BB3B3B" w:rsidRPr="00BB3B3B" w:rsidRDefault="00BB3B3B" w:rsidP="00D23877">
            <w:pPr>
              <w:pStyle w:val="Poglavje"/>
              <w:spacing w:before="0" w:after="0" w:line="240" w:lineRule="auto"/>
              <w:jc w:val="both"/>
              <w:rPr>
                <w:b w:val="0"/>
              </w:rPr>
            </w:pPr>
          </w:p>
          <w:p w14:paraId="1BD68868" w14:textId="77777777" w:rsidR="00BB3B3B" w:rsidRPr="00BB3B3B" w:rsidRDefault="00BB3B3B" w:rsidP="00D23877">
            <w:pPr>
              <w:pStyle w:val="Poglavje"/>
              <w:spacing w:before="0" w:after="0" w:line="240" w:lineRule="auto"/>
              <w:ind w:left="1103" w:hanging="1103"/>
              <w:rPr>
                <w:b w:val="0"/>
              </w:rPr>
            </w:pPr>
          </w:p>
          <w:p w14:paraId="103BB0D0" w14:textId="77777777" w:rsidR="00BB3B3B" w:rsidRPr="00BB3B3B" w:rsidRDefault="00BB3B3B" w:rsidP="00D23877">
            <w:pPr>
              <w:mirrorIndents/>
              <w:jc w:val="center"/>
              <w:rPr>
                <w:rFonts w:ascii="Arial" w:hAnsi="Arial" w:cs="Arial"/>
              </w:rPr>
            </w:pPr>
            <w:r w:rsidRPr="00BB3B3B">
              <w:rPr>
                <w:rFonts w:ascii="Arial" w:hAnsi="Arial" w:cs="Arial"/>
              </w:rPr>
              <w:t>14. člen</w:t>
            </w:r>
          </w:p>
          <w:p w14:paraId="1B27F85A" w14:textId="3BC8B0C9" w:rsidR="00BB3B3B" w:rsidRPr="003A1D64" w:rsidRDefault="00BB3B3B" w:rsidP="003A1D64">
            <w:pPr>
              <w:mirrorIndents/>
              <w:jc w:val="both"/>
              <w:rPr>
                <w:rFonts w:ascii="Arial" w:hAnsi="Arial" w:cs="Arial"/>
              </w:rPr>
            </w:pPr>
            <w:r w:rsidRPr="00BB3B3B">
              <w:rPr>
                <w:rFonts w:ascii="Arial" w:hAnsi="Arial" w:cs="Arial"/>
              </w:rPr>
              <w:br/>
              <w:t xml:space="preserve">Zoisove nagrade in Zoisova priznanja, Puhova priznanja ter priznanja ambasador znanosti </w:t>
            </w:r>
            <w:r w:rsidRPr="00BB3B3B">
              <w:rPr>
                <w:rFonts w:ascii="Arial" w:hAnsi="Arial" w:cs="Arial"/>
              </w:rPr>
              <w:lastRenderedPageBreak/>
              <w:t>Republike Slovenije, podeljena do uveljavitve tega zakona, so enakovredna nagradam in priznanjem, podeljenim v skladu s tem zakonom.</w:t>
            </w:r>
          </w:p>
          <w:p w14:paraId="676F60AC" w14:textId="77777777" w:rsidR="00BB3B3B" w:rsidRPr="00BB3B3B" w:rsidRDefault="00BB3B3B" w:rsidP="00D23877">
            <w:pPr>
              <w:mirrorIndents/>
              <w:jc w:val="center"/>
              <w:rPr>
                <w:rFonts w:ascii="Arial" w:hAnsi="Arial" w:cs="Arial"/>
                <w:highlight w:val="yellow"/>
              </w:rPr>
            </w:pPr>
          </w:p>
          <w:p w14:paraId="36DC875E" w14:textId="77777777" w:rsidR="00BB3B3B" w:rsidRPr="00BB3B3B" w:rsidRDefault="00BB3B3B" w:rsidP="00D23877">
            <w:pPr>
              <w:mirrorIndents/>
              <w:jc w:val="center"/>
              <w:rPr>
                <w:rFonts w:ascii="Arial" w:hAnsi="Arial" w:cs="Arial"/>
              </w:rPr>
            </w:pPr>
            <w:r w:rsidRPr="00BB3B3B">
              <w:rPr>
                <w:rFonts w:ascii="Arial" w:hAnsi="Arial" w:cs="Arial"/>
              </w:rPr>
              <w:t>15. člen</w:t>
            </w:r>
          </w:p>
          <w:p w14:paraId="4541F5AB" w14:textId="77777777" w:rsidR="00BB3B3B" w:rsidRPr="00BB3B3B" w:rsidRDefault="00BB3B3B" w:rsidP="00D23877">
            <w:pPr>
              <w:pStyle w:val="Poglavje"/>
              <w:spacing w:before="0" w:after="0" w:line="240" w:lineRule="auto"/>
              <w:jc w:val="both"/>
              <w:rPr>
                <w:b w:val="0"/>
              </w:rPr>
            </w:pPr>
          </w:p>
          <w:p w14:paraId="0E7A76C4" w14:textId="77777777" w:rsidR="00BB3B3B" w:rsidRPr="00BB3B3B" w:rsidRDefault="00BB3B3B" w:rsidP="00D23877">
            <w:pPr>
              <w:pStyle w:val="Poglavje"/>
              <w:spacing w:before="0" w:after="0" w:line="240" w:lineRule="auto"/>
              <w:jc w:val="both"/>
              <w:rPr>
                <w:b w:val="0"/>
              </w:rPr>
            </w:pPr>
            <w:r w:rsidRPr="00BB3B3B">
              <w:rPr>
                <w:b w:val="0"/>
              </w:rPr>
              <w:t>Spremembe in dopolnitve pravilnika oziroma nov pravilnik iz 12. člena zakona Odbor izda najpozneje v šestih mesecih po uveljavitvi tega zakona.</w:t>
            </w:r>
          </w:p>
          <w:p w14:paraId="0B2B0849" w14:textId="77777777" w:rsidR="00BB3B3B" w:rsidRPr="00BB3B3B" w:rsidRDefault="00BB3B3B" w:rsidP="00D23877">
            <w:pPr>
              <w:mirrorIndents/>
              <w:jc w:val="both"/>
              <w:rPr>
                <w:rFonts w:ascii="Arial" w:hAnsi="Arial" w:cs="Arial"/>
              </w:rPr>
            </w:pPr>
          </w:p>
          <w:p w14:paraId="0CE98C26" w14:textId="77777777" w:rsidR="00BB3B3B" w:rsidRPr="00BB3B3B" w:rsidRDefault="00BB3B3B" w:rsidP="00D23877">
            <w:pPr>
              <w:mirrorIndents/>
              <w:jc w:val="center"/>
              <w:rPr>
                <w:rFonts w:ascii="Arial" w:hAnsi="Arial" w:cs="Arial"/>
              </w:rPr>
            </w:pPr>
            <w:r w:rsidRPr="00BB3B3B">
              <w:rPr>
                <w:rFonts w:ascii="Arial" w:hAnsi="Arial" w:cs="Arial"/>
              </w:rPr>
              <w:br/>
              <w:t>16. člen</w:t>
            </w:r>
          </w:p>
          <w:p w14:paraId="76B2470C" w14:textId="77777777" w:rsidR="00BB3B3B" w:rsidRPr="00BB3B3B" w:rsidRDefault="00BB3B3B" w:rsidP="00D23877">
            <w:pPr>
              <w:mirrorIndents/>
              <w:rPr>
                <w:rFonts w:ascii="Arial" w:hAnsi="Arial" w:cs="Arial"/>
              </w:rPr>
            </w:pPr>
          </w:p>
          <w:p w14:paraId="305C8EDF" w14:textId="77777777" w:rsidR="00BB3B3B" w:rsidRPr="00BB3B3B" w:rsidRDefault="00BB3B3B" w:rsidP="00D23877">
            <w:pPr>
              <w:mirrorIndents/>
              <w:jc w:val="both"/>
              <w:rPr>
                <w:rFonts w:ascii="Arial" w:hAnsi="Arial" w:cs="Arial"/>
              </w:rPr>
            </w:pPr>
            <w:r w:rsidRPr="00BB3B3B">
              <w:rPr>
                <w:rFonts w:ascii="Arial" w:hAnsi="Arial" w:cs="Arial"/>
              </w:rPr>
              <w:t>Mandat članov Odbora se nadaljuje skladno z veljavnim sklepom Vlade Republike Slovenije o imenovanju članov Odbora, do imenovanja novih članov v Odbor.</w:t>
            </w:r>
          </w:p>
          <w:p w14:paraId="16F7C17E" w14:textId="77777777" w:rsidR="00BB3B3B" w:rsidRPr="00BB3B3B" w:rsidRDefault="00BB3B3B"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39C6C3C8" w14:textId="77777777" w:rsidR="00BB3B3B" w:rsidRPr="00BB3B3B" w:rsidRDefault="00BB3B3B" w:rsidP="00D23877">
            <w:pPr>
              <w:mirrorIndents/>
              <w:jc w:val="center"/>
              <w:rPr>
                <w:rFonts w:ascii="Arial" w:hAnsi="Arial" w:cs="Arial"/>
              </w:rPr>
            </w:pPr>
            <w:r w:rsidRPr="00BB3B3B">
              <w:rPr>
                <w:rFonts w:ascii="Arial" w:hAnsi="Arial" w:cs="Arial"/>
              </w:rPr>
              <w:t>17. člen</w:t>
            </w:r>
          </w:p>
          <w:p w14:paraId="1951B4AA" w14:textId="77777777" w:rsidR="00BB3B3B" w:rsidRPr="00BB3B3B" w:rsidRDefault="00BB3B3B" w:rsidP="00D23877">
            <w:pPr>
              <w:mirrorIndents/>
              <w:rPr>
                <w:rFonts w:ascii="Arial" w:hAnsi="Arial" w:cs="Arial"/>
              </w:rPr>
            </w:pPr>
          </w:p>
          <w:p w14:paraId="6E8C8B89" w14:textId="77777777" w:rsidR="00BB3B3B" w:rsidRPr="00BB3B3B" w:rsidRDefault="00BB3B3B" w:rsidP="00D23877">
            <w:pPr>
              <w:pStyle w:val="Poglavje"/>
              <w:spacing w:before="0" w:after="0" w:line="240" w:lineRule="auto"/>
              <w:jc w:val="both"/>
              <w:rPr>
                <w:b w:val="0"/>
              </w:rPr>
            </w:pPr>
            <w:r w:rsidRPr="00BB3B3B">
              <w:rPr>
                <w:b w:val="0"/>
              </w:rPr>
              <w:t>Ta zakon začne veljati petnajsti dan po objavi v Uradnem listu Republike Slovenije.</w:t>
            </w:r>
          </w:p>
          <w:p w14:paraId="20D2064D" w14:textId="77777777" w:rsidR="00BB3B3B" w:rsidRDefault="00BB3B3B"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29CFCB41" w14:textId="77777777" w:rsidR="00085AFC" w:rsidRDefault="00085AFC"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23B5522F" w14:textId="77777777" w:rsidR="00085AFC" w:rsidRDefault="00085AFC"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p w14:paraId="36CD7407" w14:textId="77777777" w:rsidR="00866A2D" w:rsidRDefault="00866A2D"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p w14:paraId="02E90391" w14:textId="77777777" w:rsidR="00866A2D" w:rsidRDefault="00866A2D"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p w14:paraId="403A8F0B" w14:textId="77777777" w:rsidR="00866A2D" w:rsidRDefault="00866A2D"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p w14:paraId="218E69C6" w14:textId="77777777" w:rsidR="00866A2D" w:rsidRDefault="00866A2D"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p w14:paraId="6F7C9410" w14:textId="77777777" w:rsidR="00866A2D" w:rsidRDefault="00866A2D"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p w14:paraId="1949206D" w14:textId="77777777" w:rsidR="00866A2D" w:rsidRDefault="00866A2D"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p w14:paraId="256DBDC1" w14:textId="77777777" w:rsidR="00866A2D" w:rsidRDefault="00866A2D"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p w14:paraId="7E156BE0" w14:textId="77777777" w:rsidR="00866A2D" w:rsidRDefault="00866A2D"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p w14:paraId="16D87D9E" w14:textId="77777777" w:rsidR="00866A2D" w:rsidRDefault="00866A2D"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p w14:paraId="467BFBAA" w14:textId="77777777" w:rsidR="00866A2D" w:rsidRDefault="00866A2D"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p w14:paraId="1D7275F0" w14:textId="77777777" w:rsidR="00866A2D" w:rsidRDefault="00866A2D"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p w14:paraId="4B232F1C" w14:textId="77777777" w:rsidR="00866A2D" w:rsidRDefault="00866A2D"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p w14:paraId="1FD3247C" w14:textId="77777777" w:rsidR="00866A2D" w:rsidRDefault="00866A2D"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p w14:paraId="0A57D903" w14:textId="77777777" w:rsidR="00866A2D" w:rsidRDefault="00866A2D"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p w14:paraId="672D0DEC" w14:textId="77777777" w:rsidR="00866A2D" w:rsidRDefault="00866A2D"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p w14:paraId="7E1E992E" w14:textId="77777777" w:rsidR="00085AFC" w:rsidRDefault="00085AFC" w:rsidP="003A1D64">
            <w:pPr>
              <w:suppressAutoHyphens/>
              <w:overflowPunct w:val="0"/>
              <w:autoSpaceDE w:val="0"/>
              <w:autoSpaceDN w:val="0"/>
              <w:adjustRightInd w:val="0"/>
              <w:spacing w:line="240" w:lineRule="auto"/>
              <w:ind w:left="351"/>
              <w:jc w:val="both"/>
              <w:textAlignment w:val="baseline"/>
              <w:outlineLvl w:val="3"/>
              <w:rPr>
                <w:rFonts w:ascii="Arial" w:hAnsi="Arial" w:cs="Arial"/>
                <w:lang w:eastAsia="sl-SI"/>
              </w:rPr>
            </w:pPr>
          </w:p>
          <w:tbl>
            <w:tblPr>
              <w:tblW w:w="8714" w:type="dxa"/>
              <w:tblInd w:w="108" w:type="dxa"/>
              <w:tblLook w:val="04A0" w:firstRow="1" w:lastRow="0" w:firstColumn="1" w:lastColumn="0" w:noHBand="0" w:noVBand="1"/>
            </w:tblPr>
            <w:tblGrid>
              <w:gridCol w:w="8714"/>
            </w:tblGrid>
            <w:tr w:rsidR="00085AFC" w:rsidRPr="00BB3B3B" w14:paraId="5AD3A028" w14:textId="77777777" w:rsidTr="00F86DE2">
              <w:tc>
                <w:tcPr>
                  <w:tcW w:w="8714" w:type="dxa"/>
                </w:tcPr>
                <w:p w14:paraId="6441EAEE" w14:textId="76E77E2E" w:rsidR="00085AFC" w:rsidRPr="00BB3B3B" w:rsidRDefault="00085AFC" w:rsidP="003A1D64">
                  <w:pPr>
                    <w:suppressAutoHyphens/>
                    <w:overflowPunct w:val="0"/>
                    <w:autoSpaceDE w:val="0"/>
                    <w:autoSpaceDN w:val="0"/>
                    <w:adjustRightInd w:val="0"/>
                    <w:spacing w:after="0" w:line="240" w:lineRule="auto"/>
                    <w:ind w:left="351"/>
                    <w:textAlignment w:val="baseline"/>
                    <w:outlineLvl w:val="3"/>
                    <w:rPr>
                      <w:rFonts w:ascii="Arial" w:hAnsi="Arial" w:cs="Arial"/>
                      <w:b/>
                      <w:lang w:eastAsia="sl-SI"/>
                    </w:rPr>
                  </w:pPr>
                  <w:r>
                    <w:rPr>
                      <w:rFonts w:ascii="Arial" w:hAnsi="Arial" w:cs="Arial"/>
                      <w:b/>
                      <w:lang w:eastAsia="sl-SI"/>
                    </w:rPr>
                    <w:lastRenderedPageBreak/>
                    <w:t xml:space="preserve">                                                         </w:t>
                  </w:r>
                  <w:r w:rsidRPr="00BB3B3B">
                    <w:rPr>
                      <w:rFonts w:ascii="Arial" w:hAnsi="Arial" w:cs="Arial"/>
                      <w:b/>
                      <w:lang w:eastAsia="sl-SI"/>
                    </w:rPr>
                    <w:t>OBRAZLOŽITEV</w:t>
                  </w:r>
                </w:p>
                <w:p w14:paraId="4FDE87CC" w14:textId="77777777" w:rsidR="00085AFC" w:rsidRPr="00BB3B3B" w:rsidRDefault="00085AFC"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270C870F"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t>K 1. členu</w:t>
                  </w:r>
                </w:p>
                <w:p w14:paraId="26A61E25" w14:textId="77777777" w:rsidR="00085AFC" w:rsidRPr="003A1D64" w:rsidRDefault="00085AFC" w:rsidP="003A1D64">
                  <w:pPr>
                    <w:suppressAutoHyphens/>
                    <w:overflowPunct w:val="0"/>
                    <w:autoSpaceDE w:val="0"/>
                    <w:autoSpaceDN w:val="0"/>
                    <w:adjustRightInd w:val="0"/>
                    <w:spacing w:line="240" w:lineRule="auto"/>
                    <w:ind w:hanging="6"/>
                    <w:jc w:val="both"/>
                    <w:textAlignment w:val="baseline"/>
                    <w:outlineLvl w:val="3"/>
                    <w:rPr>
                      <w:rFonts w:ascii="Arial" w:hAnsi="Arial" w:cs="Arial"/>
                      <w:lang w:eastAsia="sl-SI"/>
                    </w:rPr>
                  </w:pPr>
                  <w:r w:rsidRPr="003A1D64">
                    <w:rPr>
                      <w:rFonts w:ascii="Arial" w:hAnsi="Arial" w:cs="Arial"/>
                      <w:iCs/>
                    </w:rPr>
                    <w:t xml:space="preserve">Ta člen (sicer v nomotehnični obliki novega 3. člena ZNPZRRD) vsebinsko spreminja dosedanji 3. člen </w:t>
                  </w:r>
                  <w:r w:rsidRPr="003A1D64">
                    <w:rPr>
                      <w:rFonts w:ascii="Arial" w:hAnsi="Arial" w:cs="Arial"/>
                      <w:bCs/>
                    </w:rPr>
                    <w:t>ZNPZRRD</w:t>
                  </w:r>
                  <w:r w:rsidRPr="003A1D64">
                    <w:rPr>
                      <w:rFonts w:ascii="Arial" w:hAnsi="Arial" w:cs="Arial"/>
                      <w:iCs/>
                    </w:rPr>
                    <w:t xml:space="preserve"> tako, da se</w:t>
                  </w:r>
                  <w:r w:rsidRPr="003A1D64">
                    <w:rPr>
                      <w:rFonts w:ascii="Arial" w:hAnsi="Arial" w:cs="Arial"/>
                      <w:lang w:val="x-none"/>
                    </w:rPr>
                    <w:t xml:space="preserve"> na področju raziskovalne in razvojne dejavnosti</w:t>
                  </w:r>
                  <w:r w:rsidRPr="003A1D64">
                    <w:rPr>
                      <w:rFonts w:ascii="Arial" w:hAnsi="Arial" w:cs="Arial"/>
                    </w:rPr>
                    <w:t>, poleg priznanja ambasador oziroma ambasadorka znanosti Republike Slovenije</w:t>
                  </w:r>
                  <w:r w:rsidRPr="003A1D64">
                    <w:rPr>
                      <w:rFonts w:ascii="Arial" w:hAnsi="Arial" w:cs="Arial"/>
                      <w:lang w:val="x-none"/>
                    </w:rPr>
                    <w:t xml:space="preserve"> </w:t>
                  </w:r>
                  <w:r w:rsidRPr="003A1D64">
                    <w:rPr>
                      <w:rFonts w:ascii="Arial" w:hAnsi="Arial" w:cs="Arial"/>
                    </w:rPr>
                    <w:t>in Puhovega priznanja,</w:t>
                  </w:r>
                  <w:r w:rsidRPr="003A1D64">
                    <w:rPr>
                      <w:rFonts w:ascii="Arial" w:hAnsi="Arial" w:cs="Arial"/>
                      <w:lang w:val="x-none"/>
                    </w:rPr>
                    <w:t xml:space="preserve"> </w:t>
                  </w:r>
                  <w:r w:rsidRPr="003A1D64">
                    <w:rPr>
                      <w:rFonts w:ascii="Arial" w:hAnsi="Arial" w:cs="Arial"/>
                    </w:rPr>
                    <w:t xml:space="preserve">po novem </w:t>
                  </w:r>
                  <w:r w:rsidRPr="003A1D64">
                    <w:rPr>
                      <w:rFonts w:ascii="Arial" w:hAnsi="Arial" w:cs="Arial"/>
                      <w:lang w:val="x-none"/>
                    </w:rPr>
                    <w:t>podeljuje še</w:t>
                  </w:r>
                  <w:r w:rsidRPr="003A1D64">
                    <w:rPr>
                      <w:rFonts w:ascii="Arial" w:hAnsi="Arial" w:cs="Arial"/>
                    </w:rPr>
                    <w:t xml:space="preserve"> Puhova nagrada. </w:t>
                  </w:r>
                  <w:r w:rsidRPr="003A1D64">
                    <w:rPr>
                      <w:rFonts w:ascii="Arial" w:hAnsi="Arial" w:cs="Arial"/>
                      <w:iCs/>
                    </w:rPr>
                    <w:t>Na novo se torej dodaja Puhova nagrada.</w:t>
                  </w:r>
                </w:p>
                <w:p w14:paraId="09B9C1F2"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p>
                <w:p w14:paraId="3652106B"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t>K 2. členu</w:t>
                  </w:r>
                </w:p>
                <w:p w14:paraId="054CB8DC" w14:textId="77777777" w:rsidR="00085AFC" w:rsidRPr="003A1D64" w:rsidRDefault="00085AFC" w:rsidP="003A1D64">
                  <w:pPr>
                    <w:suppressAutoHyphens/>
                    <w:overflowPunct w:val="0"/>
                    <w:autoSpaceDE w:val="0"/>
                    <w:autoSpaceDN w:val="0"/>
                    <w:adjustRightInd w:val="0"/>
                    <w:spacing w:line="240" w:lineRule="auto"/>
                    <w:ind w:hanging="6"/>
                    <w:jc w:val="both"/>
                    <w:textAlignment w:val="baseline"/>
                    <w:outlineLvl w:val="3"/>
                    <w:rPr>
                      <w:rFonts w:ascii="Arial" w:hAnsi="Arial" w:cs="Arial"/>
                      <w:lang w:eastAsia="sl-SI"/>
                    </w:rPr>
                  </w:pPr>
                  <w:r w:rsidRPr="003A1D64">
                    <w:rPr>
                      <w:rFonts w:ascii="Arial" w:hAnsi="Arial" w:cs="Arial"/>
                      <w:iCs/>
                    </w:rPr>
                    <w:t xml:space="preserve">Ta člen spreminja dosedanji 6. člen </w:t>
                  </w:r>
                  <w:r w:rsidRPr="003A1D64">
                    <w:rPr>
                      <w:rFonts w:ascii="Arial" w:hAnsi="Arial" w:cs="Arial"/>
                      <w:bCs/>
                    </w:rPr>
                    <w:t>ZNPZRRD</w:t>
                  </w:r>
                  <w:r w:rsidRPr="003A1D64">
                    <w:rPr>
                      <w:rFonts w:ascii="Arial" w:hAnsi="Arial" w:cs="Arial"/>
                      <w:iCs/>
                    </w:rPr>
                    <w:t xml:space="preserve">, in sicer tako, da se na novo določa, da se </w:t>
                  </w:r>
                  <w:r w:rsidRPr="003A1D64">
                    <w:rPr>
                      <w:rFonts w:ascii="Arial" w:hAnsi="Arial" w:cs="Arial"/>
                      <w:bCs/>
                    </w:rPr>
                    <w:t>vsako leto lahko skupno podeli največ 15 Zoisovih nagrad in priznanj, Puhovih nagrad in priznanj ter priznanj ambasador znanosti Republike Slovenije.</w:t>
                  </w:r>
                </w:p>
                <w:p w14:paraId="6B5C772F" w14:textId="77777777" w:rsidR="00085AFC" w:rsidRPr="003A1D64" w:rsidRDefault="00085AFC" w:rsidP="003A1D64">
                  <w:pPr>
                    <w:suppressAutoHyphens/>
                    <w:overflowPunct w:val="0"/>
                    <w:autoSpaceDE w:val="0"/>
                    <w:autoSpaceDN w:val="0"/>
                    <w:adjustRightInd w:val="0"/>
                    <w:spacing w:line="240" w:lineRule="auto"/>
                    <w:ind w:hanging="6"/>
                    <w:jc w:val="both"/>
                    <w:textAlignment w:val="baseline"/>
                    <w:outlineLvl w:val="3"/>
                    <w:rPr>
                      <w:rFonts w:ascii="Arial" w:hAnsi="Arial" w:cs="Arial"/>
                    </w:rPr>
                  </w:pPr>
                </w:p>
                <w:p w14:paraId="555526CE" w14:textId="77777777" w:rsidR="00085AFC" w:rsidRPr="003A1D64" w:rsidRDefault="00085AFC" w:rsidP="003A1D64">
                  <w:pPr>
                    <w:suppressAutoHyphens/>
                    <w:overflowPunct w:val="0"/>
                    <w:autoSpaceDE w:val="0"/>
                    <w:autoSpaceDN w:val="0"/>
                    <w:adjustRightInd w:val="0"/>
                    <w:spacing w:line="240" w:lineRule="auto"/>
                    <w:ind w:hanging="6"/>
                    <w:jc w:val="both"/>
                    <w:textAlignment w:val="baseline"/>
                    <w:outlineLvl w:val="3"/>
                    <w:rPr>
                      <w:rFonts w:ascii="Arial" w:hAnsi="Arial" w:cs="Arial"/>
                      <w:lang w:eastAsia="sl-SI"/>
                    </w:rPr>
                  </w:pPr>
                  <w:r w:rsidRPr="003A1D64">
                    <w:rPr>
                      <w:rFonts w:ascii="Arial" w:hAnsi="Arial" w:cs="Arial"/>
                    </w:rPr>
                    <w:t>Z zakonom se torej definira največje skupno število podeljenih nagrad in priznanj,</w:t>
                  </w:r>
                  <w:r w:rsidRPr="003A1D64">
                    <w:rPr>
                      <w:rFonts w:ascii="Arial" w:hAnsi="Arial" w:cs="Arial"/>
                      <w:lang w:eastAsia="sl-SI"/>
                    </w:rPr>
                    <w:t xml:space="preserve"> najvišje </w:t>
                  </w:r>
                  <w:r w:rsidRPr="003A1D64">
                    <w:rPr>
                      <w:rFonts w:ascii="Arial" w:hAnsi="Arial" w:cs="Arial"/>
                      <w:bCs/>
                    </w:rPr>
                    <w:t xml:space="preserve">število posameznih nagrad in priznanj pa bo predvidoma opredeljeval pravilnik Odbora, izdan na podlagi 12. člena ZNPZRRD. </w:t>
                  </w:r>
                </w:p>
                <w:p w14:paraId="31214B6A"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p>
                <w:p w14:paraId="6556E7B7"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t>K 3. členu</w:t>
                  </w:r>
                </w:p>
                <w:p w14:paraId="520438E3" w14:textId="77777777" w:rsidR="00085AFC" w:rsidRPr="003A1D64" w:rsidRDefault="00085AFC" w:rsidP="003A1D64">
                  <w:pPr>
                    <w:ind w:hanging="6"/>
                    <w:mirrorIndents/>
                    <w:jc w:val="both"/>
                    <w:rPr>
                      <w:rFonts w:ascii="Arial" w:hAnsi="Arial" w:cs="Arial"/>
                    </w:rPr>
                  </w:pPr>
                  <w:r w:rsidRPr="003A1D64">
                    <w:rPr>
                      <w:rFonts w:ascii="Arial" w:hAnsi="Arial" w:cs="Arial"/>
                      <w:iCs/>
                    </w:rPr>
                    <w:t xml:space="preserve">Ta člen spreminja dosedanji 7. člen </w:t>
                  </w:r>
                  <w:r w:rsidRPr="003A1D64">
                    <w:rPr>
                      <w:rFonts w:ascii="Arial" w:hAnsi="Arial" w:cs="Arial"/>
                      <w:bCs/>
                    </w:rPr>
                    <w:t>ZNPZRRD</w:t>
                  </w:r>
                  <w:r w:rsidRPr="003A1D64">
                    <w:rPr>
                      <w:rFonts w:ascii="Arial" w:hAnsi="Arial" w:cs="Arial"/>
                      <w:iCs/>
                    </w:rPr>
                    <w:t xml:space="preserve">, in sicer tako, da se na novo na splošno za vsa priznanja in nagrade določa, da se </w:t>
                  </w:r>
                  <w:r w:rsidRPr="003A1D64">
                    <w:rPr>
                      <w:rFonts w:ascii="Arial" w:hAnsi="Arial" w:cs="Arial"/>
                    </w:rPr>
                    <w:t>posamezniku oziroma posameznici lahko podeli največ ena nagrada oziroma priznanje iste vrste, ter da se nagrade in priznanja posmrtno praviloma ne morejo podeliti - izjemoma se lahko posmrtno podelijo, če je raziskovalec še živel v času vložitve predloga za izbiro kandidata za podelitev  nagrade oziroma priznanja. Prej je ta določba veljala le za Zoisova priznanja in Zoisove nagrade.</w:t>
                  </w:r>
                </w:p>
                <w:p w14:paraId="3B7E9737"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p>
                <w:p w14:paraId="027BE6AF"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t>K 4. členu</w:t>
                  </w:r>
                </w:p>
                <w:p w14:paraId="664D88E9" w14:textId="77777777" w:rsidR="00085AFC" w:rsidRPr="003A1D64" w:rsidRDefault="00085AFC" w:rsidP="003A1D64">
                  <w:pPr>
                    <w:suppressAutoHyphens/>
                    <w:overflowPunct w:val="0"/>
                    <w:autoSpaceDE w:val="0"/>
                    <w:autoSpaceDN w:val="0"/>
                    <w:adjustRightInd w:val="0"/>
                    <w:spacing w:line="240" w:lineRule="auto"/>
                    <w:ind w:hanging="6"/>
                    <w:jc w:val="both"/>
                    <w:textAlignment w:val="baseline"/>
                    <w:outlineLvl w:val="3"/>
                    <w:rPr>
                      <w:rFonts w:ascii="Arial" w:hAnsi="Arial" w:cs="Arial"/>
                      <w:lang w:eastAsia="sl-SI"/>
                    </w:rPr>
                  </w:pPr>
                  <w:r w:rsidRPr="003A1D64">
                    <w:rPr>
                      <w:rFonts w:ascii="Arial" w:hAnsi="Arial" w:cs="Arial"/>
                      <w:iCs/>
                    </w:rPr>
                    <w:t xml:space="preserve">Ta člen spreminja dosedanji naslov III. poglavja </w:t>
                  </w:r>
                  <w:r w:rsidRPr="003A1D64">
                    <w:rPr>
                      <w:rFonts w:ascii="Arial" w:hAnsi="Arial" w:cs="Arial"/>
                      <w:bCs/>
                    </w:rPr>
                    <w:t>ZNPZRRD</w:t>
                  </w:r>
                  <w:r w:rsidRPr="003A1D64">
                    <w:rPr>
                      <w:rFonts w:ascii="Arial" w:hAnsi="Arial" w:cs="Arial"/>
                      <w:iCs/>
                    </w:rPr>
                    <w:t xml:space="preserve">, in sicer tako, da se v naslov na novo dodaja še Puhova nagrada tako, da se spremenjeni naslov III. poglavja </w:t>
                  </w:r>
                  <w:r w:rsidRPr="003A1D64">
                    <w:rPr>
                      <w:rFonts w:ascii="Arial" w:hAnsi="Arial" w:cs="Arial"/>
                      <w:bCs/>
                    </w:rPr>
                    <w:t>ZNPZRRD</w:t>
                  </w:r>
                  <w:r w:rsidRPr="003A1D64">
                    <w:rPr>
                      <w:rFonts w:ascii="Arial" w:hAnsi="Arial" w:cs="Arial"/>
                      <w:iCs/>
                    </w:rPr>
                    <w:t xml:space="preserve"> glasi: III. </w:t>
                  </w:r>
                  <w:r w:rsidRPr="003A1D64">
                    <w:rPr>
                      <w:rFonts w:ascii="Arial" w:hAnsi="Arial" w:cs="Arial"/>
                    </w:rPr>
                    <w:t>Odbor Republike Slovenije za Zoisovo nagrado, Zoisovo priznanje, priznanje ambasador znanosti Republike Slovenije, Puhovo priznanje in Puhovo nagrado.</w:t>
                  </w:r>
                </w:p>
                <w:p w14:paraId="1D185FDC"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p>
                <w:p w14:paraId="4B2238AA"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t>K 5. členu</w:t>
                  </w:r>
                </w:p>
                <w:p w14:paraId="7AE49F01" w14:textId="77777777" w:rsidR="00085AFC" w:rsidRPr="003A1D64" w:rsidRDefault="00085AFC" w:rsidP="003A1D64">
                  <w:pPr>
                    <w:suppressAutoHyphens/>
                    <w:overflowPunct w:val="0"/>
                    <w:autoSpaceDE w:val="0"/>
                    <w:autoSpaceDN w:val="0"/>
                    <w:adjustRightInd w:val="0"/>
                    <w:spacing w:line="240" w:lineRule="auto"/>
                    <w:ind w:hanging="6"/>
                    <w:jc w:val="both"/>
                    <w:textAlignment w:val="baseline"/>
                    <w:outlineLvl w:val="3"/>
                    <w:rPr>
                      <w:rFonts w:ascii="Arial" w:hAnsi="Arial" w:cs="Arial"/>
                      <w:lang w:eastAsia="sl-SI"/>
                    </w:rPr>
                  </w:pPr>
                  <w:r w:rsidRPr="003A1D64">
                    <w:rPr>
                      <w:rFonts w:ascii="Arial" w:hAnsi="Arial" w:cs="Arial"/>
                      <w:iCs/>
                    </w:rPr>
                    <w:t xml:space="preserve">Ta člen spreminja dosedanji 8. člen </w:t>
                  </w:r>
                  <w:r w:rsidRPr="003A1D64">
                    <w:rPr>
                      <w:rFonts w:ascii="Arial" w:hAnsi="Arial" w:cs="Arial"/>
                      <w:bCs/>
                    </w:rPr>
                    <w:t>ZNPZRRD</w:t>
                  </w:r>
                  <w:r w:rsidRPr="003A1D64">
                    <w:rPr>
                      <w:rFonts w:ascii="Arial" w:hAnsi="Arial" w:cs="Arial"/>
                      <w:iCs/>
                    </w:rPr>
                    <w:t xml:space="preserve">, in sicer tako, da se v 8. člen na novo dodaja tudi Puhova nagrada tako, da se spremenjena določba 8. člena glasi, da </w:t>
                  </w:r>
                  <w:r w:rsidRPr="003A1D64">
                    <w:rPr>
                      <w:rFonts w:ascii="Arial" w:hAnsi="Arial" w:cs="Arial"/>
                    </w:rPr>
                    <w:t>Zoisove nagrade, Zoisova priznanja, priznanja ambasador znanosti Republike Slovenije, Puhova priznanja in Puhove nagrade podeljuje Odbor Republike Slovenije za Zoisovo nagrado, Zoisovo priznanje, priznanje ambasador znanosti Republike Slovenije, Puhovo priznanje in Puhovo nagrado</w:t>
                  </w:r>
                  <w:r w:rsidRPr="003A1D64" w:rsidDel="000F67B9">
                    <w:rPr>
                      <w:rFonts w:ascii="Arial" w:hAnsi="Arial" w:cs="Arial"/>
                    </w:rPr>
                    <w:t xml:space="preserve"> </w:t>
                  </w:r>
                  <w:r w:rsidRPr="003A1D64">
                    <w:rPr>
                      <w:rFonts w:ascii="Arial" w:hAnsi="Arial" w:cs="Arial"/>
                    </w:rPr>
                    <w:t>.</w:t>
                  </w:r>
                </w:p>
                <w:p w14:paraId="4C00BF85" w14:textId="77777777" w:rsidR="00085AFC"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p>
                <w:p w14:paraId="022B5E53" w14:textId="77777777" w:rsidR="00866A2D" w:rsidRPr="003A1D64" w:rsidRDefault="00866A2D"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p>
                <w:p w14:paraId="53C03B44"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lastRenderedPageBreak/>
                    <w:t>K 6. členu</w:t>
                  </w:r>
                </w:p>
                <w:p w14:paraId="10AE7367" w14:textId="77777777" w:rsidR="00085AFC" w:rsidRPr="003A1D64" w:rsidRDefault="00085AFC" w:rsidP="003A1D64">
                  <w:pPr>
                    <w:ind w:hanging="6"/>
                    <w:mirrorIndents/>
                    <w:jc w:val="both"/>
                    <w:rPr>
                      <w:rFonts w:ascii="Arial" w:hAnsi="Arial" w:cs="Arial"/>
                    </w:rPr>
                  </w:pPr>
                  <w:r w:rsidRPr="003A1D64">
                    <w:rPr>
                      <w:rFonts w:ascii="Arial" w:hAnsi="Arial" w:cs="Arial"/>
                      <w:iCs/>
                    </w:rPr>
                    <w:t xml:space="preserve">Ta člen spreminja dosedanji drugi odstavek 10. člena </w:t>
                  </w:r>
                  <w:r w:rsidRPr="003A1D64">
                    <w:rPr>
                      <w:rFonts w:ascii="Arial" w:hAnsi="Arial" w:cs="Arial"/>
                      <w:bCs/>
                    </w:rPr>
                    <w:t>ZNPZRRD</w:t>
                  </w:r>
                  <w:r w:rsidRPr="003A1D64">
                    <w:rPr>
                      <w:rFonts w:ascii="Arial" w:hAnsi="Arial" w:cs="Arial"/>
                      <w:iCs/>
                    </w:rPr>
                    <w:t xml:space="preserve">, in sicer tako, da se na novo glasi, da </w:t>
                  </w:r>
                  <w:r w:rsidRPr="003A1D64">
                    <w:rPr>
                      <w:rFonts w:ascii="Arial" w:hAnsi="Arial" w:cs="Arial"/>
                    </w:rPr>
                    <w:t>so predsednik in člani Odbora imenovani za dobo štirih let tako, da se vsaki dve leti zamenja polovica članov, ter da</w:t>
                  </w:r>
                  <w:r w:rsidRPr="003A1D64">
                    <w:rPr>
                      <w:rFonts w:ascii="Arial" w:hAnsi="Arial" w:cs="Arial"/>
                      <w:bCs/>
                    </w:rPr>
                    <w:t xml:space="preserve"> predsednik oziroma predsednica in člani oziroma članice Odbora ne morejo biti imenovani v dveh zaporednih mandatih</w:t>
                  </w:r>
                  <w:r w:rsidRPr="003A1D64">
                    <w:rPr>
                      <w:rFonts w:ascii="Arial" w:hAnsi="Arial" w:cs="Arial"/>
                    </w:rPr>
                    <w:t>.</w:t>
                  </w:r>
                </w:p>
                <w:p w14:paraId="0F8DE5C7" w14:textId="77777777" w:rsidR="00085AFC" w:rsidRPr="003A1D64" w:rsidRDefault="00085AFC" w:rsidP="003A1D64">
                  <w:pPr>
                    <w:ind w:hanging="6"/>
                    <w:mirrorIndents/>
                    <w:jc w:val="both"/>
                    <w:rPr>
                      <w:rFonts w:ascii="Arial" w:hAnsi="Arial" w:cs="Arial"/>
                    </w:rPr>
                  </w:pPr>
                  <w:r w:rsidRPr="003A1D64">
                    <w:rPr>
                      <w:rFonts w:ascii="Arial" w:hAnsi="Arial" w:cs="Arial"/>
                    </w:rPr>
                    <w:t xml:space="preserve">Doda se tudi nov četrti odstavek </w:t>
                  </w:r>
                  <w:r w:rsidRPr="003A1D64">
                    <w:rPr>
                      <w:rFonts w:ascii="Arial" w:hAnsi="Arial" w:cs="Arial"/>
                      <w:iCs/>
                    </w:rPr>
                    <w:t xml:space="preserve">10. člena </w:t>
                  </w:r>
                  <w:r w:rsidRPr="003A1D64">
                    <w:rPr>
                      <w:rFonts w:ascii="Arial" w:hAnsi="Arial" w:cs="Arial"/>
                      <w:bCs/>
                    </w:rPr>
                    <w:t>ZNPZRRD</w:t>
                  </w:r>
                  <w:r w:rsidRPr="003A1D64">
                    <w:rPr>
                      <w:rFonts w:ascii="Arial" w:hAnsi="Arial" w:cs="Arial"/>
                    </w:rPr>
                    <w:t xml:space="preserve">, ki na novo določa, da predsednik in člani Odbora </w:t>
                  </w:r>
                  <w:r w:rsidRPr="003A1D64">
                    <w:rPr>
                      <w:rFonts w:ascii="Arial" w:hAnsi="Arial" w:cs="Arial"/>
                      <w:bCs/>
                    </w:rPr>
                    <w:t>s prijavitelji in kandidati za priznanja in nagrade ne smejo kontaktirati glede prejetih vlog za priznanja in nagrade.</w:t>
                  </w:r>
                </w:p>
                <w:p w14:paraId="51B4AEFA"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p>
                <w:p w14:paraId="1BA982B1"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t>K 7. členu</w:t>
                  </w:r>
                </w:p>
                <w:p w14:paraId="510779EC" w14:textId="77777777" w:rsidR="00085AFC" w:rsidRPr="003A1D64" w:rsidRDefault="00085AFC" w:rsidP="003A1D64">
                  <w:pPr>
                    <w:suppressAutoHyphens/>
                    <w:overflowPunct w:val="0"/>
                    <w:autoSpaceDE w:val="0"/>
                    <w:autoSpaceDN w:val="0"/>
                    <w:adjustRightInd w:val="0"/>
                    <w:spacing w:line="240" w:lineRule="auto"/>
                    <w:ind w:hanging="6"/>
                    <w:jc w:val="both"/>
                    <w:textAlignment w:val="baseline"/>
                    <w:outlineLvl w:val="3"/>
                    <w:rPr>
                      <w:rFonts w:ascii="Arial" w:hAnsi="Arial" w:cs="Arial"/>
                      <w:lang w:eastAsia="sl-SI"/>
                    </w:rPr>
                  </w:pPr>
                  <w:r w:rsidRPr="003A1D64">
                    <w:rPr>
                      <w:rFonts w:ascii="Arial" w:hAnsi="Arial" w:cs="Arial"/>
                      <w:bCs/>
                    </w:rPr>
                    <w:t xml:space="preserve">Najvišje število posameznih nagrad in priznanj bo opredeljeval pravilnik Odbora, izdan na podlagi 12. člena ZNPZRRD. </w:t>
                  </w:r>
                </w:p>
                <w:p w14:paraId="0C2F4A28"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p>
                <w:p w14:paraId="0D3CA71E"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t>K 8. členu</w:t>
                  </w:r>
                </w:p>
                <w:p w14:paraId="6AE3E16B" w14:textId="77777777" w:rsidR="00085AFC" w:rsidRPr="003A1D64" w:rsidRDefault="00085AFC" w:rsidP="003A1D64">
                  <w:pPr>
                    <w:autoSpaceDE w:val="0"/>
                    <w:autoSpaceDN w:val="0"/>
                    <w:adjustRightInd w:val="0"/>
                    <w:ind w:hanging="6"/>
                    <w:jc w:val="both"/>
                    <w:rPr>
                      <w:rFonts w:ascii="Arial" w:hAnsi="Arial" w:cs="Arial"/>
                    </w:rPr>
                  </w:pPr>
                  <w:r w:rsidRPr="003A1D64">
                    <w:rPr>
                      <w:rFonts w:ascii="Arial" w:hAnsi="Arial" w:cs="Arial"/>
                    </w:rPr>
                    <w:t xml:space="preserve">S tem členom se veljavni </w:t>
                  </w:r>
                  <w:r w:rsidRPr="003A1D64">
                    <w:rPr>
                      <w:rFonts w:ascii="Arial" w:hAnsi="Arial" w:cs="Arial"/>
                      <w:bCs/>
                    </w:rPr>
                    <w:t>ZNPZRRD</w:t>
                  </w:r>
                  <w:r w:rsidRPr="003A1D64">
                    <w:rPr>
                      <w:rFonts w:ascii="Arial" w:hAnsi="Arial" w:cs="Arial"/>
                    </w:rPr>
                    <w:t xml:space="preserve"> dopolnjuje z novim členom, ki določa, da se nagrade in priznanja podeljujejo ob preverjanju upoštevanja Evropskega kodeksa ravnanja za ohranjanje raziskovalne poštenosti (sprejetega s strani Evropske znanstvene fundacije) za delo predlaganega kandidata oziroma kandidatke, kar se ugotavlja na podlagi posebne izjave, podpisane s strani kandidata za priznanje ali nagrado, predlagatelja in strokovnjakov, ki so pripravili strokovno utemeljitev predloga.</w:t>
                  </w:r>
                </w:p>
                <w:p w14:paraId="434BB690"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rPr>
                  </w:pPr>
                </w:p>
                <w:p w14:paraId="4AA79358" w14:textId="77777777" w:rsidR="00085AFC" w:rsidRPr="003A1D64" w:rsidRDefault="00085AFC" w:rsidP="003A1D64">
                  <w:pPr>
                    <w:suppressAutoHyphens/>
                    <w:overflowPunct w:val="0"/>
                    <w:autoSpaceDE w:val="0"/>
                    <w:autoSpaceDN w:val="0"/>
                    <w:adjustRightInd w:val="0"/>
                    <w:spacing w:line="240" w:lineRule="auto"/>
                    <w:ind w:hanging="6"/>
                    <w:jc w:val="both"/>
                    <w:textAlignment w:val="baseline"/>
                    <w:outlineLvl w:val="3"/>
                    <w:rPr>
                      <w:rFonts w:ascii="Arial" w:hAnsi="Arial" w:cs="Arial"/>
                      <w:lang w:eastAsia="sl-SI"/>
                    </w:rPr>
                  </w:pPr>
                  <w:r w:rsidRPr="003A1D64">
                    <w:rPr>
                      <w:rFonts w:ascii="Arial" w:hAnsi="Arial" w:cs="Arial"/>
                    </w:rPr>
                    <w:t>Veljavna zakonska ureditev nagrad in priznanj se torej dopolnjuje v smislu, da se nagrade in priznanja podeljujejo ob preverjanju upoštevanja Evropskega kodeksa ravnanja za ohranjanje raziskovalne poštenosti.</w:t>
                  </w:r>
                </w:p>
                <w:p w14:paraId="545B17FF"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p>
                <w:p w14:paraId="45B483D4"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t>K 9. členu</w:t>
                  </w:r>
                </w:p>
                <w:p w14:paraId="39322EF6" w14:textId="77777777" w:rsidR="00085AFC" w:rsidRPr="003A1D64" w:rsidRDefault="00085AFC" w:rsidP="003A1D64">
                  <w:pPr>
                    <w:pStyle w:val="Poglavje"/>
                    <w:spacing w:before="0" w:after="0" w:line="240" w:lineRule="auto"/>
                    <w:ind w:hanging="6"/>
                    <w:jc w:val="both"/>
                    <w:rPr>
                      <w:b w:val="0"/>
                      <w:iCs/>
                    </w:rPr>
                  </w:pPr>
                  <w:r w:rsidRPr="003A1D64">
                    <w:rPr>
                      <w:b w:val="0"/>
                      <w:iCs/>
                    </w:rPr>
                    <w:t xml:space="preserve">Ta člen spreminja dosedanji naslov V. poglavja </w:t>
                  </w:r>
                  <w:r w:rsidRPr="003A1D64">
                    <w:rPr>
                      <w:b w:val="0"/>
                      <w:bCs/>
                    </w:rPr>
                    <w:t>ZNPZRRD</w:t>
                  </w:r>
                  <w:r w:rsidRPr="003A1D64">
                    <w:rPr>
                      <w:b w:val="0"/>
                      <w:iCs/>
                    </w:rPr>
                    <w:t>, in sicer tako, da se iz dosedanjega naslova črta besedilo »in Puhovo priznanje«.</w:t>
                  </w:r>
                </w:p>
                <w:p w14:paraId="55407021" w14:textId="77777777" w:rsidR="00085AFC" w:rsidRPr="003A1D64" w:rsidRDefault="00085AFC" w:rsidP="003A1D64">
                  <w:pPr>
                    <w:pStyle w:val="Poglavje"/>
                    <w:spacing w:before="0" w:after="0" w:line="240" w:lineRule="auto"/>
                    <w:ind w:hanging="6"/>
                    <w:jc w:val="both"/>
                    <w:rPr>
                      <w:b w:val="0"/>
                      <w:iCs/>
                    </w:rPr>
                  </w:pPr>
                </w:p>
                <w:p w14:paraId="241A76E2" w14:textId="77777777" w:rsidR="00085AFC" w:rsidRPr="003A1D64" w:rsidRDefault="00085AFC" w:rsidP="003A1D64">
                  <w:pPr>
                    <w:suppressAutoHyphens/>
                    <w:overflowPunct w:val="0"/>
                    <w:autoSpaceDE w:val="0"/>
                    <w:autoSpaceDN w:val="0"/>
                    <w:adjustRightInd w:val="0"/>
                    <w:spacing w:line="240" w:lineRule="auto"/>
                    <w:ind w:hanging="6"/>
                    <w:jc w:val="both"/>
                    <w:textAlignment w:val="baseline"/>
                    <w:outlineLvl w:val="3"/>
                    <w:rPr>
                      <w:rFonts w:ascii="Arial" w:hAnsi="Arial" w:cs="Arial"/>
                      <w:lang w:eastAsia="sl-SI"/>
                    </w:rPr>
                  </w:pPr>
                  <w:r w:rsidRPr="003A1D64">
                    <w:rPr>
                      <w:rFonts w:ascii="Arial" w:hAnsi="Arial" w:cs="Arial"/>
                      <w:lang w:eastAsia="sl-SI"/>
                    </w:rPr>
                    <w:t>Puhova nagrada in Puhovo priznanje sta namreč na novo določena v novem VI. poglavju z naslovom »Puhovo priznanje in Puhova nagrada« ter spremenjenih določbah 19. člena.</w:t>
                  </w:r>
                </w:p>
                <w:p w14:paraId="550FFD8B"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p>
                <w:p w14:paraId="617E995B"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t>K 10. členu</w:t>
                  </w:r>
                </w:p>
                <w:p w14:paraId="50CE2C6C" w14:textId="77777777" w:rsidR="00085AFC" w:rsidRPr="003A1D64" w:rsidRDefault="00085AFC" w:rsidP="003A1D64">
                  <w:pPr>
                    <w:pStyle w:val="Poglavje"/>
                    <w:spacing w:before="0" w:after="0" w:line="240" w:lineRule="auto"/>
                    <w:ind w:hanging="6"/>
                    <w:jc w:val="both"/>
                    <w:rPr>
                      <w:b w:val="0"/>
                    </w:rPr>
                  </w:pPr>
                  <w:r w:rsidRPr="003A1D64">
                    <w:rPr>
                      <w:b w:val="0"/>
                    </w:rPr>
                    <w:t>S tem členom se spreminja 18. člen ZNPZRRD – in sicer se s spremenjenim prvim odstavkom spreminja definicija priznanja ambasador znanosti Republike Slovenije, dosedanji drugi odstavek 18. člena ZNPZRRD pa se črta, ker sta Puhova nagrada in Puhovo priznanje namreč na novo določena v novem VI. poglavju z naslovom »Puhovo priznanje in Puhova nagrada« ter spremenjenih določbah 19. člena.</w:t>
                  </w:r>
                </w:p>
                <w:p w14:paraId="40CFD5C1" w14:textId="77777777" w:rsidR="00085AFC"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p>
                <w:p w14:paraId="54CE4F3F" w14:textId="77777777" w:rsidR="00866A2D" w:rsidRDefault="00866A2D"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p>
                <w:p w14:paraId="09C30D77" w14:textId="77777777" w:rsidR="00866A2D" w:rsidRPr="003A1D64" w:rsidRDefault="00866A2D"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p>
                <w:p w14:paraId="00482CE0"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lastRenderedPageBreak/>
                    <w:t>K 11. členu</w:t>
                  </w:r>
                </w:p>
                <w:p w14:paraId="6BEE4618" w14:textId="77777777" w:rsidR="00085AFC" w:rsidRPr="003A1D64" w:rsidRDefault="00085AFC" w:rsidP="003A1D64">
                  <w:pPr>
                    <w:pStyle w:val="Poglavje"/>
                    <w:spacing w:before="0" w:after="0" w:line="240" w:lineRule="auto"/>
                    <w:ind w:hanging="6"/>
                    <w:jc w:val="both"/>
                    <w:rPr>
                      <w:b w:val="0"/>
                      <w:iCs/>
                    </w:rPr>
                  </w:pPr>
                  <w:r w:rsidRPr="003A1D64">
                    <w:rPr>
                      <w:b w:val="0"/>
                      <w:iCs/>
                    </w:rPr>
                    <w:t xml:space="preserve">S tem členom se pred 19. člen </w:t>
                  </w:r>
                  <w:r w:rsidRPr="003A1D64">
                    <w:rPr>
                      <w:b w:val="0"/>
                    </w:rPr>
                    <w:t>ZNPZRRD</w:t>
                  </w:r>
                  <w:r w:rsidRPr="003A1D64">
                    <w:rPr>
                      <w:b w:val="0"/>
                      <w:iCs/>
                    </w:rPr>
                    <w:t xml:space="preserve"> doda naslov novega VI. poglavja, ki se glasi »Puhovo priznanje in Puhova nagrada«.</w:t>
                  </w:r>
                </w:p>
                <w:p w14:paraId="2F03F3D1"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p>
                <w:p w14:paraId="2932A539"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t>K 12. členu</w:t>
                  </w:r>
                </w:p>
                <w:p w14:paraId="16F94584" w14:textId="77777777" w:rsidR="00085AFC" w:rsidRPr="003A1D64" w:rsidRDefault="00085AFC" w:rsidP="003A1D64">
                  <w:pPr>
                    <w:ind w:hanging="6"/>
                    <w:jc w:val="both"/>
                    <w:rPr>
                      <w:rFonts w:ascii="Arial" w:hAnsi="Arial" w:cs="Arial"/>
                      <w:bCs/>
                    </w:rPr>
                  </w:pPr>
                  <w:r w:rsidRPr="003A1D64">
                    <w:rPr>
                      <w:rFonts w:ascii="Arial" w:hAnsi="Arial" w:cs="Arial"/>
                    </w:rPr>
                    <w:t xml:space="preserve">Ta člen spreminja dosedanji 19. člen </w:t>
                  </w:r>
                  <w:r w:rsidRPr="003A1D64">
                    <w:rPr>
                      <w:rFonts w:ascii="Arial" w:hAnsi="Arial" w:cs="Arial"/>
                      <w:bCs/>
                    </w:rPr>
                    <w:t>ZNPZRRD</w:t>
                  </w:r>
                  <w:r w:rsidRPr="003A1D64">
                    <w:rPr>
                      <w:rFonts w:ascii="Arial" w:hAnsi="Arial" w:cs="Arial"/>
                    </w:rPr>
                    <w:t>, ki sedaj opredeljuje Puhovo priznanje</w:t>
                  </w:r>
                  <w:r w:rsidRPr="003A1D64">
                    <w:rPr>
                      <w:rFonts w:ascii="Arial" w:eastAsia="Calibri" w:hAnsi="Arial" w:cs="Arial"/>
                    </w:rPr>
                    <w:t xml:space="preserve"> za izume, razvojne dosežke in uporabo znanstvenih izsledkov ter inženirskih dosežkov pri uvajanju novosti v gospodarsko prakso</w:t>
                  </w:r>
                  <w:r w:rsidRPr="003A1D64">
                    <w:rPr>
                      <w:rFonts w:ascii="Arial" w:hAnsi="Arial" w:cs="Arial"/>
                    </w:rPr>
                    <w:t>. Poleg tega se veljavna zakonska ureditev Puhovega priznanja dopolnjuje s Puhovimi nagradami. S spremenjenim 19. členom se tako določa, da z</w:t>
                  </w:r>
                  <w:r w:rsidRPr="003A1D64">
                    <w:rPr>
                      <w:rFonts w:ascii="Arial" w:hAnsi="Arial" w:cs="Arial"/>
                      <w:bCs/>
                    </w:rPr>
                    <w:t>a pomembne dosežke na področju razvojne dejavnosti s področij naravoslovja, tehnike, ved o življenju, humanistike in družboslovja podeljuje Odbor Puhovo priznanje in Puhovo nagrado za izume, tehnološke in netehnološke razvojne dosežke in uporabo znanstvenih izsledkov vseh znanstvenih področij za uvajanje novosti v gospodarsko in družbeno prakso.</w:t>
                  </w:r>
                </w:p>
                <w:p w14:paraId="73EC8934" w14:textId="77777777" w:rsidR="00085AFC" w:rsidRPr="003A1D64" w:rsidRDefault="00085AFC" w:rsidP="003A1D64">
                  <w:pPr>
                    <w:ind w:hanging="6"/>
                    <w:jc w:val="both"/>
                    <w:rPr>
                      <w:rFonts w:ascii="Arial" w:hAnsi="Arial" w:cs="Arial"/>
                    </w:rPr>
                  </w:pPr>
                </w:p>
                <w:p w14:paraId="54588F31" w14:textId="77777777" w:rsidR="00085AFC" w:rsidRPr="003A1D64" w:rsidRDefault="00085AFC" w:rsidP="003A1D64">
                  <w:pPr>
                    <w:suppressAutoHyphens/>
                    <w:overflowPunct w:val="0"/>
                    <w:autoSpaceDE w:val="0"/>
                    <w:autoSpaceDN w:val="0"/>
                    <w:adjustRightInd w:val="0"/>
                    <w:spacing w:line="240" w:lineRule="auto"/>
                    <w:ind w:hanging="6"/>
                    <w:jc w:val="both"/>
                    <w:textAlignment w:val="baseline"/>
                    <w:outlineLvl w:val="3"/>
                    <w:rPr>
                      <w:rFonts w:ascii="Arial" w:hAnsi="Arial" w:cs="Arial"/>
                      <w:lang w:eastAsia="sl-SI"/>
                    </w:rPr>
                  </w:pPr>
                  <w:r w:rsidRPr="003A1D64">
                    <w:rPr>
                      <w:rFonts w:ascii="Arial" w:eastAsia="Calibri" w:hAnsi="Arial" w:cs="Arial"/>
                    </w:rPr>
                    <w:t>Puhovo priznanje se podeli posamezniku ali skupini za pomemben dosežek ali več dosežkov, ki imajo pomen za razvoj podjetja ali ožje skupnosti.</w:t>
                  </w:r>
                </w:p>
                <w:p w14:paraId="647A3C04" w14:textId="77777777" w:rsidR="00085AFC" w:rsidRPr="003A1D64" w:rsidRDefault="00085AFC" w:rsidP="003A1D64">
                  <w:pPr>
                    <w:ind w:hanging="6"/>
                    <w:rPr>
                      <w:rFonts w:ascii="Arial" w:eastAsia="Calibri" w:hAnsi="Arial" w:cs="Arial"/>
                    </w:rPr>
                  </w:pPr>
                </w:p>
                <w:p w14:paraId="405D50E7" w14:textId="77777777" w:rsidR="00085AFC" w:rsidRPr="003A1D64" w:rsidRDefault="00085AFC" w:rsidP="003A1D64">
                  <w:pPr>
                    <w:ind w:hanging="6"/>
                    <w:rPr>
                      <w:rFonts w:ascii="Arial" w:hAnsi="Arial" w:cs="Arial"/>
                    </w:rPr>
                  </w:pPr>
                  <w:r w:rsidRPr="003A1D64">
                    <w:rPr>
                      <w:rFonts w:ascii="Arial" w:eastAsia="Calibri" w:hAnsi="Arial" w:cs="Arial"/>
                    </w:rPr>
                    <w:t xml:space="preserve">Puhova nagrada za podeli za: </w:t>
                  </w:r>
                </w:p>
                <w:p w14:paraId="56F57386" w14:textId="77777777" w:rsidR="00085AFC" w:rsidRPr="003A1D64" w:rsidRDefault="00085AFC" w:rsidP="003A1D64">
                  <w:pPr>
                    <w:numPr>
                      <w:ilvl w:val="0"/>
                      <w:numId w:val="42"/>
                    </w:numPr>
                    <w:spacing w:after="0" w:line="276" w:lineRule="auto"/>
                    <w:ind w:left="0" w:hanging="6"/>
                    <w:contextualSpacing/>
                    <w:jc w:val="both"/>
                    <w:rPr>
                      <w:rFonts w:ascii="Arial" w:eastAsia="Calibri" w:hAnsi="Arial" w:cs="Arial"/>
                    </w:rPr>
                  </w:pPr>
                  <w:r w:rsidRPr="003A1D64">
                    <w:rPr>
                      <w:rFonts w:ascii="Arial" w:eastAsia="Calibri" w:hAnsi="Arial" w:cs="Arial"/>
                    </w:rPr>
                    <w:t>življenjsko delo posameznika, ki se je s svojimi dosežki v celotnem življenjskem obdobju izjemno uveljavil ter s tem prispeval k razvoju in višjemu blagostanju v Sloveniji,</w:t>
                  </w:r>
                </w:p>
                <w:p w14:paraId="215DD212" w14:textId="77777777" w:rsidR="00085AFC" w:rsidRPr="003A1D64" w:rsidRDefault="00085AFC" w:rsidP="003A1D64">
                  <w:pPr>
                    <w:numPr>
                      <w:ilvl w:val="0"/>
                      <w:numId w:val="42"/>
                    </w:numPr>
                    <w:spacing w:after="0" w:line="276" w:lineRule="auto"/>
                    <w:ind w:left="0" w:hanging="6"/>
                    <w:contextualSpacing/>
                    <w:jc w:val="both"/>
                    <w:rPr>
                      <w:rFonts w:ascii="Arial" w:eastAsia="Calibri" w:hAnsi="Arial" w:cs="Arial"/>
                    </w:rPr>
                  </w:pPr>
                  <w:r w:rsidRPr="003A1D64">
                    <w:rPr>
                      <w:rFonts w:ascii="Arial" w:eastAsia="Calibri" w:hAnsi="Arial" w:cs="Arial"/>
                    </w:rPr>
                    <w:t xml:space="preserve">vrhunski dosežek ali več dosežkov posameznika ali skupine, ki se je izjemno uveljavila s svojimi dosežki, ki imajo pomen za razvoj posameznega področja, regije ali države. </w:t>
                  </w:r>
                </w:p>
                <w:p w14:paraId="5D71DBA4" w14:textId="77777777" w:rsidR="00085AFC" w:rsidRPr="003A1D64" w:rsidRDefault="00085AFC" w:rsidP="00792700">
                  <w:pPr>
                    <w:suppressAutoHyphens/>
                    <w:overflowPunct w:val="0"/>
                    <w:autoSpaceDE w:val="0"/>
                    <w:autoSpaceDN w:val="0"/>
                    <w:adjustRightInd w:val="0"/>
                    <w:spacing w:line="240" w:lineRule="auto"/>
                    <w:textAlignment w:val="baseline"/>
                    <w:outlineLvl w:val="3"/>
                    <w:rPr>
                      <w:rFonts w:ascii="Arial" w:hAnsi="Arial" w:cs="Arial"/>
                      <w:lang w:eastAsia="sl-SI"/>
                    </w:rPr>
                  </w:pPr>
                </w:p>
                <w:p w14:paraId="74040C73"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t>K 13. členu</w:t>
                  </w:r>
                </w:p>
                <w:p w14:paraId="5A5E8ADE" w14:textId="77777777" w:rsidR="00085AFC" w:rsidRPr="003A1D64" w:rsidRDefault="00085AFC" w:rsidP="003A1D64">
                  <w:pPr>
                    <w:suppressAutoHyphens/>
                    <w:overflowPunct w:val="0"/>
                    <w:autoSpaceDE w:val="0"/>
                    <w:autoSpaceDN w:val="0"/>
                    <w:adjustRightInd w:val="0"/>
                    <w:spacing w:line="240" w:lineRule="auto"/>
                    <w:ind w:hanging="6"/>
                    <w:jc w:val="both"/>
                    <w:textAlignment w:val="baseline"/>
                    <w:outlineLvl w:val="3"/>
                    <w:rPr>
                      <w:rFonts w:ascii="Arial" w:hAnsi="Arial" w:cs="Arial"/>
                    </w:rPr>
                  </w:pPr>
                  <w:r w:rsidRPr="003A1D64">
                    <w:rPr>
                      <w:rFonts w:ascii="Arial" w:hAnsi="Arial" w:cs="Arial"/>
                    </w:rPr>
                    <w:t xml:space="preserve">Dosedanji 20. člen </w:t>
                  </w:r>
                  <w:r w:rsidRPr="003A1D64">
                    <w:rPr>
                      <w:rFonts w:ascii="Arial" w:hAnsi="Arial" w:cs="Arial"/>
                      <w:bCs/>
                    </w:rPr>
                    <w:t>ZNPZRRD</w:t>
                  </w:r>
                  <w:r w:rsidRPr="003A1D64">
                    <w:rPr>
                      <w:rFonts w:ascii="Arial" w:hAnsi="Arial" w:cs="Arial"/>
                    </w:rPr>
                    <w:t xml:space="preserve"> se črta, ker je njegova vsebina sedaj določena v spremenjenem prvem odstavku 7. člena. </w:t>
                  </w:r>
                </w:p>
                <w:p w14:paraId="0970CD16" w14:textId="77777777" w:rsidR="00085AFC" w:rsidRPr="003A1D64" w:rsidRDefault="00085AFC" w:rsidP="00792700">
                  <w:pPr>
                    <w:suppressAutoHyphens/>
                    <w:overflowPunct w:val="0"/>
                    <w:autoSpaceDE w:val="0"/>
                    <w:autoSpaceDN w:val="0"/>
                    <w:adjustRightInd w:val="0"/>
                    <w:spacing w:line="240" w:lineRule="auto"/>
                    <w:textAlignment w:val="baseline"/>
                    <w:outlineLvl w:val="3"/>
                    <w:rPr>
                      <w:rFonts w:ascii="Arial" w:hAnsi="Arial" w:cs="Arial"/>
                    </w:rPr>
                  </w:pPr>
                </w:p>
                <w:p w14:paraId="4778782B"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t>K 14. členu</w:t>
                  </w:r>
                </w:p>
                <w:p w14:paraId="73A6E5C8" w14:textId="77777777" w:rsidR="00085AFC" w:rsidRPr="003A1D64" w:rsidRDefault="00085AFC" w:rsidP="003A1D64">
                  <w:pPr>
                    <w:ind w:hanging="6"/>
                    <w:mirrorIndents/>
                    <w:jc w:val="both"/>
                    <w:rPr>
                      <w:rFonts w:ascii="Arial" w:hAnsi="Arial" w:cs="Arial"/>
                    </w:rPr>
                  </w:pPr>
                  <w:r w:rsidRPr="003A1D64">
                    <w:rPr>
                      <w:rFonts w:ascii="Arial" w:hAnsi="Arial" w:cs="Arial"/>
                      <w:lang w:eastAsia="sl-SI"/>
                    </w:rPr>
                    <w:t xml:space="preserve">S prehodno določbo se določa, da so </w:t>
                  </w:r>
                  <w:r w:rsidRPr="003A1D64">
                    <w:rPr>
                      <w:rFonts w:ascii="Arial" w:hAnsi="Arial" w:cs="Arial"/>
                    </w:rPr>
                    <w:t>Zoisove nagrade in Zoisova priznanja, Puhova priznanja ter priznanja ambasador znanosti Republike Slovenije, podeljena do uveljavitve tega zakona, enakovredna nagradam in priznanjem, podeljenim v skladu s tem zakonom.</w:t>
                  </w:r>
                </w:p>
                <w:p w14:paraId="375C1535" w14:textId="77777777" w:rsidR="00085AFC" w:rsidRPr="003A1D64" w:rsidRDefault="00085AFC" w:rsidP="00792700">
                  <w:pPr>
                    <w:suppressAutoHyphens/>
                    <w:overflowPunct w:val="0"/>
                    <w:autoSpaceDE w:val="0"/>
                    <w:autoSpaceDN w:val="0"/>
                    <w:adjustRightInd w:val="0"/>
                    <w:spacing w:line="240" w:lineRule="auto"/>
                    <w:textAlignment w:val="baseline"/>
                    <w:outlineLvl w:val="3"/>
                    <w:rPr>
                      <w:rFonts w:ascii="Arial" w:hAnsi="Arial" w:cs="Arial"/>
                      <w:lang w:eastAsia="sl-SI"/>
                    </w:rPr>
                  </w:pPr>
                </w:p>
                <w:p w14:paraId="62A6730F"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t>K 15. členu</w:t>
                  </w:r>
                </w:p>
                <w:p w14:paraId="2698FA5D" w14:textId="77777777" w:rsidR="00085AFC" w:rsidRPr="003A1D64" w:rsidRDefault="00085AFC" w:rsidP="003A1D64">
                  <w:pPr>
                    <w:pStyle w:val="Poglavje"/>
                    <w:spacing w:before="0" w:after="0" w:line="240" w:lineRule="auto"/>
                    <w:ind w:hanging="6"/>
                    <w:jc w:val="both"/>
                    <w:rPr>
                      <w:b w:val="0"/>
                    </w:rPr>
                  </w:pPr>
                  <w:r w:rsidRPr="003A1D64">
                    <w:rPr>
                      <w:b w:val="0"/>
                    </w:rPr>
                    <w:t>S prehodno določbo se določa, da spremembe in dopolnitve pravilnika oziroma nov pravilnik iz 12. člena zakona Odbor izda najpozneje v šestih mesecih po uveljavitvi tega zakona.</w:t>
                  </w:r>
                </w:p>
                <w:p w14:paraId="32613AED" w14:textId="77777777" w:rsidR="00085AFC" w:rsidRDefault="00085AFC" w:rsidP="00792700">
                  <w:pPr>
                    <w:suppressAutoHyphens/>
                    <w:overflowPunct w:val="0"/>
                    <w:autoSpaceDE w:val="0"/>
                    <w:autoSpaceDN w:val="0"/>
                    <w:adjustRightInd w:val="0"/>
                    <w:spacing w:line="240" w:lineRule="auto"/>
                    <w:textAlignment w:val="baseline"/>
                    <w:outlineLvl w:val="3"/>
                    <w:rPr>
                      <w:rFonts w:ascii="Arial" w:hAnsi="Arial" w:cs="Arial"/>
                      <w:lang w:eastAsia="sl-SI"/>
                    </w:rPr>
                  </w:pPr>
                </w:p>
                <w:p w14:paraId="1AE85617" w14:textId="77777777" w:rsidR="00866A2D" w:rsidRPr="003A1D64" w:rsidRDefault="00866A2D" w:rsidP="00792700">
                  <w:pPr>
                    <w:suppressAutoHyphens/>
                    <w:overflowPunct w:val="0"/>
                    <w:autoSpaceDE w:val="0"/>
                    <w:autoSpaceDN w:val="0"/>
                    <w:adjustRightInd w:val="0"/>
                    <w:spacing w:line="240" w:lineRule="auto"/>
                    <w:textAlignment w:val="baseline"/>
                    <w:outlineLvl w:val="3"/>
                    <w:rPr>
                      <w:rFonts w:ascii="Arial" w:hAnsi="Arial" w:cs="Arial"/>
                      <w:lang w:eastAsia="sl-SI"/>
                    </w:rPr>
                  </w:pPr>
                </w:p>
                <w:p w14:paraId="571E739B"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lastRenderedPageBreak/>
                    <w:t>K 16. členu</w:t>
                  </w:r>
                </w:p>
                <w:p w14:paraId="4645F586" w14:textId="77777777" w:rsidR="00085AFC" w:rsidRPr="003A1D64" w:rsidRDefault="00085AFC" w:rsidP="003A1D64">
                  <w:pPr>
                    <w:ind w:hanging="6"/>
                    <w:mirrorIndents/>
                    <w:jc w:val="both"/>
                    <w:rPr>
                      <w:rFonts w:ascii="Arial" w:hAnsi="Arial" w:cs="Arial"/>
                    </w:rPr>
                  </w:pPr>
                  <w:r w:rsidRPr="003A1D64">
                    <w:rPr>
                      <w:rFonts w:ascii="Arial" w:hAnsi="Arial" w:cs="Arial"/>
                      <w:lang w:eastAsia="sl-SI"/>
                    </w:rPr>
                    <w:t xml:space="preserve">S prehodno določbo se določa, da se </w:t>
                  </w:r>
                  <w:r w:rsidRPr="003A1D64">
                    <w:rPr>
                      <w:rFonts w:ascii="Arial" w:hAnsi="Arial" w:cs="Arial"/>
                    </w:rPr>
                    <w:t>mandat članov Odbora nadaljuje skladno z veljavnim sklepom Vlade Republike Slovenije o imenovanju članov Odbora, do imenovanja novih članov v Odbor.</w:t>
                  </w:r>
                </w:p>
                <w:p w14:paraId="75A44538"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p>
                <w:p w14:paraId="3A007AB7" w14:textId="77777777" w:rsidR="00085AFC" w:rsidRPr="003A1D64" w:rsidRDefault="00085AFC" w:rsidP="003A1D64">
                  <w:pPr>
                    <w:suppressAutoHyphens/>
                    <w:overflowPunct w:val="0"/>
                    <w:autoSpaceDE w:val="0"/>
                    <w:autoSpaceDN w:val="0"/>
                    <w:adjustRightInd w:val="0"/>
                    <w:spacing w:line="240" w:lineRule="auto"/>
                    <w:ind w:hanging="6"/>
                    <w:textAlignment w:val="baseline"/>
                    <w:outlineLvl w:val="3"/>
                    <w:rPr>
                      <w:rFonts w:ascii="Arial" w:hAnsi="Arial" w:cs="Arial"/>
                      <w:lang w:eastAsia="sl-SI"/>
                    </w:rPr>
                  </w:pPr>
                  <w:r w:rsidRPr="003A1D64">
                    <w:rPr>
                      <w:rFonts w:ascii="Arial" w:hAnsi="Arial" w:cs="Arial"/>
                      <w:lang w:eastAsia="sl-SI"/>
                    </w:rPr>
                    <w:t>K 17. členu</w:t>
                  </w:r>
                </w:p>
                <w:p w14:paraId="3F70A49C" w14:textId="77777777" w:rsidR="00085AFC" w:rsidRPr="003A1D64" w:rsidRDefault="00085AFC" w:rsidP="003A1D64">
                  <w:pPr>
                    <w:pStyle w:val="Telobesedila"/>
                    <w:ind w:hanging="6"/>
                    <w:jc w:val="both"/>
                    <w:rPr>
                      <w:rFonts w:cs="Arial"/>
                      <w:sz w:val="22"/>
                      <w:szCs w:val="22"/>
                    </w:rPr>
                  </w:pPr>
                  <w:r w:rsidRPr="003A1D64">
                    <w:rPr>
                      <w:rFonts w:cs="Arial"/>
                      <w:sz w:val="22"/>
                      <w:szCs w:val="22"/>
                    </w:rPr>
                    <w:t>Ta člen oz. končna določba zakona določa vacatio legis, in sicer začne ta zakon veljati petnajsti dan po objavi v Uradnem listu Republike Slovenije.</w:t>
                  </w:r>
                </w:p>
                <w:p w14:paraId="29FA8554" w14:textId="77777777" w:rsidR="00085AFC" w:rsidRDefault="00085AFC"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026F603F"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05CBF7C7"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7CED4B2F"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366A3C42"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249673CA"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3AE4CE9F"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76D7731D"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42681912"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2E9692FE"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6191F0BD" w14:textId="77777777" w:rsidR="00866A2D" w:rsidRPr="00BB3B3B"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5E3B6B3F" w14:textId="77777777" w:rsidR="00085AFC" w:rsidRDefault="00085AFC"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288E4740"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75502349"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1E669AD6"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614ECC32"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26FC8CCE"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41B2913A"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7A7A4877"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403AFABC"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31B1E1BA"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102D77D6"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3B5B095C"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2E82E63D"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6EC78780"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77A6356E" w14:textId="77777777" w:rsidR="00866A2D"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0AD9A675" w14:textId="77777777" w:rsidR="00866A2D" w:rsidRPr="00BB3B3B" w:rsidRDefault="00866A2D"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tc>
            </w:tr>
            <w:tr w:rsidR="00085AFC" w:rsidRPr="00BB3B3B" w14:paraId="1BA87CFE" w14:textId="77777777" w:rsidTr="00F86DE2">
              <w:tc>
                <w:tcPr>
                  <w:tcW w:w="8714" w:type="dxa"/>
                </w:tcPr>
                <w:p w14:paraId="03B40D94" w14:textId="77777777" w:rsidR="00085AFC" w:rsidRPr="00BB3B3B" w:rsidRDefault="00085AFC" w:rsidP="00792700">
                  <w:pPr>
                    <w:suppressAutoHyphens/>
                    <w:overflowPunct w:val="0"/>
                    <w:autoSpaceDE w:val="0"/>
                    <w:autoSpaceDN w:val="0"/>
                    <w:adjustRightInd w:val="0"/>
                    <w:spacing w:after="0" w:line="240" w:lineRule="auto"/>
                    <w:ind w:left="351"/>
                    <w:textAlignment w:val="baseline"/>
                    <w:outlineLvl w:val="3"/>
                    <w:rPr>
                      <w:rFonts w:ascii="Arial" w:hAnsi="Arial" w:cs="Arial"/>
                      <w:b/>
                      <w:lang w:eastAsia="sl-SI"/>
                    </w:rPr>
                  </w:pPr>
                  <w:r w:rsidRPr="00BB3B3B">
                    <w:rPr>
                      <w:rFonts w:ascii="Arial" w:hAnsi="Arial" w:cs="Arial"/>
                      <w:b/>
                      <w:lang w:eastAsia="sl-SI"/>
                    </w:rPr>
                    <w:lastRenderedPageBreak/>
                    <w:t>BESEDILO ČLENOV, KI SE SPREMINJAJO</w:t>
                  </w:r>
                </w:p>
                <w:p w14:paraId="2D79A196" w14:textId="77777777" w:rsidR="00085AFC" w:rsidRPr="00BB3B3B" w:rsidRDefault="00085AFC"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2E38C186" w14:textId="77777777" w:rsidR="00085AFC" w:rsidRPr="00BB3B3B" w:rsidRDefault="00085AFC" w:rsidP="003A1D64">
                  <w:pPr>
                    <w:pStyle w:val="len1"/>
                    <w:ind w:left="351"/>
                    <w:rPr>
                      <w:b w:val="0"/>
                    </w:rPr>
                  </w:pPr>
                  <w:r w:rsidRPr="00BB3B3B">
                    <w:rPr>
                      <w:b w:val="0"/>
                      <w:lang w:val="x-none"/>
                    </w:rPr>
                    <w:t>3. člen</w:t>
                  </w:r>
                </w:p>
                <w:p w14:paraId="5264F6D6" w14:textId="77777777" w:rsidR="00085AFC" w:rsidRPr="00BB3B3B" w:rsidRDefault="00085AFC" w:rsidP="003A1D64">
                  <w:pPr>
                    <w:pStyle w:val="odstavek1"/>
                    <w:ind w:left="351" w:firstLine="0"/>
                  </w:pPr>
                  <w:r w:rsidRPr="00BB3B3B">
                    <w:rPr>
                      <w:lang w:val="x-none"/>
                    </w:rPr>
                    <w:t>Na področju raziskovalne in razvojne dejavnosti se podeljujeta še:</w:t>
                  </w:r>
                </w:p>
                <w:p w14:paraId="065E62B0" w14:textId="77777777" w:rsidR="00085AFC" w:rsidRPr="00BB3B3B" w:rsidRDefault="00085AFC" w:rsidP="003A1D64">
                  <w:pPr>
                    <w:pStyle w:val="alineazaodstavkom1"/>
                    <w:ind w:left="351" w:firstLine="0"/>
                  </w:pPr>
                  <w:r w:rsidRPr="00BB3B3B">
                    <w:t>-        priznanje ambasador oziroma ambasadorka (v nadaljnjem besedilu: ambasador) znanosti Republike Slovenije,</w:t>
                  </w:r>
                </w:p>
                <w:p w14:paraId="6DFC9F79" w14:textId="77777777" w:rsidR="00085AFC" w:rsidRPr="00BB3B3B" w:rsidRDefault="00085AFC" w:rsidP="003A1D64">
                  <w:pPr>
                    <w:pStyle w:val="alineazaodstavkom1"/>
                    <w:ind w:left="351" w:firstLine="0"/>
                  </w:pPr>
                  <w:r w:rsidRPr="00BB3B3B">
                    <w:t>-        Puhovo priznanje.</w:t>
                  </w:r>
                </w:p>
                <w:p w14:paraId="0F7EE53D" w14:textId="77777777" w:rsidR="00085AFC" w:rsidRPr="00BB3B3B" w:rsidRDefault="00085AFC" w:rsidP="003A1D64">
                  <w:pPr>
                    <w:pStyle w:val="len1"/>
                    <w:ind w:left="351"/>
                    <w:rPr>
                      <w:b w:val="0"/>
                    </w:rPr>
                  </w:pPr>
                  <w:r w:rsidRPr="00BB3B3B">
                    <w:rPr>
                      <w:b w:val="0"/>
                      <w:lang w:val="x-none"/>
                    </w:rPr>
                    <w:t>6. člen</w:t>
                  </w:r>
                </w:p>
                <w:p w14:paraId="122D0771" w14:textId="77777777" w:rsidR="00085AFC" w:rsidRPr="00BB3B3B" w:rsidRDefault="00085AFC" w:rsidP="003A1D64">
                  <w:pPr>
                    <w:pStyle w:val="odstavek1"/>
                    <w:ind w:left="351" w:firstLine="0"/>
                  </w:pPr>
                  <w:r w:rsidRPr="00BB3B3B">
                    <w:rPr>
                      <w:lang w:val="x-none"/>
                    </w:rPr>
                    <w:t>Vsako leto se lahko podeli največ štiri Zoisove nagrade in največ pet Zoisovih priznanj.</w:t>
                  </w:r>
                </w:p>
                <w:p w14:paraId="648328F4" w14:textId="77777777" w:rsidR="00085AFC" w:rsidRPr="00BB3B3B" w:rsidRDefault="00085AFC" w:rsidP="003A1D64">
                  <w:pPr>
                    <w:pStyle w:val="len1"/>
                    <w:ind w:left="351"/>
                    <w:rPr>
                      <w:b w:val="0"/>
                    </w:rPr>
                  </w:pPr>
                  <w:r w:rsidRPr="00BB3B3B">
                    <w:rPr>
                      <w:b w:val="0"/>
                      <w:lang w:val="x-none"/>
                    </w:rPr>
                    <w:t>7. člen</w:t>
                  </w:r>
                </w:p>
                <w:p w14:paraId="16C70D9B" w14:textId="77777777" w:rsidR="00085AFC" w:rsidRPr="00BB3B3B" w:rsidRDefault="00085AFC" w:rsidP="003A1D64">
                  <w:pPr>
                    <w:pStyle w:val="odstavek1"/>
                    <w:ind w:left="351" w:firstLine="0"/>
                  </w:pPr>
                  <w:r w:rsidRPr="00BB3B3B">
                    <w:rPr>
                      <w:lang w:val="x-none"/>
                    </w:rPr>
                    <w:t>Raziskovalcu se lahko podeli največ ena Zoisova nagrada za vrhunske dosežke na področju znanstveno-raziskovalne in razvojne dejavnosti in eno Zoisovo priznanje.</w:t>
                  </w:r>
                </w:p>
                <w:p w14:paraId="6D61BB89" w14:textId="77777777" w:rsidR="00085AFC" w:rsidRPr="00BB3B3B" w:rsidRDefault="00085AFC" w:rsidP="003A1D64">
                  <w:pPr>
                    <w:pStyle w:val="odstavek1"/>
                    <w:ind w:left="351" w:firstLine="0"/>
                  </w:pPr>
                  <w:r w:rsidRPr="00BB3B3B">
                    <w:rPr>
                      <w:lang w:val="x-none"/>
                    </w:rPr>
                    <w:t xml:space="preserve">Zoisova </w:t>
                  </w:r>
                  <w:r w:rsidRPr="007B2063">
                    <w:rPr>
                      <w:lang w:val="x-none"/>
                    </w:rPr>
                    <w:t>nagrada in Zoisovo priznanje se posmrtno praviloma ne moreta podeliti. Izjemoma se lahko posmrtno</w:t>
                  </w:r>
                  <w:r w:rsidRPr="00BB3B3B">
                    <w:rPr>
                      <w:lang w:val="x-none"/>
                    </w:rPr>
                    <w:t xml:space="preserve"> podelita, če je raziskovalec še živel v času vložitve predloga za izbiro kandidata za podelitev Zoisove nagrade oziroma Zoisovega priznanja.</w:t>
                  </w:r>
                </w:p>
                <w:p w14:paraId="59647ADE" w14:textId="77777777" w:rsidR="00085AFC" w:rsidRPr="00BB3B3B" w:rsidRDefault="00085AFC" w:rsidP="003A1D64">
                  <w:pPr>
                    <w:pStyle w:val="len1"/>
                    <w:ind w:left="351"/>
                    <w:rPr>
                      <w:b w:val="0"/>
                    </w:rPr>
                  </w:pPr>
                  <w:r w:rsidRPr="00BB3B3B">
                    <w:rPr>
                      <w:b w:val="0"/>
                      <w:lang w:val="x-none"/>
                    </w:rPr>
                    <w:t>8. člen</w:t>
                  </w:r>
                </w:p>
                <w:p w14:paraId="7ECA797A" w14:textId="77777777" w:rsidR="00085AFC" w:rsidRPr="00BB3B3B" w:rsidRDefault="00085AFC" w:rsidP="003A1D64">
                  <w:pPr>
                    <w:pStyle w:val="odstavek1"/>
                    <w:ind w:left="351" w:firstLine="0"/>
                  </w:pPr>
                  <w:r w:rsidRPr="00BB3B3B">
                    <w:rPr>
                      <w:lang w:val="x-none"/>
                    </w:rPr>
                    <w:t>Zoisove nagrade, Zoisova priznanja, priznanja ambasador znanosti Republike Slovenije in Puhova priznanja (v nadaljnjem besedilu: nagrade in priznanja) podeljuje Odbor Republike Slovenije za Zoisovo nagrado, Zoisovo priznanje, priznanje ambasador znanosti Republike Slovenije in Puhovo priznanje (v nadaljnjem besedilu: Odbor).</w:t>
                  </w:r>
                </w:p>
                <w:p w14:paraId="38A32D90" w14:textId="77777777" w:rsidR="00085AFC" w:rsidRPr="00BB3B3B" w:rsidRDefault="00085AFC" w:rsidP="003A1D64">
                  <w:pPr>
                    <w:pStyle w:val="len1"/>
                    <w:ind w:left="351"/>
                    <w:rPr>
                      <w:b w:val="0"/>
                    </w:rPr>
                  </w:pPr>
                  <w:r w:rsidRPr="00BB3B3B">
                    <w:rPr>
                      <w:b w:val="0"/>
                      <w:lang w:val="x-none"/>
                    </w:rPr>
                    <w:t>10. člen</w:t>
                  </w:r>
                </w:p>
                <w:p w14:paraId="6717CB0C" w14:textId="77777777" w:rsidR="00085AFC" w:rsidRPr="00BB3B3B" w:rsidRDefault="00085AFC" w:rsidP="003A1D64">
                  <w:pPr>
                    <w:pStyle w:val="odstavek1"/>
                    <w:ind w:left="351" w:firstLine="0"/>
                  </w:pPr>
                  <w:r w:rsidRPr="00BB3B3B">
                    <w:rPr>
                      <w:lang w:val="x-none"/>
                    </w:rPr>
                    <w:t>Odbor ima štirinajst članov oziroma članic (v nadaljnjem besedilu: člani) in predsednika oziroma predsednico (v nadaljnjem besedilu: predsednik). Sestavljen je tako, da so zastopana vsa področja znanstvenih ved.</w:t>
                  </w:r>
                </w:p>
                <w:p w14:paraId="16D56E1E" w14:textId="77777777" w:rsidR="00085AFC" w:rsidRPr="00BB3B3B" w:rsidRDefault="00085AFC" w:rsidP="003A1D64">
                  <w:pPr>
                    <w:pStyle w:val="odstavek1"/>
                    <w:ind w:left="351" w:firstLine="0"/>
                  </w:pPr>
                  <w:r w:rsidRPr="00BB3B3B">
                    <w:rPr>
                      <w:lang w:val="x-none"/>
                    </w:rPr>
                    <w:t>Predsednik in člani Odbora so imenovani za dobo štirih let tako, da se pri prvem imenovanju za sedem članov odbora določi mandat dveh let, za ostale pa štiri leta.</w:t>
                  </w:r>
                </w:p>
                <w:p w14:paraId="14EE37D0" w14:textId="77777777" w:rsidR="00085AFC" w:rsidRPr="00BB3B3B" w:rsidRDefault="00085AFC" w:rsidP="003A1D64">
                  <w:pPr>
                    <w:pStyle w:val="odstavek1"/>
                    <w:ind w:left="351" w:firstLine="0"/>
                  </w:pPr>
                  <w:r w:rsidRPr="00BB3B3B">
                    <w:rPr>
                      <w:lang w:val="x-none"/>
                    </w:rPr>
                    <w:t>Delo članov Odbora je častno in brezplačno.</w:t>
                  </w:r>
                </w:p>
                <w:p w14:paraId="11DFE1E9" w14:textId="77777777" w:rsidR="00085AFC" w:rsidRPr="00BB3B3B" w:rsidRDefault="00085AFC" w:rsidP="003A1D64">
                  <w:pPr>
                    <w:pStyle w:val="len1"/>
                    <w:ind w:left="351"/>
                    <w:rPr>
                      <w:b w:val="0"/>
                    </w:rPr>
                  </w:pPr>
                  <w:r w:rsidRPr="00BB3B3B">
                    <w:rPr>
                      <w:b w:val="0"/>
                      <w:lang w:val="x-none"/>
                    </w:rPr>
                    <w:t>12. člen</w:t>
                  </w:r>
                </w:p>
                <w:p w14:paraId="54EA55B9" w14:textId="77777777" w:rsidR="00085AFC" w:rsidRPr="00BB3B3B" w:rsidRDefault="00085AFC" w:rsidP="003A1D64">
                  <w:pPr>
                    <w:pStyle w:val="odstavek1"/>
                    <w:ind w:left="351" w:firstLine="0"/>
                  </w:pPr>
                  <w:r w:rsidRPr="00BB3B3B">
                    <w:rPr>
                      <w:lang w:val="x-none"/>
                    </w:rPr>
                    <w:t xml:space="preserve">Odbor sprejme pravilnik, ki podrobneje določa način dela Odbora, način oblikovanja strokovnih komisij in področja njihovega dela, način predlaganja kandidatov, obliko in vsebino javnega razpisa, kriterije in merila za podelitev nagrad in priznanj, način </w:t>
                  </w:r>
                  <w:r w:rsidRPr="00BB3B3B">
                    <w:rPr>
                      <w:lang w:val="x-none"/>
                    </w:rPr>
                    <w:lastRenderedPageBreak/>
                    <w:t>odločanja ter način podelitve nagrad in priznanj. Pravilnik začne veljati, ko da nanj soglasje Vlada Republike Slovenije in se objavi v Uradnem listu Republike Slovenije.</w:t>
                  </w:r>
                </w:p>
                <w:p w14:paraId="3CE78F3F" w14:textId="77777777" w:rsidR="00085AFC" w:rsidRPr="00BB3B3B" w:rsidRDefault="00085AFC" w:rsidP="003A1D64">
                  <w:pPr>
                    <w:pStyle w:val="len1"/>
                    <w:ind w:left="351"/>
                    <w:rPr>
                      <w:b w:val="0"/>
                    </w:rPr>
                  </w:pPr>
                  <w:r w:rsidRPr="00BB3B3B">
                    <w:rPr>
                      <w:b w:val="0"/>
                      <w:lang w:val="x-none"/>
                    </w:rPr>
                    <w:t>18. člen</w:t>
                  </w:r>
                </w:p>
                <w:p w14:paraId="1A6F3317" w14:textId="77777777" w:rsidR="00085AFC" w:rsidRPr="00BB3B3B" w:rsidRDefault="00085AFC" w:rsidP="003A1D64">
                  <w:pPr>
                    <w:pStyle w:val="odstavek1"/>
                    <w:ind w:left="351" w:firstLine="0"/>
                  </w:pPr>
                  <w:r w:rsidRPr="00BB3B3B">
                    <w:rPr>
                      <w:lang w:val="x-none"/>
                    </w:rPr>
                    <w:t>Za pomembne dosežke na področju raziskovalne dejavnosti zamejskih Slovencev in Slovencev, ki delujejo ali so delovali v tujini, podeljuje Odbor priznanje ambasador znanosti Republike Slovenije.</w:t>
                  </w:r>
                </w:p>
                <w:p w14:paraId="3707AC9B" w14:textId="77777777" w:rsidR="00085AFC" w:rsidRPr="00BB3B3B" w:rsidRDefault="00085AFC" w:rsidP="003A1D64">
                  <w:pPr>
                    <w:pStyle w:val="len1"/>
                    <w:ind w:left="351"/>
                    <w:rPr>
                      <w:b w:val="0"/>
                    </w:rPr>
                  </w:pPr>
                  <w:r w:rsidRPr="00BB3B3B">
                    <w:rPr>
                      <w:b w:val="0"/>
                      <w:lang w:val="x-none"/>
                    </w:rPr>
                    <w:t>19. člen</w:t>
                  </w:r>
                </w:p>
                <w:p w14:paraId="3C759970" w14:textId="77777777" w:rsidR="00085AFC" w:rsidRPr="00BB3B3B" w:rsidRDefault="00085AFC" w:rsidP="003A1D64">
                  <w:pPr>
                    <w:pStyle w:val="odstavek1"/>
                    <w:ind w:left="351" w:firstLine="0"/>
                  </w:pPr>
                  <w:r w:rsidRPr="00BB3B3B">
                    <w:rPr>
                      <w:lang w:val="x-none"/>
                    </w:rPr>
                    <w:t>Za pomembne dosežke na področju razvojne dejavnosti podeljuje Odbor Puhovo priznanje za izume, razvojne dosežke in uporabo znanstvenih izsledkov pri uvajanju novosti v gospodarsko prakso.</w:t>
                  </w:r>
                </w:p>
                <w:p w14:paraId="068C4372" w14:textId="77777777" w:rsidR="00085AFC" w:rsidRPr="00BB3B3B" w:rsidRDefault="00085AFC" w:rsidP="003A1D64">
                  <w:pPr>
                    <w:pStyle w:val="len1"/>
                    <w:ind w:left="351"/>
                    <w:rPr>
                      <w:b w:val="0"/>
                    </w:rPr>
                  </w:pPr>
                  <w:r w:rsidRPr="00BB3B3B">
                    <w:rPr>
                      <w:b w:val="0"/>
                      <w:lang w:val="x-none"/>
                    </w:rPr>
                    <w:t>20. člen</w:t>
                  </w:r>
                </w:p>
                <w:p w14:paraId="4E041327" w14:textId="77777777" w:rsidR="00085AFC" w:rsidRPr="00BB3B3B" w:rsidRDefault="00085AFC" w:rsidP="003A1D64">
                  <w:pPr>
                    <w:pStyle w:val="odstavek1"/>
                    <w:ind w:left="351" w:firstLine="0"/>
                  </w:pPr>
                  <w:r w:rsidRPr="00BB3B3B">
                    <w:rPr>
                      <w:lang w:val="x-none"/>
                    </w:rPr>
                    <w:t>Posamezniku oziroma posameznici se priznanji, določeni v 18. in 19. členu tega zakona, lahko podelita samo enkrat.</w:t>
                  </w:r>
                </w:p>
                <w:p w14:paraId="0D5F957D" w14:textId="77777777" w:rsidR="00085AFC" w:rsidRPr="00BB3B3B" w:rsidRDefault="00085AFC" w:rsidP="003A1D64">
                  <w:pPr>
                    <w:suppressAutoHyphens/>
                    <w:overflowPunct w:val="0"/>
                    <w:autoSpaceDE w:val="0"/>
                    <w:autoSpaceDN w:val="0"/>
                    <w:adjustRightInd w:val="0"/>
                    <w:spacing w:line="240" w:lineRule="auto"/>
                    <w:ind w:left="351"/>
                    <w:textAlignment w:val="baseline"/>
                    <w:outlineLvl w:val="3"/>
                    <w:rPr>
                      <w:rFonts w:ascii="Arial" w:hAnsi="Arial" w:cs="Arial"/>
                      <w:bCs/>
                      <w:lang w:val="x-none" w:eastAsia="sl-SI"/>
                    </w:rPr>
                  </w:pPr>
                </w:p>
                <w:p w14:paraId="26F6997B" w14:textId="77777777" w:rsidR="00085AFC" w:rsidRPr="00BB3B3B" w:rsidRDefault="00085AFC"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5D6AB895" w14:textId="77777777" w:rsidR="00085AFC" w:rsidRPr="00BB3B3B" w:rsidRDefault="00085AFC"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p w14:paraId="62380F1B" w14:textId="77777777" w:rsidR="00085AFC" w:rsidRPr="00BB3B3B" w:rsidRDefault="00085AFC" w:rsidP="003A1D64">
                  <w:pPr>
                    <w:suppressAutoHyphens/>
                    <w:overflowPunct w:val="0"/>
                    <w:autoSpaceDE w:val="0"/>
                    <w:autoSpaceDN w:val="0"/>
                    <w:adjustRightInd w:val="0"/>
                    <w:spacing w:line="240" w:lineRule="auto"/>
                    <w:ind w:left="351"/>
                    <w:textAlignment w:val="baseline"/>
                    <w:outlineLvl w:val="3"/>
                    <w:rPr>
                      <w:rFonts w:ascii="Arial" w:hAnsi="Arial" w:cs="Arial"/>
                      <w:b/>
                      <w:lang w:eastAsia="sl-SI"/>
                    </w:rPr>
                  </w:pPr>
                </w:p>
              </w:tc>
            </w:tr>
          </w:tbl>
          <w:p w14:paraId="11E39E70" w14:textId="77777777" w:rsidR="00085AFC" w:rsidRPr="00BB3B3B" w:rsidRDefault="00085AFC"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34487172" w14:textId="77777777" w:rsidR="00BB3B3B" w:rsidRPr="00BB3B3B" w:rsidRDefault="00BB3B3B"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5A34E21A" w14:textId="77777777" w:rsidR="00BB3B3B" w:rsidRPr="00BB3B3B" w:rsidRDefault="00BB3B3B"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39D2E86C" w14:textId="77777777" w:rsidR="00BB3B3B" w:rsidRPr="00BB3B3B" w:rsidRDefault="00BB3B3B"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tc>
      </w:tr>
    </w:tbl>
    <w:p w14:paraId="6A38CC75" w14:textId="4BE9C602" w:rsidR="006B0CA0" w:rsidRPr="00BB3B3B" w:rsidRDefault="006B0CA0" w:rsidP="00BB3B3B">
      <w:pPr>
        <w:pStyle w:val="Naslovpredpisa"/>
        <w:spacing w:before="0" w:after="0" w:line="240" w:lineRule="auto"/>
        <w:jc w:val="both"/>
        <w:rPr>
          <w:rFonts w:cs="Arial"/>
          <w:b w:val="0"/>
        </w:rPr>
      </w:pPr>
    </w:p>
    <w:sectPr w:rsidR="006B0CA0" w:rsidRPr="00BB3B3B" w:rsidSect="00D23877">
      <w:headerReference w:type="even" r:id="rId11"/>
      <w:headerReference w:type="default" r:id="rId12"/>
      <w:footerReference w:type="even" r:id="rId13"/>
      <w:footerReference w:type="default" r:id="rId14"/>
      <w:headerReference w:type="first" r:id="rId15"/>
      <w:footerReference w:type="first" r:id="rId16"/>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ACFCCF" w14:textId="77777777" w:rsidR="001921B4" w:rsidRDefault="001921B4">
      <w:pPr>
        <w:spacing w:after="0" w:line="240" w:lineRule="auto"/>
      </w:pPr>
      <w:r>
        <w:separator/>
      </w:r>
    </w:p>
  </w:endnote>
  <w:endnote w:type="continuationSeparator" w:id="0">
    <w:p w14:paraId="68ACFCD0" w14:textId="77777777" w:rsidR="001921B4" w:rsidRDefault="001921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Meiryo">
    <w:panose1 w:val="020B0604030504040204"/>
    <w:charset w:val="80"/>
    <w:family w:val="swiss"/>
    <w:pitch w:val="variable"/>
    <w:sig w:usb0="E00002FF" w:usb1="6AC7FFFF" w:usb2="08000012" w:usb3="00000000" w:csb0="0002009F" w:csb1="00000000"/>
  </w:font>
  <w:font w:name="Verdana">
    <w:panose1 w:val="020B0604030504040204"/>
    <w:charset w:val="EE"/>
    <w:family w:val="swiss"/>
    <w:pitch w:val="variable"/>
    <w:sig w:usb0="A10006FF" w:usb1="4000205B" w:usb2="00000010" w:usb3="00000000" w:csb0="0000019F" w:csb1="00000000"/>
  </w:font>
  <w:font w:name="Republika">
    <w:altName w:val="Arial Narrow"/>
    <w:charset w:val="EE"/>
    <w:family w:val="auto"/>
    <w:pitch w:val="variable"/>
    <w:sig w:usb0="00000001" w:usb1="4000205B" w:usb2="00000000" w:usb3="00000000" w:csb0="00000093"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476C2A" w14:textId="77777777" w:rsidR="001921B4" w:rsidRDefault="001921B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C8FF79" w14:textId="77777777" w:rsidR="001921B4" w:rsidRDefault="001921B4">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5C627F" w14:textId="77777777" w:rsidR="001921B4" w:rsidRDefault="001921B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ACFCCD" w14:textId="77777777" w:rsidR="001921B4" w:rsidRDefault="001921B4">
      <w:pPr>
        <w:spacing w:after="0" w:line="240" w:lineRule="auto"/>
      </w:pPr>
      <w:r>
        <w:separator/>
      </w:r>
    </w:p>
  </w:footnote>
  <w:footnote w:type="continuationSeparator" w:id="0">
    <w:p w14:paraId="68ACFCCE" w14:textId="77777777" w:rsidR="001921B4" w:rsidRDefault="001921B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589A64" w14:textId="77777777" w:rsidR="001921B4" w:rsidRDefault="001921B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A7B44A" w14:textId="77777777" w:rsidR="001921B4" w:rsidRPr="00110CBD" w:rsidRDefault="001921B4" w:rsidP="00D23877">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5BF2D8" w14:textId="77777777" w:rsidR="001921B4" w:rsidRPr="008F3500" w:rsidRDefault="001921B4" w:rsidP="00D23877">
    <w:pPr>
      <w:pStyle w:val="Glava"/>
      <w:tabs>
        <w:tab w:val="left" w:pos="5112"/>
      </w:tabs>
      <w:spacing w:line="240" w:lineRule="exact"/>
      <w:rPr>
        <w:rFonts w:cs="Arial"/>
        <w:sz w:val="16"/>
      </w:rPr>
    </w:pPr>
    <w:r w:rsidRPr="008F3500">
      <w:rPr>
        <w:rFonts w:cs="Arial"/>
        <w:sz w:val="16"/>
      </w:rPr>
      <w:tab/>
    </w:r>
  </w:p>
  <w:p w14:paraId="2D8028C1" w14:textId="77777777" w:rsidR="001921B4" w:rsidRPr="008F3500" w:rsidRDefault="001921B4" w:rsidP="00D23877">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6"/>
    <w:multiLevelType w:val="singleLevel"/>
    <w:tmpl w:val="00000006"/>
    <w:lvl w:ilvl="0">
      <w:start w:val="1"/>
      <w:numFmt w:val="bullet"/>
      <w:lvlText w:val=""/>
      <w:lvlJc w:val="left"/>
      <w:pPr>
        <w:tabs>
          <w:tab w:val="num" w:pos="357"/>
        </w:tabs>
        <w:ind w:left="720" w:hanging="360"/>
      </w:pPr>
      <w:rPr>
        <w:rFonts w:ascii="Symbol" w:hAnsi="Symbol" w:cs="Symbol" w:hint="default"/>
      </w:rPr>
    </w:lvl>
  </w:abstractNum>
  <w:abstractNum w:abstractNumId="1" w15:restartNumberingAfterBreak="0">
    <w:nsid w:val="026B601A"/>
    <w:multiLevelType w:val="hybridMultilevel"/>
    <w:tmpl w:val="57A02FD6"/>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6CB5093"/>
    <w:multiLevelType w:val="hybridMultilevel"/>
    <w:tmpl w:val="FC68D3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A8B382E"/>
    <w:multiLevelType w:val="hybridMultilevel"/>
    <w:tmpl w:val="DD4AD84E"/>
    <w:lvl w:ilvl="0" w:tplc="67DE0D9A">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571C9C"/>
    <w:multiLevelType w:val="hybridMultilevel"/>
    <w:tmpl w:val="69AE9B3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2CB203C"/>
    <w:multiLevelType w:val="hybridMultilevel"/>
    <w:tmpl w:val="93BC0B14"/>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3EE533A"/>
    <w:multiLevelType w:val="hybridMultilevel"/>
    <w:tmpl w:val="31643F5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F5241A"/>
    <w:multiLevelType w:val="hybridMultilevel"/>
    <w:tmpl w:val="4EB28ADE"/>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0EF17ED"/>
    <w:multiLevelType w:val="hybridMultilevel"/>
    <w:tmpl w:val="2F924D58"/>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3CE4A2A"/>
    <w:multiLevelType w:val="hybridMultilevel"/>
    <w:tmpl w:val="0700FA9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55032D6"/>
    <w:multiLevelType w:val="hybridMultilevel"/>
    <w:tmpl w:val="0AC44D3A"/>
    <w:lvl w:ilvl="0" w:tplc="78A8346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5C827BB"/>
    <w:multiLevelType w:val="hybridMultilevel"/>
    <w:tmpl w:val="0F9C547C"/>
    <w:lvl w:ilvl="0" w:tplc="D0CCB1C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5E73C08"/>
    <w:multiLevelType w:val="hybridMultilevel"/>
    <w:tmpl w:val="97E6BE92"/>
    <w:lvl w:ilvl="0" w:tplc="C64CF9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DA83F20"/>
    <w:multiLevelType w:val="hybridMultilevel"/>
    <w:tmpl w:val="BA6E7BF8"/>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8473366"/>
    <w:multiLevelType w:val="hybridMultilevel"/>
    <w:tmpl w:val="0CCE82E2"/>
    <w:lvl w:ilvl="0" w:tplc="67DE0D9A">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CD733B4"/>
    <w:multiLevelType w:val="hybridMultilevel"/>
    <w:tmpl w:val="585C143E"/>
    <w:lvl w:ilvl="0" w:tplc="7B7CA7D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44361FC3"/>
    <w:multiLevelType w:val="hybridMultilevel"/>
    <w:tmpl w:val="2202FB5C"/>
    <w:lvl w:ilvl="0" w:tplc="A302359C">
      <w:start w:val="3"/>
      <w:numFmt w:val="bullet"/>
      <w:lvlText w:val="-"/>
      <w:lvlJc w:val="left"/>
      <w:pPr>
        <w:ind w:left="720" w:hanging="360"/>
      </w:pPr>
      <w:rPr>
        <w:rFonts w:ascii="Calibri" w:eastAsiaTheme="minorHAnsi"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66C73AF"/>
    <w:multiLevelType w:val="multilevel"/>
    <w:tmpl w:val="9C226C44"/>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6C70E5E"/>
    <w:multiLevelType w:val="hybridMultilevel"/>
    <w:tmpl w:val="A9FCD4E4"/>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A1013F1"/>
    <w:multiLevelType w:val="hybridMultilevel"/>
    <w:tmpl w:val="76EE1AEE"/>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B332976"/>
    <w:multiLevelType w:val="hybridMultilevel"/>
    <w:tmpl w:val="4614F18E"/>
    <w:lvl w:ilvl="0" w:tplc="B1AE09E0">
      <w:start w:val="3"/>
      <w:numFmt w:val="bullet"/>
      <w:lvlText w:val="-"/>
      <w:lvlJc w:val="left"/>
      <w:pPr>
        <w:ind w:left="720" w:hanging="360"/>
      </w:pPr>
      <w:rPr>
        <w:rFonts w:ascii="Calibri" w:eastAsiaTheme="minorHAnsi"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D114582"/>
    <w:multiLevelType w:val="hybridMultilevel"/>
    <w:tmpl w:val="2E0AA050"/>
    <w:lvl w:ilvl="0" w:tplc="2A9AC788">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F7E4D37"/>
    <w:multiLevelType w:val="hybridMultilevel"/>
    <w:tmpl w:val="D2220E2C"/>
    <w:lvl w:ilvl="0" w:tplc="882453F8">
      <w:start w:val="1"/>
      <w:numFmt w:val="upperRoman"/>
      <w:lvlText w:val="%1."/>
      <w:lvlJc w:val="left"/>
      <w:pPr>
        <w:ind w:left="1080" w:hanging="720"/>
      </w:pPr>
      <w:rPr>
        <w:rFonts w:hint="default"/>
        <w:b/>
        <w:color w:val="0070C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1847058"/>
    <w:multiLevelType w:val="hybridMultilevel"/>
    <w:tmpl w:val="7CE4DB52"/>
    <w:lvl w:ilvl="0" w:tplc="78A8346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72B5F3B"/>
    <w:multiLevelType w:val="hybridMultilevel"/>
    <w:tmpl w:val="0DB65A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7866F25"/>
    <w:multiLevelType w:val="hybridMultilevel"/>
    <w:tmpl w:val="7324CBC6"/>
    <w:lvl w:ilvl="0" w:tplc="04240001">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1" w15:restartNumberingAfterBreak="0">
    <w:nsid w:val="5A5F2EDB"/>
    <w:multiLevelType w:val="hybridMultilevel"/>
    <w:tmpl w:val="A8902C9C"/>
    <w:lvl w:ilvl="0" w:tplc="22686010">
      <w:numFmt w:val="bullet"/>
      <w:lvlText w:val="–"/>
      <w:lvlJc w:val="left"/>
      <w:pPr>
        <w:ind w:left="720" w:hanging="360"/>
      </w:pPr>
      <w:rPr>
        <w:rFonts w:ascii="Calibri" w:eastAsia="Times New Roman" w:hAnsi="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EF463BB"/>
    <w:multiLevelType w:val="multilevel"/>
    <w:tmpl w:val="AF5ABA00"/>
    <w:lvl w:ilvl="0">
      <w:start w:val="1"/>
      <w:numFmt w:val="bullet"/>
      <w:lvlText w:val="-"/>
      <w:lvlJc w:val="left"/>
      <w:pPr>
        <w:ind w:left="720" w:hanging="360"/>
      </w:pPr>
      <w:rPr>
        <w:rFonts w:ascii="Arial" w:eastAsia="Times New Roman" w:hAnsi="Arial"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6" w15:restartNumberingAfterBreak="0">
    <w:nsid w:val="71C44E19"/>
    <w:multiLevelType w:val="hybridMultilevel"/>
    <w:tmpl w:val="896EB5C8"/>
    <w:lvl w:ilvl="0" w:tplc="B3DA437E">
      <w:start w:val="8"/>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7520177C"/>
    <w:multiLevelType w:val="hybridMultilevel"/>
    <w:tmpl w:val="5E58C82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76FA32ED"/>
    <w:multiLevelType w:val="hybridMultilevel"/>
    <w:tmpl w:val="FC3E664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7A821BA8"/>
    <w:multiLevelType w:val="hybridMultilevel"/>
    <w:tmpl w:val="00C84820"/>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D62666A"/>
    <w:multiLevelType w:val="hybridMultilevel"/>
    <w:tmpl w:val="2076988C"/>
    <w:lvl w:ilvl="0" w:tplc="D0CCB1C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33"/>
  </w:num>
  <w:num w:numId="4">
    <w:abstractNumId w:val="32"/>
  </w:num>
  <w:num w:numId="5">
    <w:abstractNumId w:val="34"/>
  </w:num>
  <w:num w:numId="6">
    <w:abstractNumId w:val="41"/>
  </w:num>
  <w:num w:numId="7">
    <w:abstractNumId w:val="19"/>
  </w:num>
  <w:num w:numId="8">
    <w:abstractNumId w:val="14"/>
  </w:num>
  <w:num w:numId="9">
    <w:abstractNumId w:val="0"/>
  </w:num>
  <w:num w:numId="10">
    <w:abstractNumId w:val="35"/>
  </w:num>
  <w:num w:numId="11">
    <w:abstractNumId w:val="29"/>
  </w:num>
  <w:num w:numId="12">
    <w:abstractNumId w:val="13"/>
  </w:num>
  <w:num w:numId="13">
    <w:abstractNumId w:val="40"/>
  </w:num>
  <w:num w:numId="14">
    <w:abstractNumId w:val="12"/>
  </w:num>
  <w:num w:numId="15">
    <w:abstractNumId w:val="30"/>
  </w:num>
  <w:num w:numId="16">
    <w:abstractNumId w:val="6"/>
  </w:num>
  <w:num w:numId="17">
    <w:abstractNumId w:val="5"/>
  </w:num>
  <w:num w:numId="18">
    <w:abstractNumId w:val="1"/>
  </w:num>
  <w:num w:numId="19">
    <w:abstractNumId w:val="27"/>
  </w:num>
  <w:num w:numId="20">
    <w:abstractNumId w:val="3"/>
  </w:num>
  <w:num w:numId="21">
    <w:abstractNumId w:val="39"/>
  </w:num>
  <w:num w:numId="22">
    <w:abstractNumId w:val="8"/>
  </w:num>
  <w:num w:numId="23">
    <w:abstractNumId w:val="4"/>
  </w:num>
  <w:num w:numId="24">
    <w:abstractNumId w:val="37"/>
  </w:num>
  <w:num w:numId="25">
    <w:abstractNumId w:val="15"/>
  </w:num>
  <w:num w:numId="26">
    <w:abstractNumId w:val="9"/>
  </w:num>
  <w:num w:numId="27">
    <w:abstractNumId w:val="38"/>
  </w:num>
  <w:num w:numId="28">
    <w:abstractNumId w:val="23"/>
  </w:num>
  <w:num w:numId="29">
    <w:abstractNumId w:val="10"/>
  </w:num>
  <w:num w:numId="30">
    <w:abstractNumId w:val="24"/>
  </w:num>
  <w:num w:numId="31">
    <w:abstractNumId w:val="31"/>
  </w:num>
  <w:num w:numId="32">
    <w:abstractNumId w:val="26"/>
  </w:num>
  <w:num w:numId="33">
    <w:abstractNumId w:val="16"/>
  </w:num>
  <w:num w:numId="34">
    <w:abstractNumId w:val="18"/>
  </w:num>
  <w:num w:numId="35">
    <w:abstractNumId w:val="20"/>
  </w:num>
  <w:num w:numId="36">
    <w:abstractNumId w:val="28"/>
  </w:num>
  <w:num w:numId="37">
    <w:abstractNumId w:val="21"/>
  </w:num>
  <w:num w:numId="38">
    <w:abstractNumId w:val="25"/>
  </w:num>
  <w:num w:numId="39">
    <w:abstractNumId w:val="22"/>
  </w:num>
  <w:num w:numId="40">
    <w:abstractNumId w:val="2"/>
  </w:num>
  <w:num w:numId="41">
    <w:abstractNumId w:val="11"/>
  </w:num>
  <w:num w:numId="42">
    <w:abstractNumId w:val="36"/>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4899"/>
    <w:rsid w:val="00085AFC"/>
    <w:rsid w:val="000B0A05"/>
    <w:rsid w:val="001440F5"/>
    <w:rsid w:val="00167E11"/>
    <w:rsid w:val="001921B4"/>
    <w:rsid w:val="001A31C6"/>
    <w:rsid w:val="001D3473"/>
    <w:rsid w:val="001D489B"/>
    <w:rsid w:val="00236D3B"/>
    <w:rsid w:val="002F110A"/>
    <w:rsid w:val="002F7CE7"/>
    <w:rsid w:val="0037228A"/>
    <w:rsid w:val="003955B4"/>
    <w:rsid w:val="003A1D64"/>
    <w:rsid w:val="003E1A7E"/>
    <w:rsid w:val="003E7655"/>
    <w:rsid w:val="0046155A"/>
    <w:rsid w:val="00494CD4"/>
    <w:rsid w:val="004A4959"/>
    <w:rsid w:val="004B4681"/>
    <w:rsid w:val="004C7EB6"/>
    <w:rsid w:val="0053289D"/>
    <w:rsid w:val="00562FC5"/>
    <w:rsid w:val="005911B2"/>
    <w:rsid w:val="005C4899"/>
    <w:rsid w:val="0062013E"/>
    <w:rsid w:val="00656232"/>
    <w:rsid w:val="006563DD"/>
    <w:rsid w:val="006B0CA0"/>
    <w:rsid w:val="006E280B"/>
    <w:rsid w:val="007070F4"/>
    <w:rsid w:val="0073784A"/>
    <w:rsid w:val="00744201"/>
    <w:rsid w:val="00780540"/>
    <w:rsid w:val="00792700"/>
    <w:rsid w:val="007A0F18"/>
    <w:rsid w:val="007A51D4"/>
    <w:rsid w:val="007B1FB0"/>
    <w:rsid w:val="007B2063"/>
    <w:rsid w:val="007B51F0"/>
    <w:rsid w:val="007B5D90"/>
    <w:rsid w:val="00834305"/>
    <w:rsid w:val="00836B04"/>
    <w:rsid w:val="008629E2"/>
    <w:rsid w:val="00866A2D"/>
    <w:rsid w:val="008674C9"/>
    <w:rsid w:val="00925337"/>
    <w:rsid w:val="00955E3A"/>
    <w:rsid w:val="009873D9"/>
    <w:rsid w:val="009B427A"/>
    <w:rsid w:val="009B5FFA"/>
    <w:rsid w:val="00A055CC"/>
    <w:rsid w:val="00AA3FAF"/>
    <w:rsid w:val="00AB3089"/>
    <w:rsid w:val="00AB7504"/>
    <w:rsid w:val="00AD3D7E"/>
    <w:rsid w:val="00AD53F2"/>
    <w:rsid w:val="00B01A46"/>
    <w:rsid w:val="00B04C8E"/>
    <w:rsid w:val="00B15B6A"/>
    <w:rsid w:val="00B84830"/>
    <w:rsid w:val="00BA54E5"/>
    <w:rsid w:val="00BB3B3B"/>
    <w:rsid w:val="00BC7443"/>
    <w:rsid w:val="00C06049"/>
    <w:rsid w:val="00C816F8"/>
    <w:rsid w:val="00CE369C"/>
    <w:rsid w:val="00CE3F4F"/>
    <w:rsid w:val="00CF5FB1"/>
    <w:rsid w:val="00D22F10"/>
    <w:rsid w:val="00D23877"/>
    <w:rsid w:val="00D82D4A"/>
    <w:rsid w:val="00DA2ECD"/>
    <w:rsid w:val="00DB70C3"/>
    <w:rsid w:val="00DE271C"/>
    <w:rsid w:val="00E46BD0"/>
    <w:rsid w:val="00E47EE9"/>
    <w:rsid w:val="00ED505C"/>
    <w:rsid w:val="00F50E8B"/>
    <w:rsid w:val="00F6141F"/>
    <w:rsid w:val="00FD610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8ACFAAE"/>
  <w15:chartTrackingRefBased/>
  <w15:docId w15:val="{A81F98A8-8655-4079-907B-F1126DA70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rsid w:val="005C4899"/>
  </w:style>
  <w:style w:type="paragraph" w:customStyle="1" w:styleId="Oddelek">
    <w:name w:val="Oddelek"/>
    <w:basedOn w:val="Navaden"/>
    <w:qFormat/>
    <w:rsid w:val="005C489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styleId="Hiperpovezava">
    <w:name w:val="Hyperlink"/>
    <w:basedOn w:val="Privzetapisavaodstavka"/>
    <w:uiPriority w:val="99"/>
    <w:unhideWhenUsed/>
    <w:rsid w:val="00656232"/>
    <w:rPr>
      <w:color w:val="0563C1" w:themeColor="hyperlink"/>
      <w:u w:val="single"/>
    </w:rPr>
  </w:style>
  <w:style w:type="paragraph" w:styleId="Odstavekseznama">
    <w:name w:val="List Paragraph"/>
    <w:basedOn w:val="Navaden"/>
    <w:uiPriority w:val="34"/>
    <w:qFormat/>
    <w:rsid w:val="00AA3FAF"/>
    <w:pPr>
      <w:ind w:left="720"/>
      <w:contextualSpacing/>
    </w:pPr>
  </w:style>
  <w:style w:type="paragraph" w:customStyle="1" w:styleId="Neotevilenodstavek">
    <w:name w:val="Neoštevilčen odstavek"/>
    <w:basedOn w:val="Navaden"/>
    <w:link w:val="NeotevilenodstavekZnak"/>
    <w:qFormat/>
    <w:rsid w:val="00AA3FAF"/>
    <w:pPr>
      <w:overflowPunct w:val="0"/>
      <w:autoSpaceDE w:val="0"/>
      <w:autoSpaceDN w:val="0"/>
      <w:adjustRightInd w:val="0"/>
      <w:spacing w:before="60" w:after="60" w:line="200" w:lineRule="exact"/>
      <w:jc w:val="both"/>
      <w:textAlignment w:val="baseline"/>
    </w:pPr>
    <w:rPr>
      <w:rFonts w:ascii="Arial" w:eastAsia="Times New Roman" w:hAnsi="Arial" w:cs="Arial"/>
      <w:sz w:val="24"/>
      <w:szCs w:val="24"/>
      <w:lang w:eastAsia="sl-SI"/>
    </w:rPr>
  </w:style>
  <w:style w:type="paragraph" w:styleId="Sprotnaopomba-besedilo">
    <w:name w:val="footnote text"/>
    <w:basedOn w:val="Navaden"/>
    <w:link w:val="Sprotnaopomba-besediloZnak"/>
    <w:unhideWhenUsed/>
    <w:rsid w:val="00494CD4"/>
    <w:pPr>
      <w:spacing w:after="0" w:line="240" w:lineRule="auto"/>
    </w:pPr>
    <w:rPr>
      <w:sz w:val="20"/>
      <w:szCs w:val="20"/>
    </w:rPr>
  </w:style>
  <w:style w:type="character" w:customStyle="1" w:styleId="Sprotnaopomba-besediloZnak">
    <w:name w:val="Sprotna opomba - besedilo Znak"/>
    <w:basedOn w:val="Privzetapisavaodstavka"/>
    <w:link w:val="Sprotnaopomba-besedilo"/>
    <w:rsid w:val="00494CD4"/>
    <w:rPr>
      <w:sz w:val="20"/>
      <w:szCs w:val="20"/>
    </w:rPr>
  </w:style>
  <w:style w:type="character" w:styleId="Sprotnaopomba-sklic">
    <w:name w:val="footnote reference"/>
    <w:basedOn w:val="Privzetapisavaodstavka"/>
    <w:unhideWhenUsed/>
    <w:rsid w:val="00494CD4"/>
    <w:rPr>
      <w:vertAlign w:val="superscript"/>
    </w:rPr>
  </w:style>
  <w:style w:type="paragraph" w:styleId="Besedilooblaka">
    <w:name w:val="Balloon Text"/>
    <w:basedOn w:val="Navaden"/>
    <w:link w:val="BesedilooblakaZnak"/>
    <w:uiPriority w:val="99"/>
    <w:semiHidden/>
    <w:unhideWhenUsed/>
    <w:rsid w:val="00AD3D7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D3D7E"/>
    <w:rPr>
      <w:rFonts w:ascii="Segoe UI" w:hAnsi="Segoe UI" w:cs="Segoe UI"/>
      <w:sz w:val="18"/>
      <w:szCs w:val="18"/>
    </w:rPr>
  </w:style>
  <w:style w:type="character" w:styleId="Krepko">
    <w:name w:val="Strong"/>
    <w:basedOn w:val="Privzetapisavaodstavka"/>
    <w:uiPriority w:val="22"/>
    <w:qFormat/>
    <w:rsid w:val="006B0CA0"/>
    <w:rPr>
      <w:b/>
      <w:bCs/>
    </w:rPr>
  </w:style>
  <w:style w:type="table" w:styleId="Tabelamrea">
    <w:name w:val="Table Grid"/>
    <w:basedOn w:val="Navadnatabela"/>
    <w:rsid w:val="006B0C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basedOn w:val="Privzetapisavaodstavka"/>
    <w:rsid w:val="006B0CA0"/>
  </w:style>
  <w:style w:type="paragraph" w:styleId="Noga">
    <w:name w:val="footer"/>
    <w:basedOn w:val="Navaden"/>
    <w:link w:val="NogaZnak"/>
    <w:rsid w:val="006B0CA0"/>
    <w:pPr>
      <w:tabs>
        <w:tab w:val="center" w:pos="4536"/>
        <w:tab w:val="right" w:pos="9072"/>
      </w:tabs>
      <w:spacing w:after="0" w:line="240" w:lineRule="auto"/>
    </w:pPr>
    <w:rPr>
      <w:rFonts w:ascii="Times New Roman" w:eastAsia="Times New Roman" w:hAnsi="Times New Roman" w:cs="Times New Roman"/>
      <w:sz w:val="24"/>
      <w:szCs w:val="24"/>
      <w:lang w:eastAsia="sl-SI"/>
    </w:rPr>
  </w:style>
  <w:style w:type="character" w:customStyle="1" w:styleId="NogaZnak">
    <w:name w:val="Noga Znak"/>
    <w:basedOn w:val="Privzetapisavaodstavka"/>
    <w:link w:val="Noga"/>
    <w:rsid w:val="006B0CA0"/>
    <w:rPr>
      <w:rFonts w:ascii="Times New Roman" w:eastAsia="Times New Roman" w:hAnsi="Times New Roman" w:cs="Times New Roman"/>
      <w:sz w:val="24"/>
      <w:szCs w:val="24"/>
      <w:lang w:eastAsia="sl-SI"/>
    </w:rPr>
  </w:style>
  <w:style w:type="paragraph" w:styleId="Brezrazmikov">
    <w:name w:val="No Spacing"/>
    <w:link w:val="BrezrazmikovZnak"/>
    <w:qFormat/>
    <w:rsid w:val="006B0CA0"/>
    <w:pPr>
      <w:spacing w:after="0" w:line="240" w:lineRule="auto"/>
    </w:pPr>
    <w:rPr>
      <w:rFonts w:ascii="Century Gothic" w:eastAsia="Meiryo" w:hAnsi="Century Gothic" w:cs="Times New Roman"/>
      <w:sz w:val="17"/>
      <w:szCs w:val="17"/>
      <w:lang w:val="en-US" w:eastAsia="ja-JP"/>
    </w:rPr>
  </w:style>
  <w:style w:type="character" w:customStyle="1" w:styleId="BrezrazmikovZnak">
    <w:name w:val="Brez razmikov Znak"/>
    <w:link w:val="Brezrazmikov"/>
    <w:locked/>
    <w:rsid w:val="006B0CA0"/>
    <w:rPr>
      <w:rFonts w:ascii="Century Gothic" w:eastAsia="Meiryo" w:hAnsi="Century Gothic" w:cs="Times New Roman"/>
      <w:sz w:val="17"/>
      <w:szCs w:val="17"/>
      <w:lang w:val="en-US" w:eastAsia="ja-JP"/>
    </w:rPr>
  </w:style>
  <w:style w:type="paragraph" w:styleId="Navadensplet">
    <w:name w:val="Normal (Web)"/>
    <w:basedOn w:val="Navaden"/>
    <w:uiPriority w:val="99"/>
    <w:unhideWhenUsed/>
    <w:rsid w:val="006B0CA0"/>
    <w:pPr>
      <w:spacing w:before="100" w:beforeAutospacing="1" w:after="100" w:afterAutospacing="1" w:line="240" w:lineRule="auto"/>
    </w:pPr>
    <w:rPr>
      <w:rFonts w:ascii="Times New Roman" w:hAnsi="Times New Roman" w:cs="Times New Roman"/>
      <w:sz w:val="24"/>
      <w:szCs w:val="24"/>
      <w:lang w:eastAsia="sl-SI"/>
    </w:rPr>
  </w:style>
  <w:style w:type="paragraph" w:customStyle="1" w:styleId="Default">
    <w:name w:val="Default"/>
    <w:rsid w:val="006B0CA0"/>
    <w:pPr>
      <w:autoSpaceDE w:val="0"/>
      <w:autoSpaceDN w:val="0"/>
      <w:adjustRightInd w:val="0"/>
      <w:spacing w:after="0" w:line="240" w:lineRule="auto"/>
    </w:pPr>
    <w:rPr>
      <w:rFonts w:ascii="Calibri" w:hAnsi="Calibri" w:cs="Calibri"/>
      <w:color w:val="000000"/>
      <w:sz w:val="24"/>
      <w:szCs w:val="24"/>
    </w:rPr>
  </w:style>
  <w:style w:type="paragraph" w:customStyle="1" w:styleId="naslglav">
    <w:name w:val="naslglav"/>
    <w:basedOn w:val="Navaden"/>
    <w:rsid w:val="006B0CA0"/>
    <w:pPr>
      <w:spacing w:before="240" w:after="0" w:line="240" w:lineRule="auto"/>
    </w:pPr>
    <w:rPr>
      <w:rFonts w:ascii="Verdana" w:eastAsia="Times New Roman" w:hAnsi="Verdana" w:cs="Times New Roman"/>
      <w:b/>
      <w:bCs/>
      <w:color w:val="313966"/>
      <w:lang w:eastAsia="sl-SI"/>
    </w:rPr>
  </w:style>
  <w:style w:type="character" w:styleId="SledenaHiperpovezava">
    <w:name w:val="FollowedHyperlink"/>
    <w:basedOn w:val="Privzetapisavaodstavka"/>
    <w:uiPriority w:val="99"/>
    <w:semiHidden/>
    <w:unhideWhenUsed/>
    <w:rsid w:val="006B0CA0"/>
    <w:rPr>
      <w:color w:val="954F72" w:themeColor="followedHyperlink"/>
      <w:u w:val="single"/>
    </w:rPr>
  </w:style>
  <w:style w:type="character" w:styleId="Pripombasklic">
    <w:name w:val="annotation reference"/>
    <w:basedOn w:val="Privzetapisavaodstavka"/>
    <w:unhideWhenUsed/>
    <w:rsid w:val="006B0CA0"/>
    <w:rPr>
      <w:sz w:val="18"/>
      <w:szCs w:val="18"/>
    </w:rPr>
  </w:style>
  <w:style w:type="paragraph" w:styleId="Pripombabesedilo">
    <w:name w:val="annotation text"/>
    <w:basedOn w:val="Navaden"/>
    <w:link w:val="PripombabesediloZnak"/>
    <w:unhideWhenUsed/>
    <w:rsid w:val="006B0CA0"/>
    <w:pPr>
      <w:spacing w:line="240" w:lineRule="auto"/>
    </w:pPr>
    <w:rPr>
      <w:sz w:val="24"/>
      <w:szCs w:val="24"/>
    </w:rPr>
  </w:style>
  <w:style w:type="character" w:customStyle="1" w:styleId="PripombabesediloZnak">
    <w:name w:val="Pripomba – besedilo Znak"/>
    <w:basedOn w:val="Privzetapisavaodstavka"/>
    <w:link w:val="Pripombabesedilo"/>
    <w:rsid w:val="006B0CA0"/>
    <w:rPr>
      <w:sz w:val="24"/>
      <w:szCs w:val="24"/>
    </w:rPr>
  </w:style>
  <w:style w:type="character" w:customStyle="1" w:styleId="welcome-text1">
    <w:name w:val="welcome-text1"/>
    <w:basedOn w:val="Privzetapisavaodstavka"/>
    <w:rsid w:val="006B0CA0"/>
    <w:rPr>
      <w:rFonts w:ascii="Arial" w:hAnsi="Arial" w:cs="Arial" w:hint="default"/>
      <w:b/>
      <w:bCs/>
      <w:vanish w:val="0"/>
      <w:webHidden w:val="0"/>
      <w:color w:val="333333"/>
      <w:sz w:val="31"/>
      <w:szCs w:val="31"/>
      <w:specVanish w:val="0"/>
    </w:rPr>
  </w:style>
  <w:style w:type="paragraph" w:styleId="Zadevapripombe">
    <w:name w:val="annotation subject"/>
    <w:basedOn w:val="Pripombabesedilo"/>
    <w:next w:val="Pripombabesedilo"/>
    <w:link w:val="ZadevapripombeZnak"/>
    <w:uiPriority w:val="99"/>
    <w:semiHidden/>
    <w:unhideWhenUsed/>
    <w:rsid w:val="006B0CA0"/>
    <w:rPr>
      <w:b/>
      <w:bCs/>
      <w:sz w:val="20"/>
      <w:szCs w:val="20"/>
    </w:rPr>
  </w:style>
  <w:style w:type="character" w:customStyle="1" w:styleId="ZadevapripombeZnak">
    <w:name w:val="Zadeva pripombe Znak"/>
    <w:basedOn w:val="PripombabesediloZnak"/>
    <w:link w:val="Zadevapripombe"/>
    <w:uiPriority w:val="99"/>
    <w:semiHidden/>
    <w:rsid w:val="006B0CA0"/>
    <w:rPr>
      <w:b/>
      <w:bCs/>
      <w:sz w:val="20"/>
      <w:szCs w:val="20"/>
    </w:rPr>
  </w:style>
  <w:style w:type="paragraph" w:styleId="Revizija">
    <w:name w:val="Revision"/>
    <w:hidden/>
    <w:uiPriority w:val="99"/>
    <w:semiHidden/>
    <w:rsid w:val="006B0CA0"/>
    <w:pPr>
      <w:spacing w:after="0" w:line="240" w:lineRule="auto"/>
    </w:pPr>
  </w:style>
  <w:style w:type="character" w:customStyle="1" w:styleId="NeotevilenodstavekZnak">
    <w:name w:val="Neoštevilčen odstavek Znak"/>
    <w:link w:val="Neotevilenodstavek"/>
    <w:rsid w:val="00AD53F2"/>
    <w:rPr>
      <w:rFonts w:ascii="Arial" w:eastAsia="Times New Roman" w:hAnsi="Arial" w:cs="Arial"/>
      <w:sz w:val="24"/>
      <w:szCs w:val="24"/>
      <w:lang w:eastAsia="sl-SI"/>
    </w:rPr>
  </w:style>
  <w:style w:type="paragraph" w:styleId="Telobesedila">
    <w:name w:val="Body Text"/>
    <w:basedOn w:val="Navaden"/>
    <w:link w:val="TelobesedilaZnak"/>
    <w:semiHidden/>
    <w:rsid w:val="007A51D4"/>
    <w:pPr>
      <w:spacing w:after="0" w:line="240" w:lineRule="auto"/>
    </w:pPr>
    <w:rPr>
      <w:rFonts w:ascii="Arial" w:eastAsia="Times New Roman" w:hAnsi="Arial" w:cs="Times New Roman"/>
      <w:sz w:val="20"/>
      <w:szCs w:val="24"/>
      <w:lang w:eastAsia="sl-SI"/>
    </w:rPr>
  </w:style>
  <w:style w:type="character" w:customStyle="1" w:styleId="TelobesedilaZnak">
    <w:name w:val="Telo besedila Znak"/>
    <w:basedOn w:val="Privzetapisavaodstavka"/>
    <w:link w:val="Telobesedila"/>
    <w:semiHidden/>
    <w:rsid w:val="007A51D4"/>
    <w:rPr>
      <w:rFonts w:ascii="Arial" w:eastAsia="Times New Roman" w:hAnsi="Arial" w:cs="Times New Roman"/>
      <w:sz w:val="20"/>
      <w:szCs w:val="24"/>
      <w:lang w:eastAsia="sl-SI"/>
    </w:rPr>
  </w:style>
  <w:style w:type="paragraph" w:customStyle="1" w:styleId="Poglavje">
    <w:name w:val="Poglavje"/>
    <w:basedOn w:val="Navaden"/>
    <w:qFormat/>
    <w:rsid w:val="007A51D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aslovpredpisa">
    <w:name w:val="Naslov_predpisa"/>
    <w:basedOn w:val="Navaden"/>
    <w:link w:val="NaslovpredpisaZnak"/>
    <w:qFormat/>
    <w:rsid w:val="007A51D4"/>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lang w:val="x-none" w:eastAsia="x-none"/>
    </w:rPr>
  </w:style>
  <w:style w:type="character" w:customStyle="1" w:styleId="NaslovpredpisaZnak">
    <w:name w:val="Naslov_predpisa Znak"/>
    <w:link w:val="Naslovpredpisa"/>
    <w:rsid w:val="007A51D4"/>
    <w:rPr>
      <w:rFonts w:ascii="Arial" w:eastAsia="Times New Roman" w:hAnsi="Arial" w:cs="Times New Roman"/>
      <w:b/>
      <w:lang w:val="x-none" w:eastAsia="x-none"/>
    </w:rPr>
  </w:style>
  <w:style w:type="paragraph" w:customStyle="1" w:styleId="len1">
    <w:name w:val="len1"/>
    <w:basedOn w:val="Navaden"/>
    <w:rsid w:val="007A51D4"/>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7A51D4"/>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7A51D4"/>
    <w:pPr>
      <w:spacing w:after="0" w:line="240" w:lineRule="auto"/>
      <w:ind w:left="425" w:hanging="425"/>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7881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6399F0226A017248A3BC6B07D0688059" ma:contentTypeVersion="5" ma:contentTypeDescription="Ustvari nov dokument." ma:contentTypeScope="" ma:versionID="3ddff666b5e5aa6b6f8dca8b135f0b16">
  <xsd:schema xmlns:xsd="http://www.w3.org/2001/XMLSchema" xmlns:xs="http://www.w3.org/2001/XMLSchema" xmlns:p="http://schemas.microsoft.com/office/2006/metadata/properties" xmlns:ns2="6bada95d-2432-4acd-86e1-202541b00692" targetNamespace="http://schemas.microsoft.com/office/2006/metadata/properties" ma:root="true" ma:fieldsID="e548767358464a1de70ea18e8daa8837" ns2:_="">
    <xsd:import namespace="6bada95d-2432-4acd-86e1-202541b00692"/>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ada95d-2432-4acd-86e1-202541b00692"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CBBD557-DEA9-40DB-9F35-54035D8E7774}">
  <ds:schemaRefs>
    <ds:schemaRef ds:uri="http://schemas.microsoft.com/sharepoint/v3/contenttype/forms"/>
  </ds:schemaRefs>
</ds:datastoreItem>
</file>

<file path=customXml/itemProps2.xml><?xml version="1.0" encoding="utf-8"?>
<ds:datastoreItem xmlns:ds="http://schemas.openxmlformats.org/officeDocument/2006/customXml" ds:itemID="{34FE4554-8A81-4960-9493-E6E0A9646788}">
  <ds:schemaRefs>
    <ds:schemaRef ds:uri="http://purl.org/dc/dcmitype/"/>
    <ds:schemaRef ds:uri="http://schemas.microsoft.com/office/2006/documentManagement/types"/>
    <ds:schemaRef ds:uri="http://schemas.microsoft.com/office/2006/metadata/properties"/>
    <ds:schemaRef ds:uri="http://www.w3.org/XML/1998/namespace"/>
    <ds:schemaRef ds:uri="http://purl.org/dc/elements/1.1/"/>
    <ds:schemaRef ds:uri="http://schemas.openxmlformats.org/package/2006/metadata/core-properties"/>
    <ds:schemaRef ds:uri="http://schemas.microsoft.com/office/infopath/2007/PartnerControls"/>
    <ds:schemaRef ds:uri="6bada95d-2432-4acd-86e1-202541b00692"/>
    <ds:schemaRef ds:uri="http://purl.org/dc/terms/"/>
  </ds:schemaRefs>
</ds:datastoreItem>
</file>

<file path=customXml/itemProps3.xml><?xml version="1.0" encoding="utf-8"?>
<ds:datastoreItem xmlns:ds="http://schemas.openxmlformats.org/officeDocument/2006/customXml" ds:itemID="{1068148E-6214-444F-AC75-CEEDA3F83A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ada95d-2432-4acd-86e1-202541b006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58E30EC-17FE-4CD9-90DA-085A1A77BA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2112</Words>
  <Characters>12039</Characters>
  <Application>Microsoft Office Word</Application>
  <DocSecurity>0</DocSecurity>
  <Lines>100</Lines>
  <Paragraphs>28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14123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Manica Gros</dc:creator>
  <cp:keywords/>
  <dc:description/>
  <cp:lastModifiedBy>Barbara Claudia Babič</cp:lastModifiedBy>
  <cp:revision>2</cp:revision>
  <cp:lastPrinted>2017-01-09T09:14:00Z</cp:lastPrinted>
  <dcterms:created xsi:type="dcterms:W3CDTF">2017-02-23T13:44:00Z</dcterms:created>
  <dcterms:modified xsi:type="dcterms:W3CDTF">2017-02-23T13:44:00Z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0x0101006399F0226A017248A3BC6B07D0688059</vt:lpwstr>
  </property>
</Properties>
</file>