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450B" w:rsidRDefault="005E450B" w:rsidP="005E450B">
      <w:pPr>
        <w:pStyle w:val="Odstavekseznama1"/>
        <w:spacing w:line="260" w:lineRule="exact"/>
        <w:ind w:left="0"/>
        <w:rPr>
          <w:rFonts w:ascii="Arial" w:hAnsi="Arial" w:cs="Arial"/>
          <w:b/>
          <w:sz w:val="20"/>
          <w:szCs w:val="20"/>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Default="00156B16" w:rsidP="00156B16">
      <w:pPr>
        <w:pStyle w:val="podpisi"/>
        <w:rPr>
          <w:lang w:val="sl-SI"/>
        </w:rPr>
      </w:pPr>
    </w:p>
    <w:p w:rsidR="00156B16" w:rsidRPr="0065661F" w:rsidRDefault="00156B16" w:rsidP="00156B16">
      <w:pPr>
        <w:jc w:val="center"/>
        <w:rPr>
          <w:rFonts w:ascii="Arial" w:hAnsi="Arial" w:cs="Arial"/>
          <w:b/>
          <w:sz w:val="32"/>
          <w:szCs w:val="32"/>
        </w:rPr>
      </w:pPr>
      <w:r w:rsidRPr="0065661F">
        <w:rPr>
          <w:rFonts w:ascii="Arial" w:hAnsi="Arial" w:cs="Arial"/>
          <w:b/>
          <w:sz w:val="32"/>
          <w:szCs w:val="32"/>
        </w:rPr>
        <w:t xml:space="preserve">PREDLOG </w:t>
      </w:r>
    </w:p>
    <w:p w:rsidR="00156B16" w:rsidRDefault="00156B16" w:rsidP="00156B16">
      <w:pPr>
        <w:jc w:val="center"/>
        <w:rPr>
          <w:rFonts w:cs="Arial"/>
          <w:b/>
        </w:rPr>
      </w:pPr>
      <w:r>
        <w:rPr>
          <w:rFonts w:ascii="Arial" w:hAnsi="Arial" w:cs="Arial"/>
          <w:b/>
          <w:sz w:val="32"/>
          <w:szCs w:val="32"/>
        </w:rPr>
        <w:t>Uredbe o spremembah in dopolnitvah Uredbe o samozaposlenih v kulturi</w:t>
      </w: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jc w:val="center"/>
        <w:rPr>
          <w:rFonts w:cs="Arial"/>
          <w:b/>
        </w:rPr>
      </w:pPr>
    </w:p>
    <w:p w:rsidR="00156B16" w:rsidRDefault="00156B16" w:rsidP="00156B16">
      <w:pPr>
        <w:rPr>
          <w:rFonts w:cs="Arial"/>
          <w:b/>
        </w:rPr>
      </w:pPr>
    </w:p>
    <w:p w:rsidR="00156B16" w:rsidRDefault="00156B16" w:rsidP="00156B16">
      <w:pPr>
        <w:rPr>
          <w:rFonts w:cs="Arial"/>
          <w:b/>
        </w:rPr>
      </w:pPr>
    </w:p>
    <w:p w:rsidR="00156B16" w:rsidRDefault="00156B16" w:rsidP="00156B16">
      <w:pPr>
        <w:rPr>
          <w:rFonts w:cs="Arial"/>
          <w:b/>
        </w:rPr>
      </w:pPr>
    </w:p>
    <w:p w:rsidR="00156B16" w:rsidRDefault="00156B16" w:rsidP="00156B16">
      <w:pPr>
        <w:rPr>
          <w:rFonts w:cs="Arial"/>
          <w:b/>
        </w:rPr>
      </w:pPr>
    </w:p>
    <w:p w:rsidR="00156B16" w:rsidRDefault="00156B16" w:rsidP="00156B16">
      <w:pPr>
        <w:rPr>
          <w:rFonts w:cs="Arial"/>
          <w:b/>
        </w:rPr>
      </w:pPr>
    </w:p>
    <w:p w:rsidR="00156B16" w:rsidRDefault="00156B16" w:rsidP="00156B16">
      <w:pPr>
        <w:jc w:val="right"/>
        <w:rPr>
          <w:rFonts w:cs="Arial"/>
          <w:b/>
        </w:rPr>
      </w:pPr>
      <w:r>
        <w:rPr>
          <w:rFonts w:cs="Arial"/>
          <w:b/>
        </w:rPr>
        <w:t>Ljubljana</w:t>
      </w:r>
      <w:r w:rsidRPr="008D586A">
        <w:rPr>
          <w:rFonts w:cs="Arial"/>
          <w:b/>
        </w:rPr>
        <w:t>, dne</w:t>
      </w:r>
      <w:r>
        <w:rPr>
          <w:rFonts w:cs="Arial"/>
          <w:b/>
        </w:rPr>
        <w:t xml:space="preserve"> 14. 11. 2016</w:t>
      </w:r>
    </w:p>
    <w:p w:rsidR="00156B16" w:rsidRDefault="00156B16" w:rsidP="00156B16">
      <w:pPr>
        <w:jc w:val="right"/>
        <w:rPr>
          <w:rFonts w:cs="Arial"/>
          <w:b/>
        </w:rPr>
      </w:pPr>
    </w:p>
    <w:p w:rsidR="005D555E" w:rsidRDefault="005D555E" w:rsidP="00332DDE">
      <w:pPr>
        <w:tabs>
          <w:tab w:val="left" w:pos="708"/>
        </w:tabs>
        <w:spacing w:after="0" w:line="260" w:lineRule="exact"/>
        <w:ind w:left="6012"/>
        <w:rPr>
          <w:rFonts w:ascii="Arial" w:eastAsia="Times New Roman" w:hAnsi="Arial" w:cs="Arial"/>
          <w:b/>
          <w:sz w:val="20"/>
          <w:szCs w:val="20"/>
        </w:rPr>
      </w:pPr>
    </w:p>
    <w:p w:rsidR="005D555E" w:rsidRDefault="005D555E" w:rsidP="00332DDE">
      <w:pPr>
        <w:tabs>
          <w:tab w:val="left" w:pos="708"/>
        </w:tabs>
        <w:spacing w:after="0" w:line="260" w:lineRule="exact"/>
        <w:ind w:left="6012"/>
        <w:rPr>
          <w:rFonts w:ascii="Arial" w:eastAsia="Times New Roman" w:hAnsi="Arial" w:cs="Arial"/>
          <w:b/>
          <w:sz w:val="20"/>
          <w:szCs w:val="20"/>
        </w:rPr>
      </w:pPr>
    </w:p>
    <w:p w:rsidR="00332DDE" w:rsidRPr="00332DDE" w:rsidRDefault="00332DDE" w:rsidP="00332DDE">
      <w:pPr>
        <w:tabs>
          <w:tab w:val="left" w:pos="708"/>
        </w:tabs>
        <w:spacing w:after="0" w:line="260" w:lineRule="exact"/>
        <w:ind w:left="6012"/>
        <w:rPr>
          <w:rFonts w:ascii="Arial" w:eastAsia="Times New Roman" w:hAnsi="Arial" w:cs="Arial"/>
          <w:b/>
          <w:sz w:val="20"/>
          <w:szCs w:val="20"/>
        </w:rPr>
      </w:pPr>
      <w:r w:rsidRPr="00332DDE">
        <w:rPr>
          <w:rFonts w:ascii="Arial" w:eastAsia="Times New Roman" w:hAnsi="Arial" w:cs="Arial"/>
          <w:b/>
          <w:sz w:val="20"/>
          <w:szCs w:val="20"/>
        </w:rPr>
        <w:lastRenderedPageBreak/>
        <w:t>PREDLOG    (2016-3340-0050)</w:t>
      </w:r>
    </w:p>
    <w:p w:rsidR="00332DDE" w:rsidRPr="00332DDE" w:rsidRDefault="00332DDE" w:rsidP="00332DDE">
      <w:pPr>
        <w:tabs>
          <w:tab w:val="left" w:pos="708"/>
        </w:tabs>
        <w:spacing w:after="0" w:line="260" w:lineRule="exact"/>
        <w:rPr>
          <w:rFonts w:ascii="Arial" w:eastAsia="Times New Roman" w:hAnsi="Arial" w:cs="Arial"/>
          <w:b/>
          <w:sz w:val="20"/>
          <w:szCs w:val="20"/>
        </w:rPr>
      </w:pPr>
    </w:p>
    <w:p w:rsidR="00332DDE" w:rsidRPr="00332DDE" w:rsidRDefault="00332DDE" w:rsidP="00332DDE">
      <w:pPr>
        <w:tabs>
          <w:tab w:val="left" w:pos="708"/>
        </w:tabs>
        <w:spacing w:after="0" w:line="260" w:lineRule="exact"/>
        <w:rPr>
          <w:rFonts w:ascii="Arial" w:eastAsia="Times New Roman" w:hAnsi="Arial" w:cs="Arial"/>
          <w:sz w:val="20"/>
          <w:szCs w:val="20"/>
        </w:rPr>
      </w:pPr>
      <w:r w:rsidRPr="00332DDE">
        <w:rPr>
          <w:rFonts w:ascii="Arial" w:eastAsia="Times New Roman" w:hAnsi="Arial" w:cs="Arial"/>
          <w:sz w:val="20"/>
          <w:szCs w:val="20"/>
        </w:rPr>
        <w:t>Na podlagi 86. člena Zakona o uresničevanju javnega interesa za kulturo (Uradni list RS, št. 77/07 − uradno prečiščeno besedilo, 56/08, 4/10, 20/11, 111/13 in 68/16) izdaja Vlada Republike Slovenije</w:t>
      </w:r>
    </w:p>
    <w:p w:rsidR="00332DDE" w:rsidRPr="00332DDE" w:rsidRDefault="00332DDE" w:rsidP="00332DDE">
      <w:pPr>
        <w:tabs>
          <w:tab w:val="left" w:pos="708"/>
        </w:tabs>
        <w:spacing w:after="0" w:line="260" w:lineRule="exact"/>
        <w:rPr>
          <w:rFonts w:ascii="Arial" w:eastAsia="Times New Roman" w:hAnsi="Arial" w:cs="Arial"/>
          <w:sz w:val="20"/>
          <w:szCs w:val="20"/>
        </w:rPr>
      </w:pPr>
    </w:p>
    <w:p w:rsidR="00332DDE" w:rsidRPr="00332DDE" w:rsidRDefault="00332DDE" w:rsidP="00332DDE">
      <w:pPr>
        <w:tabs>
          <w:tab w:val="left" w:pos="708"/>
        </w:tabs>
        <w:spacing w:after="0" w:line="260" w:lineRule="exact"/>
        <w:rPr>
          <w:rFonts w:ascii="Arial" w:eastAsia="Times New Roman" w:hAnsi="Arial" w:cs="Arial"/>
          <w:sz w:val="20"/>
          <w:szCs w:val="20"/>
        </w:rPr>
      </w:pPr>
    </w:p>
    <w:p w:rsidR="00332DDE" w:rsidRPr="00332DDE" w:rsidRDefault="00332DDE" w:rsidP="00332DDE">
      <w:pPr>
        <w:tabs>
          <w:tab w:val="left" w:pos="708"/>
        </w:tabs>
        <w:spacing w:after="0" w:line="260" w:lineRule="exact"/>
        <w:jc w:val="center"/>
        <w:rPr>
          <w:rFonts w:ascii="Arial" w:eastAsia="Times New Roman" w:hAnsi="Arial" w:cs="Arial"/>
          <w:b/>
          <w:sz w:val="20"/>
          <w:szCs w:val="20"/>
        </w:rPr>
      </w:pPr>
      <w:r w:rsidRPr="00332DDE">
        <w:rPr>
          <w:rFonts w:ascii="Arial" w:eastAsia="Times New Roman" w:hAnsi="Arial" w:cs="Arial"/>
          <w:b/>
          <w:sz w:val="20"/>
          <w:szCs w:val="20"/>
        </w:rPr>
        <w:t>Uredbo</w:t>
      </w:r>
    </w:p>
    <w:p w:rsidR="00332DDE" w:rsidRPr="00332DDE" w:rsidRDefault="00332DDE" w:rsidP="00332DDE">
      <w:pPr>
        <w:tabs>
          <w:tab w:val="left" w:pos="708"/>
        </w:tabs>
        <w:spacing w:after="0" w:line="260" w:lineRule="exact"/>
        <w:jc w:val="center"/>
        <w:rPr>
          <w:rFonts w:ascii="Arial" w:eastAsia="Times New Roman" w:hAnsi="Arial" w:cs="Arial"/>
          <w:b/>
          <w:sz w:val="20"/>
          <w:szCs w:val="20"/>
        </w:rPr>
      </w:pPr>
      <w:r w:rsidRPr="00332DDE">
        <w:rPr>
          <w:rFonts w:ascii="Arial" w:eastAsia="Times New Roman" w:hAnsi="Arial" w:cs="Arial"/>
          <w:b/>
          <w:sz w:val="20"/>
          <w:szCs w:val="20"/>
        </w:rPr>
        <w:t>o spremembah in dopolnitvah Uredbe o samozaposlenih v kulturi</w:t>
      </w:r>
    </w:p>
    <w:p w:rsidR="00332DDE" w:rsidRPr="00332DDE" w:rsidRDefault="00332DDE" w:rsidP="00332DDE">
      <w:pPr>
        <w:tabs>
          <w:tab w:val="left" w:pos="708"/>
        </w:tabs>
        <w:spacing w:after="0" w:line="260" w:lineRule="exact"/>
        <w:rPr>
          <w:rFonts w:ascii="Arial" w:eastAsia="Times New Roman" w:hAnsi="Arial" w:cs="Arial"/>
          <w:b/>
          <w:sz w:val="20"/>
          <w:szCs w:val="20"/>
        </w:rPr>
      </w:pP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line="260" w:lineRule="exact"/>
        <w:ind w:firstLine="284"/>
        <w:rPr>
          <w:rFonts w:ascii="Arial" w:hAnsi="Arial" w:cs="Arial"/>
          <w:b/>
          <w:sz w:val="20"/>
          <w:szCs w:val="20"/>
        </w:rPr>
      </w:pPr>
      <w:r w:rsidRPr="00332DDE">
        <w:rPr>
          <w:rFonts w:ascii="Arial" w:hAnsi="Arial" w:cs="Arial"/>
          <w:sz w:val="20"/>
          <w:szCs w:val="20"/>
        </w:rPr>
        <w:t xml:space="preserve">V Uredbi o samozaposlenih v kulturi (Uradni list RS, št. 45/10, 43/11, 64/12, 28/14 in 35/16) se v 1. </w:t>
      </w:r>
      <w:proofErr w:type="spellStart"/>
      <w:r w:rsidRPr="00332DDE">
        <w:rPr>
          <w:rFonts w:ascii="Arial" w:hAnsi="Arial" w:cs="Arial"/>
          <w:sz w:val="20"/>
          <w:szCs w:val="20"/>
        </w:rPr>
        <w:t>alinei</w:t>
      </w:r>
      <w:proofErr w:type="spellEnd"/>
      <w:r w:rsidRPr="00332DDE">
        <w:rPr>
          <w:rFonts w:ascii="Arial" w:hAnsi="Arial" w:cs="Arial"/>
          <w:sz w:val="20"/>
          <w:szCs w:val="20"/>
        </w:rPr>
        <w:t xml:space="preserve"> prvega odstavka 2. člena besedilo »</w:t>
      </w:r>
      <w:r w:rsidRPr="00332DDE">
        <w:rPr>
          <w:rFonts w:ascii="Arial" w:hAnsi="Arial" w:cs="Arial"/>
          <w:sz w:val="20"/>
          <w:szCs w:val="20"/>
          <w:lang w:val="x-none"/>
        </w:rPr>
        <w:t xml:space="preserve"> (Uradni list RS, št. 77/07 − uradno prečiščeno besedilo, 56/08, 4/10 in 20/11; v nadaljnjem besedilu: zakon)</w:t>
      </w:r>
      <w:r w:rsidRPr="00332DDE">
        <w:rPr>
          <w:rFonts w:ascii="Arial" w:hAnsi="Arial" w:cs="Arial"/>
          <w:sz w:val="20"/>
          <w:szCs w:val="20"/>
        </w:rPr>
        <w:t>« spremeni tako, da se glasi: »</w:t>
      </w:r>
      <w:r w:rsidRPr="00332DDE">
        <w:rPr>
          <w:rFonts w:ascii="Arial" w:hAnsi="Arial" w:cs="Arial"/>
          <w:sz w:val="20"/>
          <w:szCs w:val="20"/>
          <w:lang w:val="x-none"/>
        </w:rPr>
        <w:t>(Uradni list RS, št. 77/07 − uradno prečiščeno besedilo, 56/08, 4/10</w:t>
      </w:r>
      <w:r w:rsidRPr="00332DDE">
        <w:rPr>
          <w:rFonts w:ascii="Arial" w:hAnsi="Arial" w:cs="Arial"/>
          <w:sz w:val="20"/>
          <w:szCs w:val="20"/>
        </w:rPr>
        <w:t>,</w:t>
      </w:r>
      <w:r w:rsidRPr="00332DDE">
        <w:rPr>
          <w:rFonts w:ascii="Arial" w:hAnsi="Arial" w:cs="Arial"/>
          <w:sz w:val="20"/>
          <w:szCs w:val="20"/>
          <w:lang w:val="x-none"/>
        </w:rPr>
        <w:t xml:space="preserve"> 20/11</w:t>
      </w:r>
      <w:r w:rsidRPr="00332DDE">
        <w:rPr>
          <w:rFonts w:ascii="Arial" w:hAnsi="Arial" w:cs="Arial"/>
          <w:sz w:val="20"/>
          <w:szCs w:val="20"/>
        </w:rPr>
        <w:t>, 111/13 in 68/16</w:t>
      </w:r>
      <w:r w:rsidRPr="00332DDE">
        <w:rPr>
          <w:rFonts w:ascii="Arial" w:hAnsi="Arial" w:cs="Arial"/>
          <w:sz w:val="20"/>
          <w:szCs w:val="20"/>
          <w:lang w:val="x-none"/>
        </w:rPr>
        <w:t>; v nadaljnjem besedilu: zakon)</w:t>
      </w:r>
      <w:r w:rsidRPr="00332DDE">
        <w:rPr>
          <w:rFonts w:ascii="Arial" w:hAnsi="Arial" w:cs="Arial"/>
          <w:sz w:val="20"/>
          <w:szCs w:val="20"/>
        </w:rPr>
        <w:t xml:space="preserve">«. </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after="120" w:line="260" w:lineRule="exact"/>
        <w:ind w:firstLine="284"/>
        <w:rPr>
          <w:rFonts w:ascii="Arial" w:hAnsi="Arial" w:cs="Arial"/>
          <w:sz w:val="20"/>
          <w:szCs w:val="20"/>
        </w:rPr>
      </w:pPr>
      <w:r w:rsidRPr="00332DDE">
        <w:rPr>
          <w:rFonts w:ascii="Arial" w:hAnsi="Arial" w:cs="Arial"/>
          <w:sz w:val="20"/>
          <w:szCs w:val="20"/>
        </w:rPr>
        <w:t>3. člen se spremeni tako, da se glasi:</w:t>
      </w:r>
    </w:p>
    <w:p w:rsidR="00332DDE" w:rsidRPr="00332DDE" w:rsidRDefault="00332DDE" w:rsidP="00332DDE">
      <w:pPr>
        <w:tabs>
          <w:tab w:val="left" w:pos="708"/>
        </w:tabs>
        <w:spacing w:line="260" w:lineRule="exact"/>
        <w:ind w:firstLine="284"/>
        <w:rPr>
          <w:rFonts w:ascii="Arial" w:hAnsi="Arial" w:cs="Arial"/>
          <w:sz w:val="20"/>
          <w:szCs w:val="20"/>
        </w:rPr>
      </w:pPr>
      <w:r w:rsidRPr="00332DDE">
        <w:rPr>
          <w:rFonts w:ascii="Arial" w:hAnsi="Arial" w:cs="Arial"/>
          <w:sz w:val="20"/>
          <w:szCs w:val="20"/>
        </w:rPr>
        <w:t>»Posamezniku, ki je že bil vpisan v razvid in po izbrisu iz razvida ponovno poda vlogo za vpis z istim specializiranim poklicem in je ta poklic ob ponovnem vpisu opredeljen v tej uredbi se ponovno preveri le pogoj, da posameznik ni uživalec pokojnine. Prejšnji stavek ne velja za posameznika, ki je bil izbrisan po uradni dolžnosti na podlagi 7. člena .«</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numPr>
          <w:ilvl w:val="0"/>
          <w:numId w:val="30"/>
        </w:numPr>
        <w:tabs>
          <w:tab w:val="left" w:pos="708"/>
        </w:tabs>
        <w:spacing w:after="120" w:line="260" w:lineRule="exact"/>
        <w:ind w:left="714" w:hanging="357"/>
        <w:rPr>
          <w:rFonts w:ascii="Arial" w:eastAsia="Times New Roman" w:hAnsi="Arial" w:cs="Arial"/>
          <w:sz w:val="20"/>
          <w:szCs w:val="20"/>
          <w:lang w:eastAsia="sl-SI"/>
        </w:rPr>
      </w:pPr>
      <w:r w:rsidRPr="00332DDE">
        <w:rPr>
          <w:rFonts w:ascii="Arial" w:eastAsia="Times New Roman" w:hAnsi="Arial" w:cs="Arial"/>
          <w:sz w:val="20"/>
          <w:szCs w:val="20"/>
          <w:lang w:eastAsia="sl-SI"/>
        </w:rPr>
        <w:t>V prvem odstavku 8. člena se beseda »treh« nadomesti z besedo »petih«.</w:t>
      </w:r>
    </w:p>
    <w:p w:rsidR="00332DDE" w:rsidRPr="00332DDE" w:rsidRDefault="00332DDE" w:rsidP="00332DDE">
      <w:pPr>
        <w:numPr>
          <w:ilvl w:val="0"/>
          <w:numId w:val="30"/>
        </w:numPr>
        <w:tabs>
          <w:tab w:val="left" w:pos="708"/>
        </w:tabs>
        <w:spacing w:after="120" w:line="260" w:lineRule="exact"/>
        <w:ind w:left="714" w:hanging="357"/>
        <w:rPr>
          <w:rFonts w:ascii="Arial" w:eastAsia="Times New Roman" w:hAnsi="Arial" w:cs="Arial"/>
          <w:sz w:val="20"/>
          <w:szCs w:val="20"/>
          <w:lang w:eastAsia="sl-SI"/>
        </w:rPr>
      </w:pPr>
      <w:r w:rsidRPr="00332DDE">
        <w:rPr>
          <w:rFonts w:ascii="Arial" w:eastAsia="Times New Roman" w:hAnsi="Arial" w:cs="Arial"/>
          <w:sz w:val="20"/>
          <w:szCs w:val="20"/>
          <w:lang w:eastAsia="sl-SI"/>
        </w:rPr>
        <w:t>V tretjem odstavku se besedilo »tri leta« spremeni tako, da se glasi: »pet let«.</w:t>
      </w:r>
    </w:p>
    <w:p w:rsidR="00332DDE" w:rsidRPr="00332DDE" w:rsidRDefault="00332DDE" w:rsidP="00332DDE">
      <w:pPr>
        <w:numPr>
          <w:ilvl w:val="0"/>
          <w:numId w:val="30"/>
        </w:numPr>
        <w:tabs>
          <w:tab w:val="left" w:pos="708"/>
        </w:tabs>
        <w:spacing w:after="120" w:line="260" w:lineRule="exact"/>
        <w:ind w:left="714" w:hanging="357"/>
        <w:rPr>
          <w:rFonts w:ascii="Arial" w:eastAsia="Times New Roman" w:hAnsi="Arial" w:cs="Arial"/>
          <w:sz w:val="20"/>
          <w:szCs w:val="20"/>
          <w:lang w:eastAsia="sl-SI"/>
        </w:rPr>
      </w:pPr>
      <w:r w:rsidRPr="00332DDE">
        <w:rPr>
          <w:rFonts w:ascii="Arial" w:eastAsia="Times New Roman" w:hAnsi="Arial" w:cs="Arial"/>
          <w:sz w:val="20"/>
          <w:szCs w:val="20"/>
          <w:lang w:eastAsia="sl-SI"/>
        </w:rPr>
        <w:t>Peti odstavek se spremeni tako, da se glasi:</w:t>
      </w:r>
    </w:p>
    <w:p w:rsidR="00332DDE" w:rsidRPr="00332DDE" w:rsidRDefault="00332DDE" w:rsidP="00332DDE">
      <w:pPr>
        <w:tabs>
          <w:tab w:val="left" w:pos="708"/>
        </w:tabs>
        <w:spacing w:line="260" w:lineRule="exact"/>
        <w:ind w:firstLine="284"/>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»(5) </w:t>
      </w:r>
      <w:r w:rsidRPr="00332DDE">
        <w:rPr>
          <w:rFonts w:ascii="Arial" w:hAnsi="Arial" w:cs="Arial"/>
          <w:sz w:val="20"/>
          <w:szCs w:val="20"/>
        </w:rPr>
        <w:t>Ne glede na tretji odstavek tega člena se samozaposlenemu v kulturi, ki je dosegel starost najmanj 55 let in mu je bila priznana pravica do plačila prispevkov iz državnega proračuna v skupnem trajanju najmanj 20 let, pri čemer se v to obdobje všteva tudi čas zaposlitve v javnih zavodih s področja kulture, prizna pravica do plačila prispevkov za socialno varnost vse do izpolnitve pogojev za pridobitev pravice do starostne pokojnine.«</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numPr>
          <w:ilvl w:val="0"/>
          <w:numId w:val="31"/>
        </w:numPr>
        <w:tabs>
          <w:tab w:val="left" w:pos="708"/>
        </w:tabs>
        <w:spacing w:after="240" w:line="260" w:lineRule="exact"/>
        <w:rPr>
          <w:rFonts w:ascii="Arial" w:eastAsia="Times New Roman" w:hAnsi="Arial" w:cs="Arial"/>
          <w:sz w:val="20"/>
          <w:szCs w:val="20"/>
          <w:lang w:eastAsia="sl-SI"/>
        </w:rPr>
      </w:pPr>
      <w:r w:rsidRPr="00332DDE">
        <w:rPr>
          <w:rFonts w:ascii="Arial" w:eastAsia="Times New Roman" w:hAnsi="Arial" w:cs="Arial"/>
          <w:sz w:val="20"/>
          <w:szCs w:val="20"/>
          <w:lang w:eastAsia="sl-SI"/>
        </w:rPr>
        <w:t>V prvem odstavku 9. člena se besedilo v oklepaju spremeni tako, da se glasi:</w:t>
      </w:r>
    </w:p>
    <w:p w:rsidR="00332DDE" w:rsidRPr="00332DDE" w:rsidRDefault="00332DDE" w:rsidP="00332DDE">
      <w:pPr>
        <w:tabs>
          <w:tab w:val="left" w:pos="708"/>
        </w:tabs>
        <w:spacing w:after="240" w:line="260" w:lineRule="exact"/>
        <w:ind w:left="720"/>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»(npr. državna nagrada na področju kulture ali primerljiva nagrada, ki jo podeljujejo stanovska društva, primerljiva mednarodna nagrada ali priznanje za izvedeno avtorsko delo, dokumentirane kritike oziroma objave v strokovni literaturi, odmevnost izvedbe dela in drugi viri o izvedbi dela v domači </w:t>
      </w:r>
      <w:r w:rsidR="00AA440A">
        <w:rPr>
          <w:rFonts w:ascii="Arial" w:eastAsia="Times New Roman" w:hAnsi="Arial" w:cs="Arial"/>
          <w:sz w:val="20"/>
          <w:szCs w:val="20"/>
          <w:lang w:eastAsia="sl-SI"/>
        </w:rPr>
        <w:t>oziroma</w:t>
      </w:r>
      <w:r w:rsidRPr="00332DDE">
        <w:rPr>
          <w:rFonts w:ascii="Arial" w:eastAsia="Times New Roman" w:hAnsi="Arial" w:cs="Arial"/>
          <w:sz w:val="20"/>
          <w:szCs w:val="20"/>
          <w:lang w:eastAsia="sl-SI"/>
        </w:rPr>
        <w:t xml:space="preserve"> mednarodni javnosti)«</w:t>
      </w:r>
    </w:p>
    <w:p w:rsidR="00332DDE" w:rsidRPr="00332DDE" w:rsidRDefault="00332DDE" w:rsidP="00332DDE">
      <w:pPr>
        <w:numPr>
          <w:ilvl w:val="0"/>
          <w:numId w:val="31"/>
        </w:numPr>
        <w:tabs>
          <w:tab w:val="left" w:pos="708"/>
        </w:tabs>
        <w:spacing w:after="240" w:line="260" w:lineRule="exact"/>
        <w:rPr>
          <w:rFonts w:ascii="Arial" w:eastAsia="Times New Roman" w:hAnsi="Arial" w:cs="Arial"/>
          <w:sz w:val="20"/>
          <w:szCs w:val="20"/>
          <w:lang w:eastAsia="sl-SI"/>
        </w:rPr>
      </w:pPr>
      <w:r w:rsidRPr="00332DDE">
        <w:rPr>
          <w:rFonts w:ascii="Arial" w:eastAsia="Times New Roman" w:hAnsi="Arial" w:cs="Arial"/>
          <w:sz w:val="20"/>
          <w:szCs w:val="20"/>
          <w:lang w:eastAsia="sl-SI"/>
        </w:rPr>
        <w:t>V drugem odstavku 9. člena se besedilo v oklepaju spremeni tako, da se glasi:</w:t>
      </w:r>
    </w:p>
    <w:p w:rsidR="00332DDE" w:rsidRPr="00332DDE" w:rsidRDefault="00332DDE" w:rsidP="00332DDE">
      <w:pPr>
        <w:tabs>
          <w:tab w:val="left" w:pos="708"/>
        </w:tabs>
        <w:spacing w:after="240" w:line="260" w:lineRule="exact"/>
        <w:ind w:left="720"/>
        <w:rPr>
          <w:rFonts w:ascii="Arial" w:eastAsia="Times New Roman" w:hAnsi="Arial" w:cs="Arial"/>
          <w:sz w:val="20"/>
          <w:szCs w:val="20"/>
          <w:lang w:eastAsia="sl-SI"/>
        </w:rPr>
      </w:pPr>
      <w:r w:rsidRPr="00332DDE">
        <w:rPr>
          <w:rFonts w:ascii="Arial" w:eastAsia="Times New Roman" w:hAnsi="Arial" w:cs="Arial"/>
          <w:sz w:val="20"/>
          <w:szCs w:val="20"/>
          <w:lang w:eastAsia="sl-SI"/>
        </w:rPr>
        <w:t>»(npr. odzivi strokovne javnosti, odmevnost izvedbe/opravljenega dela, priporočila stanovskih društev ali stroke,  izkazana strokovnost delovnih referenc,  profesionalni prispevek na področju ter pomen dela za razvoj in uveljavitev poklica)«</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after="240" w:line="260" w:lineRule="exact"/>
        <w:ind w:left="357"/>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V prvi alineji 10. člena se beseda »treh« nadomesti z besedo »petih« in besedna zveza »zadnja tri </w:t>
      </w:r>
    </w:p>
    <w:p w:rsidR="00332DDE" w:rsidRPr="00332DDE" w:rsidRDefault="00332DDE" w:rsidP="00332DDE">
      <w:pPr>
        <w:tabs>
          <w:tab w:val="left" w:pos="708"/>
        </w:tabs>
        <w:spacing w:after="240" w:line="260" w:lineRule="exact"/>
        <w:rPr>
          <w:rFonts w:ascii="Arial" w:eastAsia="Times New Roman" w:hAnsi="Arial" w:cs="Arial"/>
          <w:sz w:val="20"/>
          <w:szCs w:val="20"/>
          <w:lang w:eastAsia="sl-SI"/>
        </w:rPr>
      </w:pPr>
      <w:r w:rsidRPr="00332DDE">
        <w:rPr>
          <w:rFonts w:ascii="Arial" w:eastAsia="Times New Roman" w:hAnsi="Arial" w:cs="Arial"/>
          <w:sz w:val="20"/>
          <w:szCs w:val="20"/>
          <w:lang w:eastAsia="sl-SI"/>
        </w:rPr>
        <w:t>leta« z besedno zvezo »zadnjih pet let«</w:t>
      </w:r>
    </w:p>
    <w:p w:rsidR="00332DDE" w:rsidRPr="00332DDE" w:rsidRDefault="00332DDE" w:rsidP="00332DDE">
      <w:pPr>
        <w:tabs>
          <w:tab w:val="left" w:pos="708"/>
        </w:tabs>
        <w:spacing w:after="120" w:line="260" w:lineRule="exact"/>
        <w:ind w:firstLine="425"/>
        <w:rPr>
          <w:rFonts w:ascii="Arial" w:hAnsi="Arial" w:cs="Arial"/>
          <w:sz w:val="20"/>
          <w:szCs w:val="20"/>
        </w:rPr>
      </w:pPr>
      <w:r w:rsidRPr="00332DDE">
        <w:rPr>
          <w:rFonts w:ascii="Arial" w:hAnsi="Arial" w:cs="Arial"/>
          <w:sz w:val="20"/>
          <w:szCs w:val="20"/>
        </w:rPr>
        <w:lastRenderedPageBreak/>
        <w:t>V prvem odstavku 10. člena se doda nova peta alineja, ki se glasi:</w:t>
      </w:r>
    </w:p>
    <w:p w:rsidR="00332DDE" w:rsidRPr="00332DDE" w:rsidRDefault="00332DDE" w:rsidP="00332DDE">
      <w:pPr>
        <w:tabs>
          <w:tab w:val="left" w:pos="708"/>
        </w:tabs>
        <w:spacing w:after="120" w:line="260" w:lineRule="exact"/>
        <w:rPr>
          <w:rFonts w:ascii="Arial" w:hAnsi="Arial" w:cs="Arial"/>
          <w:sz w:val="20"/>
          <w:szCs w:val="20"/>
        </w:rPr>
      </w:pPr>
      <w:r w:rsidRPr="00332DDE">
        <w:rPr>
          <w:rFonts w:ascii="Arial" w:hAnsi="Arial" w:cs="Arial"/>
          <w:sz w:val="20"/>
          <w:szCs w:val="20"/>
        </w:rPr>
        <w:t xml:space="preserve">»pisne izjave o soavtorstvu«. Sedanja peta </w:t>
      </w:r>
      <w:proofErr w:type="spellStart"/>
      <w:r w:rsidRPr="00332DDE">
        <w:rPr>
          <w:rFonts w:ascii="Arial" w:hAnsi="Arial" w:cs="Arial"/>
          <w:sz w:val="20"/>
          <w:szCs w:val="20"/>
        </w:rPr>
        <w:t>alieja</w:t>
      </w:r>
      <w:proofErr w:type="spellEnd"/>
      <w:r w:rsidRPr="00332DDE">
        <w:rPr>
          <w:rFonts w:ascii="Arial" w:hAnsi="Arial" w:cs="Arial"/>
          <w:sz w:val="20"/>
          <w:szCs w:val="20"/>
        </w:rPr>
        <w:t xml:space="preserve"> postane šesta.</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after="240" w:line="260" w:lineRule="exact"/>
        <w:ind w:left="357"/>
        <w:rPr>
          <w:rFonts w:ascii="Arial" w:hAnsi="Arial" w:cs="Arial"/>
          <w:sz w:val="20"/>
          <w:szCs w:val="20"/>
        </w:rPr>
      </w:pPr>
      <w:r w:rsidRPr="00332DDE">
        <w:rPr>
          <w:rFonts w:ascii="Arial" w:hAnsi="Arial" w:cs="Arial"/>
          <w:sz w:val="20"/>
          <w:szCs w:val="20"/>
        </w:rPr>
        <w:t>V tretjem odstavku 11. člena se beseda »treh« nadomesti z besedo »petih«</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after="240" w:line="260" w:lineRule="exact"/>
        <w:ind w:firstLine="284"/>
        <w:rPr>
          <w:rFonts w:ascii="Arial" w:hAnsi="Arial" w:cs="Arial"/>
          <w:sz w:val="20"/>
          <w:szCs w:val="20"/>
        </w:rPr>
      </w:pPr>
      <w:r w:rsidRPr="00332DDE">
        <w:rPr>
          <w:rFonts w:ascii="Arial" w:hAnsi="Arial" w:cs="Arial"/>
          <w:sz w:val="20"/>
          <w:szCs w:val="20"/>
        </w:rPr>
        <w:t>Priloge I, II, III in IV uredbe se nadomestijo z novimi prilogami I, II, III in IV, ki so kot priloga sestavni del te uredbe.</w:t>
      </w:r>
    </w:p>
    <w:p w:rsidR="00332DDE" w:rsidRPr="00332DDE" w:rsidRDefault="00332DDE" w:rsidP="00156B16">
      <w:pPr>
        <w:tabs>
          <w:tab w:val="left" w:pos="708"/>
        </w:tabs>
        <w:spacing w:after="0" w:line="260" w:lineRule="exact"/>
        <w:jc w:val="center"/>
        <w:rPr>
          <w:rFonts w:ascii="Arial" w:hAnsi="Arial" w:cs="Arial"/>
          <w:sz w:val="20"/>
          <w:szCs w:val="20"/>
        </w:rPr>
      </w:pPr>
      <w:r w:rsidRPr="00332DDE">
        <w:rPr>
          <w:rFonts w:ascii="Arial" w:hAnsi="Arial" w:cs="Arial"/>
          <w:b/>
          <w:bCs/>
          <w:sz w:val="20"/>
          <w:szCs w:val="20"/>
        </w:rPr>
        <w:t>PREHODNI IN KONČNA DOLOČBA</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numPr>
          <w:ilvl w:val="0"/>
          <w:numId w:val="32"/>
        </w:numPr>
        <w:tabs>
          <w:tab w:val="left" w:pos="0"/>
        </w:tabs>
        <w:spacing w:after="120" w:line="260" w:lineRule="exact"/>
        <w:ind w:left="0" w:firstLine="357"/>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Postopki za vpis v razvid, o katerih pred uveljavitvijo te uredbe še ni bilo odločeno, se dokončajo v skladu s to uredbo. </w:t>
      </w:r>
    </w:p>
    <w:p w:rsidR="00332DDE" w:rsidRPr="00332DDE" w:rsidRDefault="00332DDE" w:rsidP="00332DDE">
      <w:pPr>
        <w:numPr>
          <w:ilvl w:val="0"/>
          <w:numId w:val="32"/>
        </w:numPr>
        <w:tabs>
          <w:tab w:val="left" w:pos="0"/>
        </w:tabs>
        <w:spacing w:after="120" w:line="260" w:lineRule="exact"/>
        <w:ind w:left="0" w:firstLine="357"/>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Določbe te uredbe se uporabljajo od 1. januarja 2017. Do takrat se za pridobitev pravice do plačila prispevkov za socialno varnost iz državnega proračuna uporabljajo določbe Uredbe o samozaposlenih v kulturi (Uradni list RS, št. 45/10, 43/11, 64/12, 28/14 in 35/16).</w:t>
      </w:r>
      <w:r w:rsidRPr="00332DDE" w:rsidDel="007666EE">
        <w:rPr>
          <w:rFonts w:ascii="Arial" w:eastAsia="Times New Roman" w:hAnsi="Arial" w:cs="Arial"/>
          <w:sz w:val="20"/>
          <w:szCs w:val="20"/>
          <w:lang w:eastAsia="sl-SI"/>
        </w:rPr>
        <w:t xml:space="preserve"> </w:t>
      </w:r>
    </w:p>
    <w:p w:rsidR="00332DDE" w:rsidRPr="00332DDE" w:rsidRDefault="00332DDE" w:rsidP="00332DDE">
      <w:pPr>
        <w:numPr>
          <w:ilvl w:val="0"/>
          <w:numId w:val="32"/>
        </w:numPr>
        <w:spacing w:after="120" w:line="240" w:lineRule="exact"/>
        <w:ind w:left="0" w:firstLine="426"/>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Postopki za priznanje pravice do plačila prispevkov za socialno varnost iz državnega proračuna, začeti pred uveljavitvijo te uredbe se končajo po dosedanjih predpisih. </w:t>
      </w:r>
    </w:p>
    <w:p w:rsidR="00332DDE" w:rsidRPr="00332DDE" w:rsidRDefault="00332DDE" w:rsidP="00156B16">
      <w:pPr>
        <w:numPr>
          <w:ilvl w:val="0"/>
          <w:numId w:val="32"/>
        </w:numPr>
        <w:spacing w:after="0" w:line="240" w:lineRule="exact"/>
        <w:ind w:firstLine="66"/>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Poklici iz razvida samozaposlenih se uskladijo s to uredbo v treh mesecih po njeni uveljavitvi.</w:t>
      </w:r>
    </w:p>
    <w:p w:rsidR="00332DDE" w:rsidRPr="00332DDE" w:rsidRDefault="00332DDE" w:rsidP="00332DDE">
      <w:pPr>
        <w:spacing w:after="120" w:line="240" w:lineRule="exact"/>
        <w:ind w:left="714"/>
        <w:jc w:val="both"/>
        <w:rPr>
          <w:rFonts w:ascii="Arial" w:eastAsia="Times New Roman" w:hAnsi="Arial" w:cs="Arial"/>
          <w:sz w:val="20"/>
          <w:szCs w:val="20"/>
          <w:lang w:eastAsia="sl-SI"/>
        </w:rPr>
      </w:pP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člen</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sidDel="006D157C">
        <w:rPr>
          <w:rFonts w:ascii="Arial" w:hAnsi="Arial" w:cs="Arial"/>
          <w:sz w:val="20"/>
          <w:szCs w:val="20"/>
        </w:rPr>
        <w:t xml:space="preserve"> </w:t>
      </w:r>
      <w:r w:rsidRPr="00332DDE">
        <w:rPr>
          <w:rFonts w:ascii="Arial" w:hAnsi="Arial" w:cs="Arial"/>
          <w:sz w:val="20"/>
          <w:szCs w:val="20"/>
        </w:rPr>
        <w:t>(1) Samozaposleni, ki so na dan uveljavitve te uredbe vpisani v razvid pod spodaj navedene poklice, se jim po uradni dolžnosti sedanji poklic nadomesti z novim poklicem v skladu s to uredbo, in sicer :</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xml:space="preserve">- vpisani pod poklica arhitekt in krajinski arhitekt se vpišejo pod poklic arhitekt (arhitekt, krajinski arhitekt, arhitekt urbanist, oblikovalec notranje opreme); </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vpisani pod poklica dirigent in zborovodja se vpišejo pod poklic dirigent (dirigent, zborovodja);</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vpisani pod poklice dramatik, pesnik in pisatelj se vpišejo pod poklic književnik</w:t>
      </w:r>
      <w:r w:rsidR="00AA440A">
        <w:rPr>
          <w:rFonts w:ascii="Arial" w:hAnsi="Arial" w:cs="Arial"/>
          <w:sz w:val="20"/>
          <w:szCs w:val="20"/>
        </w:rPr>
        <w:t xml:space="preserve"> (dramatik, esejist,pesnik, pisatelj)</w:t>
      </w:r>
      <w:r w:rsidRPr="00332DDE">
        <w:rPr>
          <w:rFonts w:ascii="Arial" w:hAnsi="Arial" w:cs="Arial"/>
          <w:sz w:val="20"/>
          <w:szCs w:val="20"/>
        </w:rPr>
        <w:t>;</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vpisani pod poklice industrijski oblikovalec, oblikovalec vidnih sporočil, oblikovalec tekstilij in oblačil in unikatni oblikovalec se vpišejo pod poklic oblikovalec (industrijski oblikovalec, unikatni oblikovalec, oblikovalec vidnih sporočil, oblikovalec tekstilij in oblačil);</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vpisani pod poklic pisec glasbenih besedil se vpišejo pod poklic pisec glasbenih besedil/libretist.</w:t>
      </w:r>
    </w:p>
    <w:p w:rsidR="00332DDE" w:rsidRPr="00332DDE" w:rsidRDefault="00332DDE" w:rsidP="00332DDE">
      <w:pPr>
        <w:tabs>
          <w:tab w:val="left" w:pos="708"/>
        </w:tabs>
        <w:spacing w:after="0" w:line="260" w:lineRule="exact"/>
        <w:ind w:firstLine="284"/>
        <w:rPr>
          <w:rFonts w:ascii="Arial" w:hAnsi="Arial" w:cs="Arial"/>
          <w:sz w:val="20"/>
          <w:szCs w:val="20"/>
        </w:rPr>
      </w:pPr>
      <w:r w:rsidRPr="00332DDE">
        <w:rPr>
          <w:rFonts w:ascii="Arial" w:hAnsi="Arial" w:cs="Arial"/>
          <w:sz w:val="20"/>
          <w:szCs w:val="20"/>
        </w:rPr>
        <w:t>- vpisani pod poklic mešalec slike se vpišejo pod poklic oblikovalec svetlobe;</w:t>
      </w:r>
    </w:p>
    <w:p w:rsidR="00332DDE" w:rsidRPr="00332DDE" w:rsidRDefault="00332DDE" w:rsidP="00332DDE">
      <w:pPr>
        <w:tabs>
          <w:tab w:val="left" w:pos="708"/>
        </w:tabs>
        <w:spacing w:line="260" w:lineRule="exact"/>
        <w:ind w:firstLine="284"/>
        <w:rPr>
          <w:rFonts w:ascii="Arial" w:hAnsi="Arial" w:cs="Arial"/>
          <w:sz w:val="20"/>
          <w:szCs w:val="20"/>
        </w:rPr>
      </w:pPr>
      <w:r w:rsidRPr="00332DDE">
        <w:rPr>
          <w:rFonts w:ascii="Arial" w:hAnsi="Arial" w:cs="Arial"/>
          <w:sz w:val="20"/>
          <w:szCs w:val="20"/>
        </w:rPr>
        <w:t>- vpisani pod poklica mešalec zvoka in režiser zvoka se vpišejo pod poklic oblikovalec zvoka.</w:t>
      </w:r>
    </w:p>
    <w:p w:rsidR="00332DDE" w:rsidRPr="00332DDE" w:rsidRDefault="00332DDE" w:rsidP="00156B16">
      <w:pPr>
        <w:tabs>
          <w:tab w:val="left" w:pos="708"/>
        </w:tabs>
        <w:spacing w:line="260" w:lineRule="exact"/>
        <w:ind w:firstLine="284"/>
        <w:rPr>
          <w:rFonts w:ascii="Arial" w:hAnsi="Arial" w:cs="Arial"/>
          <w:sz w:val="20"/>
          <w:szCs w:val="20"/>
        </w:rPr>
      </w:pPr>
      <w:r w:rsidRPr="00332DDE">
        <w:rPr>
          <w:rFonts w:ascii="Arial" w:hAnsi="Arial" w:cs="Arial"/>
          <w:sz w:val="20"/>
          <w:szCs w:val="20"/>
        </w:rPr>
        <w:t xml:space="preserve"> (2) Samozaposlene, ki so na dan uveljavitve te uredbe vpisani v razvid pod naslednjimi poklici: interdisciplinarni ustvarjalec sodobne umetnosti, leksikograf, moderator/voditelj, napovedovalec (radijski, televizijski), konservator (arhitekt, gradbenik, strojnik), se pozove, da v roku enega meseca od prejema poziva podajo vlogo za spremembo poklica v skladu s to uredbo oziroma podajo vlogo za izbris iz razvida. V primeru podaje izjave o spremembi poklica in izpolnjevanja pogojev za vpis pod željen poklic, bo izdana odločba o spremembi poklica. V primeru, da samozaposleni vpisan v enem mesecu od prejema poziva ne poda izjave ali vloge za spremembo vpisa poklica oziroma ne poda vloge za izbris, se samozaposleni za navedene poklice izbriše iz razvida po uradni dolžnosti, in sicer z dnem, ko poteče trimesečni rok od uveljavitve te uredbe. Samozaposleni, ki ima priznano pravico do plačila prispevkov za socialno varnost, se za navedene poklice izbriše iz razvida s potekom priznane pravice do plačila prispevkov za socialno varnost. </w:t>
      </w:r>
    </w:p>
    <w:p w:rsidR="00332DDE" w:rsidRPr="00332DDE" w:rsidRDefault="00332DDE" w:rsidP="00332DDE">
      <w:pPr>
        <w:numPr>
          <w:ilvl w:val="0"/>
          <w:numId w:val="29"/>
        </w:numPr>
        <w:tabs>
          <w:tab w:val="left" w:pos="708"/>
        </w:tabs>
        <w:spacing w:after="240" w:line="260" w:lineRule="exact"/>
        <w:ind w:left="714" w:hanging="357"/>
        <w:jc w:val="center"/>
        <w:rPr>
          <w:rFonts w:ascii="Arial" w:eastAsia="Times New Roman" w:hAnsi="Arial" w:cs="Arial"/>
          <w:b/>
          <w:sz w:val="20"/>
          <w:szCs w:val="20"/>
          <w:lang w:eastAsia="sl-SI"/>
        </w:rPr>
      </w:pPr>
      <w:r w:rsidRPr="00332DDE">
        <w:rPr>
          <w:rFonts w:ascii="Arial" w:eastAsia="Times New Roman" w:hAnsi="Arial" w:cs="Arial"/>
          <w:b/>
          <w:sz w:val="20"/>
          <w:szCs w:val="20"/>
          <w:lang w:eastAsia="sl-SI"/>
        </w:rPr>
        <w:t xml:space="preserve"> člen</w:t>
      </w:r>
    </w:p>
    <w:p w:rsidR="00332DDE" w:rsidRPr="00332DDE" w:rsidRDefault="00332DDE" w:rsidP="00332DDE">
      <w:pPr>
        <w:tabs>
          <w:tab w:val="left" w:pos="708"/>
        </w:tabs>
        <w:spacing w:after="0" w:line="260" w:lineRule="exact"/>
        <w:ind w:firstLine="284"/>
        <w:rPr>
          <w:rFonts w:ascii="Arial" w:eastAsia="Times New Roman" w:hAnsi="Arial" w:cs="Arial"/>
          <w:sz w:val="20"/>
          <w:szCs w:val="20"/>
        </w:rPr>
      </w:pPr>
      <w:r w:rsidRPr="00332DDE">
        <w:rPr>
          <w:rFonts w:ascii="Arial" w:hAnsi="Arial" w:cs="Arial"/>
          <w:sz w:val="20"/>
          <w:szCs w:val="20"/>
        </w:rPr>
        <w:t>Ta uredba začne veljati naslednji dan po objavi v Uradnem listu Republike Slovenije.</w:t>
      </w:r>
    </w:p>
    <w:p w:rsidR="00332DDE" w:rsidRPr="00332DDE" w:rsidRDefault="00332DDE" w:rsidP="00332DDE">
      <w:pPr>
        <w:tabs>
          <w:tab w:val="left" w:pos="708"/>
        </w:tabs>
        <w:spacing w:after="0" w:line="260" w:lineRule="exact"/>
        <w:rPr>
          <w:rFonts w:ascii="Arial" w:eastAsia="Times New Roman" w:hAnsi="Arial" w:cs="Arial"/>
          <w:b/>
          <w:sz w:val="20"/>
          <w:szCs w:val="20"/>
        </w:rPr>
      </w:pPr>
    </w:p>
    <w:p w:rsidR="00332DDE" w:rsidRPr="00332DDE" w:rsidRDefault="00332DDE" w:rsidP="00332DDE">
      <w:pPr>
        <w:spacing w:after="0" w:line="240" w:lineRule="auto"/>
        <w:rPr>
          <w:rFonts w:ascii="Arial" w:eastAsia="Times New Roman" w:hAnsi="Arial" w:cs="Arial"/>
          <w:sz w:val="24"/>
          <w:szCs w:val="20"/>
        </w:rPr>
      </w:pPr>
    </w:p>
    <w:p w:rsidR="005E450B" w:rsidRPr="00B0248D" w:rsidRDefault="005E450B" w:rsidP="005E450B">
      <w:pPr>
        <w:rPr>
          <w:rFonts w:ascii="Arial" w:hAnsi="Arial" w:cs="Arial"/>
          <w:sz w:val="20"/>
          <w:szCs w:val="20"/>
        </w:rPr>
      </w:pPr>
      <w:r w:rsidRPr="00B0248D">
        <w:rPr>
          <w:rFonts w:ascii="Arial" w:hAnsi="Arial" w:cs="Arial"/>
          <w:sz w:val="20"/>
          <w:szCs w:val="20"/>
        </w:rPr>
        <w:t>Priloga I: Specializirani poklici na področju kulture in kriteriji izjemnega kulturnega prispevka za pridobitev pravice do plačila prispevkov za socialno varnost</w:t>
      </w:r>
    </w:p>
    <w:p w:rsidR="00A31AF8" w:rsidRPr="00B0248D" w:rsidRDefault="00A31AF8" w:rsidP="00A31AF8">
      <w:pPr>
        <w:rPr>
          <w:rFonts w:ascii="Arial" w:hAnsi="Arial" w:cs="Arial"/>
          <w:b/>
          <w:sz w:val="20"/>
          <w:szCs w:val="20"/>
          <w:lang w:eastAsia="sl-SI"/>
        </w:rPr>
      </w:pPr>
      <w:r w:rsidRPr="00B0248D">
        <w:rPr>
          <w:rFonts w:ascii="Arial" w:hAnsi="Arial" w:cs="Arial"/>
          <w:b/>
          <w:sz w:val="20"/>
          <w:szCs w:val="20"/>
          <w:lang w:eastAsia="sl-SI"/>
        </w:rPr>
        <w:t xml:space="preserve">Vrednotenje kriterijev: za obseg 30 točk in za kakovost </w:t>
      </w:r>
      <w:r w:rsidR="00031251" w:rsidRPr="00B0248D">
        <w:rPr>
          <w:rFonts w:ascii="Arial" w:hAnsi="Arial" w:cs="Arial"/>
          <w:b/>
          <w:sz w:val="20"/>
          <w:szCs w:val="20"/>
          <w:lang w:eastAsia="sl-SI"/>
        </w:rPr>
        <w:t xml:space="preserve">skupaj </w:t>
      </w:r>
      <w:r w:rsidRPr="00B0248D">
        <w:rPr>
          <w:rFonts w:ascii="Arial" w:hAnsi="Arial" w:cs="Arial"/>
          <w:b/>
          <w:sz w:val="20"/>
          <w:szCs w:val="20"/>
          <w:lang w:eastAsia="sl-SI"/>
        </w:rPr>
        <w:t>največ 70 točk (</w:t>
      </w:r>
      <w:r w:rsidR="00031251" w:rsidRPr="00B0248D">
        <w:rPr>
          <w:rFonts w:ascii="Arial" w:hAnsi="Arial" w:cs="Arial"/>
          <w:b/>
          <w:sz w:val="20"/>
          <w:szCs w:val="20"/>
          <w:lang w:eastAsia="sl-SI"/>
        </w:rPr>
        <w:t>največje možno število točk</w:t>
      </w:r>
      <w:r w:rsidRPr="00B0248D">
        <w:rPr>
          <w:rFonts w:ascii="Arial" w:hAnsi="Arial" w:cs="Arial"/>
          <w:b/>
          <w:sz w:val="20"/>
          <w:szCs w:val="20"/>
          <w:lang w:eastAsia="sl-SI"/>
        </w:rPr>
        <w:t xml:space="preserve"> </w:t>
      </w:r>
      <w:r w:rsidR="0060332F" w:rsidRPr="00B0248D">
        <w:rPr>
          <w:rFonts w:ascii="Arial" w:hAnsi="Arial" w:cs="Arial"/>
          <w:b/>
          <w:sz w:val="20"/>
          <w:szCs w:val="20"/>
          <w:lang w:eastAsia="sl-SI"/>
        </w:rPr>
        <w:t xml:space="preserve">je </w:t>
      </w:r>
      <w:r w:rsidRPr="00B0248D">
        <w:rPr>
          <w:rFonts w:ascii="Arial" w:hAnsi="Arial" w:cs="Arial"/>
          <w:b/>
          <w:sz w:val="20"/>
          <w:szCs w:val="20"/>
          <w:lang w:eastAsia="sl-SI"/>
        </w:rPr>
        <w:t xml:space="preserve">100). </w:t>
      </w:r>
    </w:p>
    <w:p w:rsidR="000E0EA5" w:rsidRPr="00B0248D" w:rsidRDefault="005E450B" w:rsidP="005E450B">
      <w:pPr>
        <w:rPr>
          <w:rFonts w:ascii="Arial" w:hAnsi="Arial" w:cs="Arial"/>
          <w:b/>
          <w:sz w:val="20"/>
          <w:szCs w:val="20"/>
          <w:lang w:eastAsia="sl-SI"/>
        </w:rPr>
      </w:pPr>
      <w:r w:rsidRPr="00B0248D">
        <w:rPr>
          <w:rFonts w:ascii="Arial" w:hAnsi="Arial" w:cs="Arial"/>
          <w:b/>
          <w:sz w:val="20"/>
          <w:szCs w:val="20"/>
          <w:u w:val="single"/>
          <w:lang w:eastAsia="sl-SI"/>
        </w:rPr>
        <w:t xml:space="preserve">PRAG ZA IZPOLNITEV POGOJA IZJEMNOSTI JE </w:t>
      </w:r>
      <w:r w:rsidR="00DD1B21" w:rsidRPr="00B0248D">
        <w:rPr>
          <w:rFonts w:ascii="Arial" w:hAnsi="Arial" w:cs="Arial"/>
          <w:b/>
          <w:sz w:val="20"/>
          <w:szCs w:val="20"/>
          <w:u w:val="single"/>
          <w:lang w:eastAsia="sl-SI"/>
        </w:rPr>
        <w:t>81 TOČK</w:t>
      </w:r>
      <w:r w:rsidR="00005C16" w:rsidRPr="00B0248D">
        <w:rPr>
          <w:rFonts w:ascii="Arial" w:hAnsi="Arial" w:cs="Arial"/>
          <w:b/>
          <w:sz w:val="20"/>
          <w:szCs w:val="20"/>
          <w:lang w:eastAsia="sl-SI"/>
        </w:rPr>
        <w:t>, pri čemer</w:t>
      </w:r>
      <w:r w:rsidR="000137B8" w:rsidRPr="00B0248D">
        <w:rPr>
          <w:rFonts w:ascii="Arial" w:hAnsi="Arial" w:cs="Arial"/>
          <w:b/>
          <w:sz w:val="20"/>
          <w:szCs w:val="20"/>
          <w:lang w:eastAsia="sl-SI"/>
        </w:rPr>
        <w:t xml:space="preserve"> mora:</w:t>
      </w:r>
    </w:p>
    <w:p w:rsidR="00005C16" w:rsidRPr="00B0248D" w:rsidRDefault="000E0EA5" w:rsidP="005E450B">
      <w:pPr>
        <w:rPr>
          <w:rFonts w:ascii="Arial" w:hAnsi="Arial" w:cs="Arial"/>
          <w:sz w:val="20"/>
          <w:szCs w:val="20"/>
          <w:lang w:eastAsia="sl-SI"/>
        </w:rPr>
      </w:pPr>
      <w:r w:rsidRPr="00B0248D">
        <w:rPr>
          <w:rFonts w:ascii="Arial" w:hAnsi="Arial" w:cs="Arial"/>
          <w:sz w:val="20"/>
          <w:szCs w:val="20"/>
          <w:lang w:eastAsia="sl-SI"/>
        </w:rPr>
        <w:t xml:space="preserve">- </w:t>
      </w:r>
      <w:r w:rsidR="000137B8" w:rsidRPr="00B0248D">
        <w:rPr>
          <w:rFonts w:ascii="Arial" w:hAnsi="Arial" w:cs="Arial"/>
          <w:sz w:val="20"/>
          <w:szCs w:val="20"/>
          <w:lang w:eastAsia="sl-SI"/>
        </w:rPr>
        <w:t xml:space="preserve">izpolniti </w:t>
      </w:r>
      <w:r w:rsidR="000137B8" w:rsidRPr="00B0248D">
        <w:rPr>
          <w:rFonts w:ascii="Arial" w:hAnsi="Arial" w:cs="Arial"/>
          <w:b/>
          <w:sz w:val="20"/>
          <w:szCs w:val="20"/>
          <w:lang w:eastAsia="sl-SI"/>
        </w:rPr>
        <w:t>vseh</w:t>
      </w:r>
      <w:r w:rsidR="00005C16" w:rsidRPr="00B0248D">
        <w:rPr>
          <w:rFonts w:ascii="Arial" w:hAnsi="Arial" w:cs="Arial"/>
          <w:b/>
          <w:sz w:val="20"/>
          <w:szCs w:val="20"/>
          <w:lang w:eastAsia="sl-SI"/>
        </w:rPr>
        <w:t xml:space="preserve"> 30 točk</w:t>
      </w:r>
      <w:r w:rsidR="00534ADE" w:rsidRPr="00B0248D">
        <w:rPr>
          <w:rFonts w:ascii="Arial" w:hAnsi="Arial" w:cs="Arial"/>
          <w:sz w:val="20"/>
          <w:szCs w:val="20"/>
          <w:lang w:eastAsia="sl-SI"/>
        </w:rPr>
        <w:t xml:space="preserve"> </w:t>
      </w:r>
      <w:r w:rsidR="00717DCE" w:rsidRPr="00B0248D">
        <w:rPr>
          <w:rFonts w:ascii="Arial" w:hAnsi="Arial" w:cs="Arial"/>
          <w:sz w:val="20"/>
          <w:szCs w:val="20"/>
          <w:lang w:eastAsia="sl-SI"/>
        </w:rPr>
        <w:t xml:space="preserve">za obseg </w:t>
      </w:r>
      <w:r w:rsidR="000137B8" w:rsidRPr="00B0248D">
        <w:rPr>
          <w:rFonts w:ascii="Arial" w:hAnsi="Arial" w:cs="Arial"/>
          <w:sz w:val="20"/>
          <w:szCs w:val="20"/>
          <w:lang w:eastAsia="sl-SI"/>
        </w:rPr>
        <w:t>in</w:t>
      </w:r>
      <w:r w:rsidR="00005C16" w:rsidRPr="00B0248D">
        <w:rPr>
          <w:rFonts w:ascii="Arial" w:hAnsi="Arial" w:cs="Arial"/>
          <w:sz w:val="20"/>
          <w:szCs w:val="20"/>
          <w:lang w:eastAsia="sl-SI"/>
        </w:rPr>
        <w:t xml:space="preserve"> </w:t>
      </w:r>
    </w:p>
    <w:p w:rsidR="005E450B" w:rsidRPr="00B0248D" w:rsidRDefault="000E0EA5" w:rsidP="005E450B">
      <w:pPr>
        <w:rPr>
          <w:rFonts w:ascii="Arial" w:hAnsi="Arial" w:cs="Arial"/>
          <w:sz w:val="20"/>
          <w:szCs w:val="20"/>
          <w:lang w:eastAsia="sl-SI"/>
        </w:rPr>
      </w:pPr>
      <w:r w:rsidRPr="00B0248D">
        <w:rPr>
          <w:rFonts w:ascii="Arial" w:hAnsi="Arial" w:cs="Arial"/>
          <w:sz w:val="20"/>
          <w:szCs w:val="20"/>
          <w:lang w:eastAsia="sl-SI"/>
        </w:rPr>
        <w:t xml:space="preserve">- </w:t>
      </w:r>
      <w:r w:rsidR="00717DCE" w:rsidRPr="00B0248D">
        <w:rPr>
          <w:rFonts w:ascii="Arial" w:hAnsi="Arial" w:cs="Arial"/>
          <w:sz w:val="20"/>
          <w:szCs w:val="20"/>
          <w:lang w:eastAsia="sl-SI"/>
        </w:rPr>
        <w:t>izpolniti</w:t>
      </w:r>
      <w:r w:rsidR="00534ADE" w:rsidRPr="00B0248D">
        <w:rPr>
          <w:rFonts w:ascii="Arial" w:hAnsi="Arial" w:cs="Arial"/>
          <w:sz w:val="20"/>
          <w:szCs w:val="20"/>
          <w:lang w:eastAsia="sl-SI"/>
        </w:rPr>
        <w:t xml:space="preserve"> </w:t>
      </w:r>
      <w:r w:rsidR="00717DCE" w:rsidRPr="00B0248D">
        <w:rPr>
          <w:rFonts w:ascii="Arial" w:hAnsi="Arial" w:cs="Arial"/>
          <w:b/>
          <w:sz w:val="20"/>
          <w:szCs w:val="20"/>
          <w:lang w:eastAsia="sl-SI"/>
        </w:rPr>
        <w:t>najmanj</w:t>
      </w:r>
      <w:r w:rsidR="00534ADE" w:rsidRPr="00B0248D">
        <w:rPr>
          <w:rFonts w:ascii="Arial" w:hAnsi="Arial" w:cs="Arial"/>
          <w:b/>
          <w:sz w:val="20"/>
          <w:szCs w:val="20"/>
          <w:lang w:eastAsia="sl-SI"/>
        </w:rPr>
        <w:t xml:space="preserve"> 50 %</w:t>
      </w:r>
      <w:r w:rsidR="00534ADE" w:rsidRPr="00B0248D">
        <w:rPr>
          <w:rFonts w:ascii="Arial" w:hAnsi="Arial" w:cs="Arial"/>
          <w:sz w:val="20"/>
          <w:szCs w:val="20"/>
          <w:lang w:eastAsia="sl-SI"/>
        </w:rPr>
        <w:t xml:space="preserve"> možnih točk </w:t>
      </w:r>
      <w:r w:rsidR="00717DCE" w:rsidRPr="00B0248D">
        <w:rPr>
          <w:rFonts w:ascii="Arial" w:hAnsi="Arial" w:cs="Arial"/>
          <w:sz w:val="20"/>
          <w:szCs w:val="20"/>
          <w:lang w:eastAsia="sl-SI"/>
        </w:rPr>
        <w:t>za vsak posamezen kriterij kakovosti.</w:t>
      </w:r>
    </w:p>
    <w:tbl>
      <w:tblPr>
        <w:tblpPr w:leftFromText="141" w:rightFromText="141" w:vertAnchor="text" w:horzAnchor="margin" w:tblpX="-500" w:tblpY="390"/>
        <w:tblW w:w="56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701"/>
        <w:gridCol w:w="709"/>
        <w:gridCol w:w="2486"/>
        <w:gridCol w:w="427"/>
        <w:gridCol w:w="4283"/>
        <w:gridCol w:w="461"/>
      </w:tblGrid>
      <w:tr w:rsidR="00AA440A" w:rsidRPr="00B0248D" w:rsidTr="00AA440A">
        <w:trPr>
          <w:trHeight w:val="1214"/>
        </w:trPr>
        <w:tc>
          <w:tcPr>
            <w:tcW w:w="170"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A440A" w:rsidRPr="00B0248D" w:rsidRDefault="00AA440A" w:rsidP="00AA440A">
            <w:pPr>
              <w:rPr>
                <w:rFonts w:ascii="Arial" w:hAnsi="Arial" w:cs="Arial"/>
                <w:b/>
                <w:bCs/>
                <w:sz w:val="16"/>
                <w:szCs w:val="16"/>
                <w:lang w:eastAsia="sl-SI"/>
              </w:rPr>
            </w:pPr>
          </w:p>
        </w:tc>
        <w:tc>
          <w:tcPr>
            <w:tcW w:w="816" w:type="pct"/>
            <w:tcBorders>
              <w:left w:val="single" w:sz="4" w:space="0" w:color="auto"/>
            </w:tcBorders>
            <w:shd w:val="clear" w:color="auto" w:fill="DBE5F1" w:themeFill="accent1" w:themeFillTint="33"/>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POKLIC</w:t>
            </w:r>
          </w:p>
        </w:tc>
        <w:tc>
          <w:tcPr>
            <w:tcW w:w="340" w:type="pct"/>
            <w:shd w:val="clear" w:color="auto" w:fill="DBE5F1" w:themeFill="accent1" w:themeFillTint="33"/>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PODROČJE</w:t>
            </w:r>
          </w:p>
        </w:tc>
        <w:tc>
          <w:tcPr>
            <w:tcW w:w="1193" w:type="pct"/>
            <w:shd w:val="clear" w:color="auto" w:fill="DBE5F1" w:themeFill="accent1" w:themeFillTint="33"/>
            <w:vAlign w:val="center"/>
          </w:tcPr>
          <w:p w:rsidR="00AA440A" w:rsidRPr="00B0248D" w:rsidRDefault="00AA440A" w:rsidP="00AA440A">
            <w:pPr>
              <w:jc w:val="center"/>
              <w:rPr>
                <w:rFonts w:ascii="Arial" w:hAnsi="Arial" w:cs="Arial"/>
                <w:b/>
                <w:bCs/>
                <w:sz w:val="16"/>
                <w:szCs w:val="16"/>
                <w:lang w:eastAsia="sl-SI"/>
              </w:rPr>
            </w:pPr>
            <w:r>
              <w:rPr>
                <w:rFonts w:ascii="Arial" w:hAnsi="Arial" w:cs="Arial"/>
                <w:b/>
                <w:bCs/>
                <w:sz w:val="16"/>
                <w:szCs w:val="16"/>
                <w:lang w:eastAsia="sl-SI"/>
              </w:rPr>
              <w:t xml:space="preserve">MINIMALNI </w:t>
            </w:r>
            <w:r w:rsidRPr="00B0248D">
              <w:rPr>
                <w:rFonts w:ascii="Arial" w:hAnsi="Arial" w:cs="Arial"/>
                <w:b/>
                <w:bCs/>
                <w:sz w:val="16"/>
                <w:szCs w:val="16"/>
                <w:lang w:eastAsia="sl-SI"/>
              </w:rPr>
              <w:t xml:space="preserve">OBSEG (NA PETLETNI RAVNI) </w:t>
            </w:r>
          </w:p>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30 TOČK</w:t>
            </w:r>
          </w:p>
          <w:p w:rsidR="00AA440A" w:rsidRPr="00B0248D" w:rsidRDefault="00AA440A" w:rsidP="00AA440A">
            <w:pPr>
              <w:jc w:val="center"/>
              <w:rPr>
                <w:rFonts w:ascii="Arial" w:hAnsi="Arial" w:cs="Arial"/>
                <w:b/>
                <w:bCs/>
                <w:sz w:val="16"/>
                <w:szCs w:val="16"/>
                <w:lang w:eastAsia="sl-SI"/>
              </w:rPr>
            </w:pPr>
          </w:p>
        </w:tc>
        <w:tc>
          <w:tcPr>
            <w:tcW w:w="205" w:type="pct"/>
            <w:shd w:val="clear" w:color="auto" w:fill="DBE5F1" w:themeFill="accent1" w:themeFillTint="33"/>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 xml:space="preserve">TOČKE </w:t>
            </w:r>
          </w:p>
        </w:tc>
        <w:tc>
          <w:tcPr>
            <w:tcW w:w="2055" w:type="pct"/>
            <w:shd w:val="clear" w:color="auto" w:fill="DBE5F1" w:themeFill="accent1" w:themeFillTint="33"/>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 xml:space="preserve">KAKOVOST (NAGRADE, MEDIJSKI ODZIVI IPD…) </w:t>
            </w:r>
          </w:p>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70 TOČK</w:t>
            </w:r>
          </w:p>
        </w:tc>
        <w:tc>
          <w:tcPr>
            <w:tcW w:w="221" w:type="pct"/>
            <w:shd w:val="clear" w:color="auto" w:fill="DBE5F1" w:themeFill="accent1" w:themeFillTint="33"/>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TOČKE (</w:t>
            </w:r>
            <w:proofErr w:type="spellStart"/>
            <w:r w:rsidRPr="00B0248D">
              <w:rPr>
                <w:rFonts w:ascii="Arial" w:hAnsi="Arial" w:cs="Arial"/>
                <w:b/>
                <w:bCs/>
                <w:sz w:val="16"/>
                <w:szCs w:val="16"/>
                <w:lang w:eastAsia="sl-SI"/>
              </w:rPr>
              <w:t>max</w:t>
            </w:r>
            <w:proofErr w:type="spellEnd"/>
            <w:r w:rsidRPr="00B0248D">
              <w:rPr>
                <w:rFonts w:ascii="Arial" w:hAnsi="Arial" w:cs="Arial"/>
                <w:b/>
                <w:bCs/>
                <w:sz w:val="16"/>
                <w:szCs w:val="16"/>
                <w:lang w:eastAsia="sl-SI"/>
              </w:rPr>
              <w:t>.)</w:t>
            </w:r>
          </w:p>
        </w:tc>
      </w:tr>
      <w:tr w:rsidR="00AA440A" w:rsidRPr="00B0248D" w:rsidTr="00AA440A">
        <w:trPr>
          <w:trHeight w:val="1022"/>
        </w:trPr>
        <w:tc>
          <w:tcPr>
            <w:tcW w:w="170" w:type="pct"/>
            <w:tcBorders>
              <w:top w:val="single" w:sz="4" w:space="0" w:color="auto"/>
              <w:left w:val="single" w:sz="4" w:space="0" w:color="auto"/>
              <w:bottom w:val="nil"/>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w:t>
            </w:r>
          </w:p>
          <w:p w:rsidR="00AA440A" w:rsidRPr="00B0248D" w:rsidRDefault="00AA440A" w:rsidP="00AA440A">
            <w:pPr>
              <w:spacing w:after="0"/>
              <w:rPr>
                <w:rFonts w:ascii="Arial" w:hAnsi="Arial" w:cs="Arial"/>
                <w:b/>
                <w:bCs/>
                <w:sz w:val="16"/>
                <w:szCs w:val="16"/>
                <w:lang w:eastAsia="sl-SI"/>
              </w:rPr>
            </w:pP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Animator lutk</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5 novih vlog in najmanj 50 javnih uprizoritev teh vlog v JZ ali NVO na področju kulture</w:t>
            </w:r>
          </w:p>
        </w:tc>
        <w:tc>
          <w:tcPr>
            <w:tcW w:w="205" w:type="pct"/>
            <w:vMerge w:val="restart"/>
            <w:shd w:val="clear" w:color="auto" w:fill="auto"/>
          </w:tcPr>
          <w:p w:rsidR="00AA440A" w:rsidRPr="00B0248D" w:rsidRDefault="00AA440A" w:rsidP="00AA440A">
            <w:pPr>
              <w:shd w:val="clear" w:color="auto" w:fill="FFFFFF" w:themeFill="background1"/>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shd w:val="clear" w:color="auto" w:fill="FFFFFF" w:themeFill="background1"/>
                <w:lang w:eastAsia="sl-SI"/>
              </w:rPr>
              <w:t>odzivi strokovne javnosti (odmevnost izvedbe/opravljenega dela - referenčne medijske objave, npr. publicistične ocene, strokovne</w:t>
            </w:r>
            <w:r w:rsidRPr="00E57EEC">
              <w:rPr>
                <w:rFonts w:ascii="Arial" w:hAnsi="Arial" w:cs="Arial"/>
                <w:sz w:val="16"/>
                <w:szCs w:val="16"/>
                <w:lang w:eastAsia="sl-SI"/>
              </w:rPr>
              <w:t xml:space="preserve"> </w:t>
            </w:r>
            <w:r w:rsidRPr="00B0248D">
              <w:rPr>
                <w:rFonts w:ascii="Arial" w:hAnsi="Arial" w:cs="Arial"/>
                <w:sz w:val="16"/>
                <w:szCs w:val="16"/>
                <w:shd w:val="clear" w:color="auto" w:fill="FFFFFF" w:themeFill="background1"/>
                <w:lang w:eastAsia="sl-SI"/>
              </w:rPr>
              <w:t>kritike…) ali/in priporočila stanovskih društev ali stroke ali nagrade (državne 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515"/>
        </w:trPr>
        <w:tc>
          <w:tcPr>
            <w:tcW w:w="170" w:type="pct"/>
            <w:tcBorders>
              <w:top w:val="nil"/>
              <w:left w:val="single" w:sz="4" w:space="0" w:color="auto"/>
              <w:bottom w:val="nil"/>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producenta/projekta, pri/v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70"/>
        </w:trPr>
        <w:tc>
          <w:tcPr>
            <w:tcW w:w="170" w:type="pct"/>
            <w:tcBorders>
              <w:top w:val="nil"/>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420"/>
        </w:trPr>
        <w:tc>
          <w:tcPr>
            <w:tcW w:w="170" w:type="pct"/>
            <w:vMerge w:val="restart"/>
            <w:tcBorders>
              <w:top w:val="single" w:sz="4" w:space="0" w:color="auto"/>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Antikvar</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 KNJIG/ DEDIŠ</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izkazana specializiranost za vsaj eno področje zbirateljstva</w:t>
            </w:r>
            <w:r>
              <w:rPr>
                <w:rFonts w:ascii="Arial" w:hAnsi="Arial" w:cs="Arial"/>
                <w:sz w:val="16"/>
                <w:szCs w:val="16"/>
                <w:lang w:eastAsia="sl-SI"/>
              </w:rPr>
              <w:t xml:space="preserve"> enot s področja umetnosti ali kulturne dediščine</w:t>
            </w:r>
            <w:r w:rsidRPr="00B0248D">
              <w:rPr>
                <w:rFonts w:ascii="Arial" w:hAnsi="Arial" w:cs="Arial"/>
                <w:sz w:val="16"/>
                <w:szCs w:val="16"/>
                <w:lang w:eastAsia="sl-SI"/>
              </w:rPr>
              <w:t xml:space="preserve"> ter zasnova in organizacija vsaj petih oblik javne predstavitve gradiva in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kontinuirano najmanj petletno delo pri vodenju in dopolnjevanju zbirke </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(referenčne medijske objave) in priporočila strokovnjakov za ožje področje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32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(izvirnost v pristopu in zasnovi, izkazano prizadevanje za promocijo zbirk(e), vključenost v domača in mednarodna strokovna združenja, sodelovanje na mednarodnih in nacionalnih dogodkih s področja)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239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r w:rsidRPr="00B0248D">
              <w:rPr>
                <w:rFonts w:ascii="Arial" w:hAnsi="Arial" w:cs="Arial"/>
                <w:b/>
                <w:bCs/>
                <w:sz w:val="16"/>
                <w:szCs w:val="16"/>
                <w:lang w:eastAsia="sl-SI"/>
              </w:rPr>
              <w:t>3</w:t>
            </w:r>
          </w:p>
        </w:tc>
        <w:tc>
          <w:tcPr>
            <w:tcW w:w="816" w:type="pct"/>
            <w:vMerge w:val="restart"/>
            <w:tcBorders>
              <w:left w:val="single" w:sz="4" w:space="0" w:color="auto"/>
            </w:tcBorders>
            <w:shd w:val="clear" w:color="auto" w:fill="auto"/>
          </w:tcPr>
          <w:p w:rsidR="00AA440A" w:rsidRPr="00B0248D" w:rsidRDefault="00AA440A" w:rsidP="00AA440A">
            <w:pPr>
              <w:rPr>
                <w:rFonts w:ascii="Arial" w:hAnsi="Arial" w:cs="Arial"/>
                <w:b/>
                <w:bCs/>
                <w:sz w:val="16"/>
                <w:szCs w:val="16"/>
                <w:lang w:eastAsia="sl-SI"/>
              </w:rPr>
            </w:pPr>
            <w:r w:rsidRPr="00B0248D">
              <w:rPr>
                <w:rFonts w:ascii="Arial" w:hAnsi="Arial" w:cs="Arial"/>
                <w:b/>
                <w:bCs/>
                <w:sz w:val="16"/>
                <w:szCs w:val="16"/>
                <w:lang w:eastAsia="sl-SI"/>
              </w:rPr>
              <w:t>Aranžer glasbe</w:t>
            </w:r>
          </w:p>
        </w:tc>
        <w:tc>
          <w:tcPr>
            <w:tcW w:w="340" w:type="pct"/>
            <w:vMerge w:val="restart"/>
            <w:shd w:val="clear" w:color="auto" w:fill="auto"/>
            <w:noWrap/>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GLASB</w:t>
            </w:r>
          </w:p>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35 javno izvedenih aranžmajev za zasedbo do 9 inštrumentov/ pevcev brez godal, ali</w:t>
            </w:r>
            <w:r>
              <w:rPr>
                <w:rFonts w:ascii="Arial" w:hAnsi="Arial" w:cs="Arial"/>
                <w:sz w:val="16"/>
                <w:szCs w:val="16"/>
                <w:lang w:eastAsia="sl-SI"/>
              </w:rPr>
              <w:t xml:space="preserve"> najmanj</w:t>
            </w:r>
            <w:r w:rsidRPr="00B0248D">
              <w:rPr>
                <w:rFonts w:ascii="Arial" w:hAnsi="Arial" w:cs="Arial"/>
                <w:sz w:val="16"/>
                <w:szCs w:val="16"/>
                <w:lang w:eastAsia="sl-SI"/>
              </w:rPr>
              <w:t xml:space="preserve"> 25 javno izvedenih aranžmajev za zasedbo nad 9 inštrumentov / pevcev oz. za zasedbo z godali, ali </w:t>
            </w:r>
            <w:r>
              <w:rPr>
                <w:rFonts w:ascii="Arial" w:hAnsi="Arial" w:cs="Arial"/>
                <w:sz w:val="16"/>
                <w:szCs w:val="16"/>
                <w:lang w:eastAsia="sl-SI"/>
              </w:rPr>
              <w:t xml:space="preserve">najmanj </w:t>
            </w:r>
            <w:r w:rsidRPr="00B0248D">
              <w:rPr>
                <w:rFonts w:ascii="Arial" w:hAnsi="Arial" w:cs="Arial"/>
                <w:sz w:val="16"/>
                <w:szCs w:val="16"/>
                <w:lang w:eastAsia="sl-SI"/>
              </w:rPr>
              <w:t>10 javno izvedenih aranžmajev za simfonični sestav/zbor izvedenih v javnih zavodih ali v</w:t>
            </w:r>
            <w:r>
              <w:rPr>
                <w:rFonts w:ascii="Arial" w:hAnsi="Arial" w:cs="Arial"/>
                <w:sz w:val="16"/>
                <w:szCs w:val="16"/>
                <w:lang w:eastAsia="sl-SI"/>
              </w:rPr>
              <w:t xml:space="preserve"> okviru NVO na področju kulture</w:t>
            </w:r>
          </w:p>
          <w:p w:rsidR="00AA440A" w:rsidRPr="00B0248D" w:rsidRDefault="00AA440A" w:rsidP="00AA440A">
            <w:pPr>
              <w:rPr>
                <w:rFonts w:ascii="Arial" w:hAnsi="Arial" w:cs="Arial"/>
                <w:sz w:val="16"/>
                <w:szCs w:val="16"/>
                <w:lang w:eastAsia="sl-SI"/>
              </w:rPr>
            </w:pPr>
            <w:r>
              <w:rPr>
                <w:rFonts w:ascii="Arial" w:hAnsi="Arial" w:cs="Arial"/>
                <w:sz w:val="16"/>
                <w:szCs w:val="16"/>
                <w:lang w:eastAsia="sl-SI"/>
              </w:rPr>
              <w:t>(z</w:t>
            </w:r>
            <w:r w:rsidRPr="00B0248D">
              <w:rPr>
                <w:rFonts w:ascii="Arial" w:hAnsi="Arial" w:cs="Arial"/>
                <w:sz w:val="16"/>
                <w:szCs w:val="16"/>
                <w:lang w:eastAsia="sl-SI"/>
              </w:rPr>
              <w:t xml:space="preserve">ahtevano minimalno število javno izvedenih aranžmajev v posamezni kategoriji je odvisno od minutaže dela in se </w:t>
            </w:r>
            <w:r>
              <w:rPr>
                <w:rFonts w:ascii="Arial" w:hAnsi="Arial" w:cs="Arial"/>
                <w:sz w:val="16"/>
                <w:szCs w:val="16"/>
                <w:lang w:eastAsia="sl-SI"/>
              </w:rPr>
              <w:t xml:space="preserve">obračunava v skladu z </w:t>
            </w:r>
            <w:r>
              <w:rPr>
                <w:rFonts w:ascii="Arial" w:hAnsi="Arial" w:cs="Arial"/>
                <w:sz w:val="16"/>
                <w:szCs w:val="16"/>
                <w:lang w:eastAsia="sl-SI"/>
              </w:rPr>
              <w:lastRenderedPageBreak/>
              <w:t>naslednji</w:t>
            </w:r>
            <w:r w:rsidRPr="00B0248D">
              <w:rPr>
                <w:rFonts w:ascii="Arial" w:hAnsi="Arial" w:cs="Arial"/>
                <w:sz w:val="16"/>
                <w:szCs w:val="16"/>
                <w:lang w:eastAsia="sl-SI"/>
              </w:rPr>
              <w:t>m količnikom: do 5 min = 1, do 10 min = 0,90, do 15 min= 0,80, do 20 min = 0,70, več kot 20 min = 0,60 (35 x količnik=št. aranžmajev; 25 x količnik=št. aranžmaje</w:t>
            </w:r>
            <w:r>
              <w:rPr>
                <w:rFonts w:ascii="Arial" w:hAnsi="Arial" w:cs="Arial"/>
                <w:sz w:val="16"/>
                <w:szCs w:val="16"/>
                <w:lang w:eastAsia="sl-SI"/>
              </w:rPr>
              <w:t>v; 10 x količnik=št. aranžmajev)</w:t>
            </w:r>
          </w:p>
        </w:tc>
        <w:tc>
          <w:tcPr>
            <w:tcW w:w="205"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lastRenderedPageBreak/>
              <w:t> 30</w:t>
            </w:r>
          </w:p>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 ali priporočila stroke ali nagrade (državne nagrade na področju kulture; nagrade, ki jih podeljujejo stanovska društva; druge slovenske ali mednarodne nagrade in priznanja) </w:t>
            </w:r>
          </w:p>
        </w:tc>
        <w:tc>
          <w:tcPr>
            <w:tcW w:w="221" w:type="pct"/>
            <w:shd w:val="clear" w:color="auto" w:fill="FFFFFF" w:themeFill="background1"/>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37"/>
        </w:trPr>
        <w:tc>
          <w:tcPr>
            <w:tcW w:w="170" w:type="pct"/>
            <w:vMerge/>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340" w:type="pct"/>
            <w:vMerge/>
            <w:shd w:val="clear" w:color="auto" w:fill="auto"/>
          </w:tcPr>
          <w:p w:rsidR="00AA440A" w:rsidRPr="00B0248D" w:rsidRDefault="00AA440A" w:rsidP="00AA440A">
            <w:pPr>
              <w:rPr>
                <w:rFonts w:ascii="Arial" w:hAnsi="Arial" w:cs="Arial"/>
                <w:sz w:val="16"/>
                <w:szCs w:val="16"/>
                <w:lang w:eastAsia="sl-SI"/>
              </w:rPr>
            </w:pPr>
          </w:p>
        </w:tc>
        <w:tc>
          <w:tcPr>
            <w:tcW w:w="1193" w:type="pct"/>
            <w:vMerge/>
            <w:shd w:val="clear" w:color="auto" w:fill="auto"/>
          </w:tcPr>
          <w:p w:rsidR="00AA440A" w:rsidRPr="00B0248D" w:rsidRDefault="00AA440A" w:rsidP="00AA440A">
            <w:pPr>
              <w:rPr>
                <w:rFonts w:ascii="Arial" w:hAnsi="Arial" w:cs="Arial"/>
                <w:sz w:val="16"/>
                <w:szCs w:val="16"/>
                <w:lang w:eastAsia="sl-SI"/>
              </w:rPr>
            </w:pPr>
          </w:p>
        </w:tc>
        <w:tc>
          <w:tcPr>
            <w:tcW w:w="205" w:type="pct"/>
            <w:vMerge/>
            <w:shd w:val="clear" w:color="auto" w:fill="auto"/>
          </w:tcPr>
          <w:p w:rsidR="00AA440A" w:rsidRPr="00B0248D" w:rsidRDefault="00AA440A" w:rsidP="00AA440A">
            <w:pPr>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E951B2">
        <w:trPr>
          <w:trHeight w:val="1538"/>
        </w:trPr>
        <w:tc>
          <w:tcPr>
            <w:tcW w:w="170" w:type="pct"/>
            <w:vMerge/>
            <w:tcBorders>
              <w:left w:val="single" w:sz="4" w:space="0" w:color="auto"/>
              <w:bottom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816" w:type="pct"/>
            <w:vMerge/>
            <w:tcBorders>
              <w:left w:val="single" w:sz="4" w:space="0" w:color="auto"/>
              <w:bottom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340" w:type="pct"/>
            <w:vMerge/>
            <w:tcBorders>
              <w:bottom w:val="single" w:sz="4" w:space="0" w:color="auto"/>
            </w:tcBorders>
            <w:shd w:val="clear" w:color="auto" w:fill="auto"/>
          </w:tcPr>
          <w:p w:rsidR="00AA440A" w:rsidRPr="00B0248D" w:rsidRDefault="00AA440A" w:rsidP="00AA440A">
            <w:pPr>
              <w:rPr>
                <w:rFonts w:ascii="Arial" w:hAnsi="Arial" w:cs="Arial"/>
                <w:sz w:val="16"/>
                <w:szCs w:val="16"/>
                <w:lang w:eastAsia="sl-SI"/>
              </w:rPr>
            </w:pPr>
          </w:p>
        </w:tc>
        <w:tc>
          <w:tcPr>
            <w:tcW w:w="1193" w:type="pct"/>
            <w:vMerge/>
            <w:tcBorders>
              <w:bottom w:val="single" w:sz="4" w:space="0" w:color="auto"/>
            </w:tcBorders>
            <w:shd w:val="clear" w:color="auto" w:fill="auto"/>
          </w:tcPr>
          <w:p w:rsidR="00AA440A" w:rsidRPr="00B0248D" w:rsidRDefault="00AA440A" w:rsidP="00AA440A">
            <w:pPr>
              <w:rPr>
                <w:rFonts w:ascii="Arial" w:hAnsi="Arial" w:cs="Arial"/>
                <w:sz w:val="16"/>
                <w:szCs w:val="16"/>
                <w:lang w:eastAsia="sl-SI"/>
              </w:rPr>
            </w:pPr>
          </w:p>
        </w:tc>
        <w:tc>
          <w:tcPr>
            <w:tcW w:w="205" w:type="pct"/>
            <w:vMerge/>
            <w:tcBorders>
              <w:bottom w:val="single" w:sz="4" w:space="0" w:color="auto"/>
            </w:tcBorders>
            <w:shd w:val="clear" w:color="auto" w:fill="auto"/>
          </w:tcPr>
          <w:p w:rsidR="00AA440A" w:rsidRPr="00B0248D" w:rsidRDefault="00AA440A" w:rsidP="00AA440A">
            <w:pPr>
              <w:rPr>
                <w:rFonts w:ascii="Arial" w:hAnsi="Arial" w:cs="Arial"/>
                <w:sz w:val="16"/>
                <w:szCs w:val="16"/>
                <w:lang w:eastAsia="sl-SI"/>
              </w:rPr>
            </w:pPr>
          </w:p>
        </w:tc>
        <w:tc>
          <w:tcPr>
            <w:tcW w:w="2055" w:type="pct"/>
            <w:tcBorders>
              <w:bottom w:val="single" w:sz="4" w:space="0" w:color="auto"/>
            </w:tcBorders>
            <w:shd w:val="clear" w:color="auto" w:fill="FFFFFF" w:themeFill="background1"/>
          </w:tcPr>
          <w:p w:rsidR="00AA440A" w:rsidRPr="00B0248D" w:rsidRDefault="00AA440A" w:rsidP="00AA440A">
            <w:pPr>
              <w:spacing w:after="0"/>
              <w:rPr>
                <w:rFonts w:ascii="Arial" w:hAnsi="Arial" w:cs="Arial"/>
                <w:sz w:val="16"/>
                <w:szCs w:val="16"/>
                <w:lang w:eastAsia="sl-SI"/>
              </w:rPr>
            </w:pPr>
            <w:r w:rsidRPr="000130BD">
              <w:rPr>
                <w:rFonts w:ascii="Arial" w:hAnsi="Arial" w:cs="Arial"/>
                <w:sz w:val="16"/>
                <w:szCs w:val="16"/>
                <w:lang w:eastAsia="sl-SI"/>
              </w:rPr>
              <w:t>prispevek</w:t>
            </w:r>
            <w:r w:rsidRPr="00B0248D">
              <w:rPr>
                <w:rFonts w:ascii="Arial" w:hAnsi="Arial" w:cs="Arial"/>
                <w:sz w:val="16"/>
                <w:szCs w:val="16"/>
                <w:shd w:val="clear" w:color="auto" w:fill="FFFFFF" w:themeFill="background1"/>
                <w:lang w:eastAsia="sl-SI"/>
              </w:rPr>
              <w:t xml:space="preserve"> k razvoju poklica oziroma področja</w:t>
            </w:r>
          </w:p>
        </w:tc>
        <w:tc>
          <w:tcPr>
            <w:tcW w:w="221" w:type="pct"/>
            <w:tcBorders>
              <w:bottom w:val="single" w:sz="4" w:space="0" w:color="auto"/>
            </w:tcBorders>
            <w:shd w:val="clear" w:color="auto" w:fill="FFFFFF" w:themeFill="background1"/>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40"/>
        </w:trPr>
        <w:tc>
          <w:tcPr>
            <w:tcW w:w="170" w:type="pct"/>
            <w:vMerge w:val="restart"/>
            <w:tcBorders>
              <w:top w:val="single" w:sz="4" w:space="0" w:color="auto"/>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4</w:t>
            </w:r>
          </w:p>
        </w:tc>
        <w:tc>
          <w:tcPr>
            <w:tcW w:w="816" w:type="pct"/>
            <w:vMerge w:val="restart"/>
            <w:tcBorders>
              <w:top w:val="single" w:sz="4" w:space="0" w:color="auto"/>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Arheolog</w:t>
            </w:r>
          </w:p>
        </w:tc>
        <w:tc>
          <w:tcPr>
            <w:tcW w:w="340" w:type="pct"/>
            <w:vMerge w:val="restar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DEDIŠ</w:t>
            </w:r>
          </w:p>
        </w:tc>
        <w:tc>
          <w:tcPr>
            <w:tcW w:w="1193" w:type="pct"/>
            <w:vMerge w:val="restar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sodelovanje pri vsaj 1 projektu  pri </w:t>
            </w:r>
            <w:proofErr w:type="spellStart"/>
            <w:r w:rsidRPr="00B0248D">
              <w:rPr>
                <w:rFonts w:ascii="Arial" w:hAnsi="Arial" w:cs="Arial"/>
                <w:sz w:val="16"/>
                <w:szCs w:val="16"/>
                <w:lang w:eastAsia="sl-SI"/>
              </w:rPr>
              <w:t>zvajalcu</w:t>
            </w:r>
            <w:proofErr w:type="spellEnd"/>
            <w:r w:rsidRPr="00B0248D">
              <w:rPr>
                <w:rFonts w:ascii="Arial" w:hAnsi="Arial" w:cs="Arial"/>
                <w:sz w:val="16"/>
                <w:szCs w:val="16"/>
                <w:lang w:eastAsia="sl-SI"/>
              </w:rPr>
              <w:t xml:space="preserve"> javne službe in</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najmanj tri leta izkazanih delovnih izkušenj v arheologiji</w:t>
            </w:r>
          </w:p>
          <w:p w:rsidR="00AA440A" w:rsidRPr="00B0248D" w:rsidRDefault="00AA440A" w:rsidP="00AA440A">
            <w:pPr>
              <w:spacing w:after="0"/>
              <w:rPr>
                <w:rFonts w:ascii="Arial" w:hAnsi="Arial" w:cs="Arial"/>
                <w:sz w:val="16"/>
                <w:szCs w:val="16"/>
                <w:lang w:eastAsia="sl-SI"/>
              </w:rPr>
            </w:pPr>
          </w:p>
        </w:tc>
        <w:tc>
          <w:tcPr>
            <w:tcW w:w="205" w:type="pct"/>
            <w:vMerge w:val="restar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strokovne nagrade in priznanja </w:t>
            </w:r>
          </w:p>
        </w:tc>
        <w:tc>
          <w:tcPr>
            <w:tcW w:w="221"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2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strokovno delo (izjemni dosežki na področju arheologije)</w:t>
            </w:r>
            <w:r>
              <w:rPr>
                <w:rFonts w:ascii="Arial" w:hAnsi="Arial" w:cs="Arial"/>
                <w:sz w:val="16"/>
                <w:szCs w:val="16"/>
                <w:lang w:eastAsia="sl-SI"/>
              </w:rPr>
              <w:t>,</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objave (izdane knjige ali monografske publikacije, prispevki na znanstvenih in strokovnih srečanjih, predavanja na znanstvenih in strokovnih ustanovah, znanstveni in strokovni članki, objavljeni v znanstvenih in strokovnih revijah, poglavja v znanstvenih in strokovnih monografijah ter katalogih ipd.)</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40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izpopolnjevanje (izvajanje mentorskega in drugega pedagoškega dela na področju arheologije)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210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r w:rsidRPr="00B0248D">
              <w:rPr>
                <w:rFonts w:ascii="Arial" w:hAnsi="Arial" w:cs="Arial"/>
                <w:b/>
                <w:bCs/>
                <w:sz w:val="16"/>
                <w:szCs w:val="16"/>
                <w:lang w:eastAsia="sl-SI"/>
              </w:rPr>
              <w:t>5</w:t>
            </w:r>
          </w:p>
        </w:tc>
        <w:tc>
          <w:tcPr>
            <w:tcW w:w="816" w:type="pct"/>
            <w:vMerge w:val="restart"/>
            <w:tcBorders>
              <w:left w:val="single" w:sz="4" w:space="0" w:color="auto"/>
            </w:tcBorders>
            <w:shd w:val="clear" w:color="auto" w:fill="FFFFFF" w:themeFill="background1"/>
          </w:tcPr>
          <w:p w:rsidR="00AA440A" w:rsidRPr="00B0248D" w:rsidRDefault="00AA440A" w:rsidP="00AA440A">
            <w:pPr>
              <w:shd w:val="clear" w:color="auto" w:fill="FFFFFF" w:themeFill="background1"/>
              <w:rPr>
                <w:rFonts w:ascii="Arial" w:hAnsi="Arial" w:cs="Arial"/>
                <w:b/>
                <w:bCs/>
                <w:sz w:val="16"/>
                <w:szCs w:val="16"/>
                <w:lang w:eastAsia="sl-SI"/>
              </w:rPr>
            </w:pPr>
            <w:r w:rsidRPr="00B0248D">
              <w:rPr>
                <w:rFonts w:ascii="Arial" w:hAnsi="Arial" w:cs="Arial"/>
                <w:b/>
                <w:bCs/>
                <w:sz w:val="16"/>
                <w:szCs w:val="16"/>
                <w:lang w:eastAsia="sl-SI"/>
              </w:rPr>
              <w:t>Arhitekt</w:t>
            </w:r>
          </w:p>
          <w:p w:rsidR="00AA440A" w:rsidRPr="00B0248D" w:rsidRDefault="00AA440A" w:rsidP="00AA440A">
            <w:pPr>
              <w:shd w:val="clear" w:color="auto" w:fill="FFFFFF" w:themeFill="background1"/>
              <w:rPr>
                <w:rFonts w:ascii="Arial" w:hAnsi="Arial" w:cs="Arial"/>
                <w:b/>
                <w:bCs/>
                <w:sz w:val="16"/>
                <w:szCs w:val="16"/>
                <w:lang w:eastAsia="sl-SI"/>
              </w:rPr>
            </w:pPr>
            <w:r w:rsidRPr="00B0248D">
              <w:rPr>
                <w:rFonts w:ascii="Arial" w:hAnsi="Arial" w:cs="Arial"/>
                <w:b/>
                <w:bCs/>
                <w:sz w:val="16"/>
                <w:szCs w:val="16"/>
                <w:lang w:eastAsia="sl-SI"/>
              </w:rPr>
              <w:t xml:space="preserve">(arhitekt, krajinski arhitekt, arhitekt urbanist, </w:t>
            </w:r>
            <w:r w:rsidRPr="00B0248D">
              <w:rPr>
                <w:rFonts w:ascii="Arial" w:hAnsi="Arial" w:cs="Arial"/>
                <w:b/>
                <w:bCs/>
                <w:sz w:val="16"/>
                <w:szCs w:val="16"/>
                <w:shd w:val="clear" w:color="auto" w:fill="FFFFFF" w:themeFill="background1"/>
                <w:lang w:eastAsia="sl-SI"/>
              </w:rPr>
              <w:t>oblikovalec notranje opreme)</w:t>
            </w:r>
          </w:p>
        </w:tc>
        <w:tc>
          <w:tcPr>
            <w:tcW w:w="340"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ARH</w:t>
            </w:r>
            <w:r>
              <w:rPr>
                <w:rFonts w:ascii="Arial" w:hAnsi="Arial" w:cs="Arial"/>
                <w:sz w:val="16"/>
                <w:szCs w:val="16"/>
                <w:lang w:eastAsia="sl-SI"/>
              </w:rPr>
              <w:t>/</w:t>
            </w:r>
            <w:r w:rsidRPr="00B0248D">
              <w:rPr>
                <w:rFonts w:ascii="Arial" w:hAnsi="Arial" w:cs="Arial"/>
                <w:sz w:val="16"/>
                <w:szCs w:val="16"/>
                <w:lang w:eastAsia="sl-SI"/>
              </w:rPr>
              <w:t xml:space="preserve"> OBLIK</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w:t>
            </w:r>
            <w:r>
              <w:rPr>
                <w:rFonts w:ascii="Arial" w:hAnsi="Arial" w:cs="Arial"/>
                <w:sz w:val="16"/>
                <w:szCs w:val="16"/>
                <w:lang w:eastAsia="sl-SI"/>
              </w:rPr>
              <w:t xml:space="preserve">najmanj </w:t>
            </w:r>
            <w:r w:rsidRPr="00B0248D">
              <w:rPr>
                <w:rFonts w:ascii="Arial" w:hAnsi="Arial" w:cs="Arial"/>
                <w:sz w:val="16"/>
                <w:szCs w:val="16"/>
                <w:lang w:eastAsia="sl-SI"/>
              </w:rPr>
              <w:t>1 realizacija projekta (kot avtor ali soavtor) in 3 selekcionirane mednarodne in/ali nacionalne razstava v referenčnih galerijah ali v okviru referenčnih dogodkov (1 samostojna referenčna razstava nadomesti 3 skupinske) ali</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w:t>
            </w:r>
            <w:r>
              <w:rPr>
                <w:rFonts w:ascii="Arial" w:hAnsi="Arial" w:cs="Arial"/>
                <w:sz w:val="16"/>
                <w:szCs w:val="16"/>
                <w:lang w:eastAsia="sl-SI"/>
              </w:rPr>
              <w:t xml:space="preserve"> najmanj</w:t>
            </w:r>
            <w:r w:rsidRPr="00B0248D">
              <w:rPr>
                <w:rFonts w:ascii="Arial" w:hAnsi="Arial" w:cs="Arial"/>
                <w:sz w:val="16"/>
                <w:szCs w:val="16"/>
                <w:lang w:eastAsia="sl-SI"/>
              </w:rPr>
              <w:t xml:space="preserve"> 6 selekcioniranih mednarodnih in/ali nacionalnih razstav v referenčnih galerijah ali v okviru referenčnih dogodkov (1 samostojna referenčna razstava nadomesti 3 skupinske), ali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organizacija in realizacija </w:t>
            </w:r>
            <w:r>
              <w:rPr>
                <w:rFonts w:ascii="Arial" w:hAnsi="Arial" w:cs="Arial"/>
                <w:sz w:val="16"/>
                <w:szCs w:val="16"/>
                <w:lang w:eastAsia="sl-SI"/>
              </w:rPr>
              <w:t xml:space="preserve">najmanj </w:t>
            </w:r>
            <w:r w:rsidRPr="00B0248D">
              <w:rPr>
                <w:rFonts w:ascii="Arial" w:hAnsi="Arial" w:cs="Arial"/>
                <w:sz w:val="16"/>
                <w:szCs w:val="16"/>
                <w:lang w:eastAsia="sl-SI"/>
              </w:rPr>
              <w:t xml:space="preserve">6 razstavnih projektov s področja delovanja samozaposlenega, ali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avtorstvo</w:t>
            </w:r>
            <w:r>
              <w:rPr>
                <w:rFonts w:ascii="Arial" w:hAnsi="Arial" w:cs="Arial"/>
                <w:sz w:val="16"/>
                <w:szCs w:val="16"/>
                <w:lang w:eastAsia="sl-SI"/>
              </w:rPr>
              <w:t xml:space="preserve"> najmanj </w:t>
            </w:r>
            <w:r w:rsidRPr="00B0248D">
              <w:rPr>
                <w:rFonts w:ascii="Arial" w:hAnsi="Arial" w:cs="Arial"/>
                <w:sz w:val="16"/>
                <w:szCs w:val="16"/>
                <w:lang w:eastAsia="sl-SI"/>
              </w:rPr>
              <w:t>pri 1 monografiji in 10 strokovnih besedil s področja arhitekture, objavljena v referenčnih revijah oz. pri referenčnih založnikih</w:t>
            </w:r>
          </w:p>
        </w:tc>
        <w:tc>
          <w:tcPr>
            <w:tcW w:w="205"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30</w:t>
            </w:r>
          </w:p>
        </w:tc>
        <w:tc>
          <w:tcPr>
            <w:tcW w:w="2055" w:type="pct"/>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priporočila stanovskih društev ali stroke; nagrade (državne nagrade na področju kulture; nagrade, ki jih podeljujejo stanovska društva; druge slovenske ali mednarodne nagrade in priznanja);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(uvrstitve del v galerijske ali muzejske zbirke, udeležba na referenčnih simpozijih, festivalih, natečajih)</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35</w:t>
            </w:r>
          </w:p>
        </w:tc>
      </w:tr>
      <w:tr w:rsidR="00AA440A" w:rsidRPr="00B0248D" w:rsidTr="00AA440A">
        <w:trPr>
          <w:trHeight w:val="2442"/>
        </w:trPr>
        <w:tc>
          <w:tcPr>
            <w:tcW w:w="170" w:type="pct"/>
            <w:vMerge/>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816" w:type="pct"/>
            <w:vMerge/>
            <w:tcBorders>
              <w:left w:val="single" w:sz="4" w:space="0" w:color="auto"/>
            </w:tcBorders>
            <w:shd w:val="clear" w:color="auto" w:fill="FFFFFF" w:themeFill="background1"/>
          </w:tcPr>
          <w:p w:rsidR="00AA440A" w:rsidRPr="00B0248D" w:rsidRDefault="00AA440A" w:rsidP="00AA440A">
            <w:pPr>
              <w:rPr>
                <w:rFonts w:ascii="Arial" w:hAnsi="Arial" w:cs="Arial"/>
                <w:b/>
                <w:bCs/>
                <w:sz w:val="16"/>
                <w:szCs w:val="16"/>
                <w:lang w:eastAsia="sl-SI"/>
              </w:rPr>
            </w:pPr>
          </w:p>
        </w:tc>
        <w:tc>
          <w:tcPr>
            <w:tcW w:w="340" w:type="pct"/>
            <w:vMerge/>
            <w:shd w:val="clear" w:color="auto" w:fill="auto"/>
          </w:tcPr>
          <w:p w:rsidR="00AA440A" w:rsidRPr="00B0248D" w:rsidRDefault="00AA440A" w:rsidP="00AA440A">
            <w:pPr>
              <w:rPr>
                <w:rFonts w:ascii="Arial" w:hAnsi="Arial" w:cs="Arial"/>
                <w:sz w:val="16"/>
                <w:szCs w:val="16"/>
                <w:lang w:eastAsia="sl-SI"/>
              </w:rPr>
            </w:pPr>
          </w:p>
        </w:tc>
        <w:tc>
          <w:tcPr>
            <w:tcW w:w="1193" w:type="pct"/>
            <w:vMerge/>
            <w:shd w:val="clear" w:color="auto" w:fill="auto"/>
          </w:tcPr>
          <w:p w:rsidR="00AA440A" w:rsidRPr="00B0248D" w:rsidRDefault="00AA440A" w:rsidP="00AA440A">
            <w:pPr>
              <w:rPr>
                <w:rFonts w:ascii="Arial" w:hAnsi="Arial" w:cs="Arial"/>
                <w:sz w:val="16"/>
                <w:szCs w:val="16"/>
                <w:lang w:eastAsia="sl-SI"/>
              </w:rPr>
            </w:pPr>
          </w:p>
        </w:tc>
        <w:tc>
          <w:tcPr>
            <w:tcW w:w="205" w:type="pct"/>
            <w:vMerge/>
            <w:shd w:val="clear" w:color="auto" w:fill="auto"/>
          </w:tcPr>
          <w:p w:rsidR="00AA440A" w:rsidRPr="00B0248D" w:rsidRDefault="00AA440A" w:rsidP="00AA440A">
            <w:pPr>
              <w:rPr>
                <w:rFonts w:ascii="Arial" w:hAnsi="Arial" w:cs="Arial"/>
                <w:sz w:val="16"/>
                <w:szCs w:val="16"/>
                <w:lang w:eastAsia="sl-SI"/>
              </w:rPr>
            </w:pPr>
          </w:p>
        </w:tc>
        <w:tc>
          <w:tcPr>
            <w:tcW w:w="2055" w:type="pct"/>
            <w:tcBorders>
              <w:bottom w:val="single" w:sz="4" w:space="0" w:color="auto"/>
            </w:tcBorders>
            <w:shd w:val="clear" w:color="auto" w:fill="auto"/>
          </w:tcPr>
          <w:p w:rsidR="00AA440A" w:rsidRPr="00B0248D" w:rsidRDefault="00AA440A" w:rsidP="00AA440A">
            <w:pPr>
              <w:rPr>
                <w:rFonts w:ascii="Arial" w:hAnsi="Arial" w:cs="Arial"/>
                <w:strike/>
                <w:sz w:val="16"/>
                <w:szCs w:val="16"/>
                <w:lang w:eastAsia="sl-SI"/>
              </w:rPr>
            </w:pPr>
            <w:r w:rsidRPr="00B0248D">
              <w:rPr>
                <w:rFonts w:ascii="Arial" w:hAnsi="Arial" w:cs="Arial"/>
                <w:sz w:val="16"/>
                <w:szCs w:val="16"/>
              </w:rPr>
              <w:t>aktualnost, prepoznavnost in pomembnost dela samozaposlenega v domačem in/ali mednarodnem prostoru (kvaliteta izvedbe oziroma opravljenega dela; izvirnost v pristopu in izvedbi) in pomen dela samozaposlenega za razvoj/uveljavitev poklica oz. področja</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35</w:t>
            </w:r>
          </w:p>
        </w:tc>
      </w:tr>
      <w:tr w:rsidR="00AA440A" w:rsidRPr="00B0248D" w:rsidTr="00AA440A">
        <w:trPr>
          <w:trHeight w:val="480"/>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6</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Arhivist</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DEDIŠ</w:t>
            </w:r>
          </w:p>
        </w:tc>
        <w:tc>
          <w:tcPr>
            <w:tcW w:w="1193" w:type="pct"/>
            <w:vMerge w:val="restart"/>
            <w:shd w:val="clear" w:color="auto" w:fill="auto"/>
          </w:tcPr>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opravljen strokovni izpit za pridobitev naziva arhivist in najmanj tri leta delovnih izkušenj na področju varstva arhivskega gradiva pri izvajalcih arhivske službe skladno z veljavnimi arhivskimi predpisi in  sodelovanje pri vsaj 1 projektu nacionalnega pomena na področju varstva arhivskega gradiva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eastAsia="Times New Roman"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strokovno delo (izjemni dosežki na področju varstva arhivskega gradiva, strokovne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8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objave (izdane knjige ali monografske publikacije, prispevki na znanstvenih in strokovnih srečanjih, predavanja na znanstvenih in strokovnih ustanovah, znanstveni in strokovni članki, objavljeni v znanstvenih in strokovnih revijah, poglavja v znanstvenih in strokovnih monografijah ter katalogih ipd.) in pedagoško delo (mentorsko in drugo pedagoško delo na področju varstva arhivskega gradiva)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27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7</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Avtor radijskih oddaj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AV</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najmanj</w:t>
            </w:r>
            <w:r w:rsidRPr="00B0248D">
              <w:rPr>
                <w:rFonts w:ascii="Arial" w:hAnsi="Arial" w:cs="Arial"/>
                <w:sz w:val="16"/>
                <w:szCs w:val="16"/>
                <w:lang w:eastAsia="sl-SI"/>
              </w:rPr>
              <w:t>10 objavljenih avtorskih radijskih oddaj (sklenjeno avtorsko delo ), med temi lahko sklenjeni ciklusi oddaj</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E951B2">
        <w:trPr>
          <w:trHeight w:val="112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08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8</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Avtor stripov</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KNJIG/ VIZ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najmanj 1 objavljen avtorski strip v tiskani ali digitalni knjižni izdaji in: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najmanj 10 krajših stripov, objavljenih v specializiranih revijah in drugih referenčnih medijih, ali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najmanj 4 selekcionirane nacionalne in/ali mednarodne razstave v referenčnih galerijah ali v okviru referenčnih dogodkov (pri tem 1 samostojna razstava nadomesti 3 skupinske)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3</w:t>
            </w:r>
            <w:r w:rsidRPr="00B0248D">
              <w:rPr>
                <w:rFonts w:ascii="Arial" w:hAnsi="Arial" w:cs="Arial"/>
                <w:sz w:val="16"/>
                <w:szCs w:val="16"/>
                <w:lang w:eastAsia="sl-SI"/>
              </w:rPr>
              <w:t>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ter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94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i</w:t>
            </w:r>
            <w:r w:rsidRPr="00B0248D">
              <w:rPr>
                <w:rFonts w:ascii="Arial" w:hAnsi="Arial" w:cs="Arial"/>
                <w:sz w:val="16"/>
                <w:szCs w:val="16"/>
                <w:lang w:eastAsia="sl-SI"/>
              </w:rPr>
              <w:t xml:space="preserve">zvirnost, aktualnost, prepoznavnost in pomembnost dela samozaposlenega v domačem in/ali mednarodnem prostoru (uprizoritve dram doma in v tujini na referenčnih odrih in prizoriščih,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izdajatelja/medija, v katerem avtor objavlja svoja dela oz.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gledališča, v katerem so dela uprizorjena, nastopi doma in v tujini na strokovnih srečanjih in drugih s področjem povezanih dogodkih)</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3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28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9</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Avtor televizijskih oddaj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najmanj</w:t>
            </w:r>
            <w:r w:rsidRPr="00B0248D">
              <w:rPr>
                <w:rFonts w:ascii="Arial" w:hAnsi="Arial" w:cs="Arial"/>
                <w:sz w:val="16"/>
                <w:szCs w:val="16"/>
                <w:lang w:eastAsia="sl-SI"/>
              </w:rPr>
              <w:t>10 samostojnih predvajanih oddaj (sklenjeno avtorsko delo v skladu z določbami ZASP o avdiovizualnih delih), med temi lahko sklenjeni ciklusi oddaj</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E951B2">
        <w:trPr>
          <w:trHeight w:val="111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6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10</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Bibliotekar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KNJIŽ</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bibliotekarski izpit (ali strokovni izpit za strokovno kvalifikacijo bibliotekar po stari zakonodaji) in  najmanj tri leta izkazanih delovnih izkušenj na področju knjižnične dejavnosti ter sodelovanje pri vsaj enem (1) projektu nacionalnega pomena na področju knjižnične dejavnosti</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strokovne nagrade ali priznanja;  pedagoško delo in izpopolnjevanje (mentorsko in drugo pedagoško delo na področju knjižnične dejavnosti); odzivi strokovne javnosti ali priporočila stanovskih društev ali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6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autoSpaceDE w:val="0"/>
              <w:autoSpaceDN w:val="0"/>
              <w:adjustRightInd w:val="0"/>
              <w:spacing w:after="0" w:line="240" w:lineRule="auto"/>
              <w:rPr>
                <w:rFonts w:ascii="Arial" w:hAnsi="Arial" w:cs="Arial"/>
                <w:sz w:val="16"/>
                <w:szCs w:val="16"/>
                <w:lang w:eastAsia="sl-SI"/>
              </w:rPr>
            </w:pPr>
            <w:r w:rsidRPr="00B0248D">
              <w:rPr>
                <w:rFonts w:ascii="Arial" w:hAnsi="Arial" w:cs="Arial"/>
                <w:sz w:val="16"/>
                <w:szCs w:val="16"/>
                <w:lang w:eastAsia="sl-SI"/>
              </w:rPr>
              <w:t xml:space="preserve">izjemni dosežki pri strokovnem delu na področju knjižnične dejavnosti;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objave (izdane knjige ali monografske publikacije, prispevki na znanstvenih in strokovnih srečanjih, predavanja na znanstvenih in strokovnih ustanovah, znanstveni in strokovni članki, objavljeni v znanstvenih in strokovnih revijah, poglavja v znanstvenih in strokovnih monografijah ter katalogih ipd.)</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27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11</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Direktor filma </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celovečerni film šteje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4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75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12</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Direktor fotografije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celovečerni film šteje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0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40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13</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Dirigent</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(dirigent, zborovodja)</w:t>
            </w: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10 javno izvedenih koncertnih repertoarjev v dolžini nad 80 minut in 25 nastopov, ali </w:t>
            </w:r>
            <w:r>
              <w:rPr>
                <w:rFonts w:ascii="Arial" w:hAnsi="Arial" w:cs="Arial"/>
                <w:sz w:val="16"/>
                <w:szCs w:val="16"/>
                <w:lang w:eastAsia="sl-SI"/>
              </w:rPr>
              <w:t xml:space="preserve">najmanj </w:t>
            </w:r>
            <w:r w:rsidRPr="00B0248D">
              <w:rPr>
                <w:rFonts w:ascii="Arial" w:hAnsi="Arial" w:cs="Arial"/>
                <w:sz w:val="16"/>
                <w:szCs w:val="16"/>
                <w:lang w:eastAsia="sl-SI"/>
              </w:rPr>
              <w:t>25 javno izvedenih koncertnih repertoarjev v dolžini nad 45 minut in pod 80 minut in 25 javnih nastopov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 ali</w:t>
            </w:r>
            <w:r w:rsidRPr="00B0248D">
              <w:rPr>
                <w:rFonts w:ascii="Arial" w:hAnsi="Arial" w:cs="Arial"/>
                <w:sz w:val="16"/>
                <w:szCs w:val="16"/>
                <w:shd w:val="clear" w:color="auto" w:fill="C2D69B" w:themeFill="accent3" w:themeFillTint="99"/>
                <w:lang w:eastAsia="sl-SI"/>
              </w:rPr>
              <w:t xml:space="preserve"> </w:t>
            </w:r>
            <w:r w:rsidRPr="00B0248D">
              <w:rPr>
                <w:rFonts w:ascii="Arial" w:hAnsi="Arial" w:cs="Arial"/>
                <w:sz w:val="16"/>
                <w:szCs w:val="16"/>
                <w:lang w:eastAsia="sl-SI"/>
              </w:rPr>
              <w:t xml:space="preserve">priporočila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29"/>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408"/>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14</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Dramaturg</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6 dramaturgij javno izvedenih v JZ ali NVO na področju kulture ali 2 </w:t>
            </w:r>
            <w:proofErr w:type="spellStart"/>
            <w:r w:rsidRPr="00B0248D">
              <w:rPr>
                <w:rFonts w:ascii="Arial" w:hAnsi="Arial" w:cs="Arial"/>
                <w:sz w:val="16"/>
                <w:szCs w:val="16"/>
                <w:lang w:eastAsia="sl-SI"/>
              </w:rPr>
              <w:t>avtorstvi</w:t>
            </w:r>
            <w:proofErr w:type="spellEnd"/>
            <w:r w:rsidRPr="00B0248D">
              <w:rPr>
                <w:rFonts w:ascii="Arial" w:hAnsi="Arial" w:cs="Arial"/>
                <w:sz w:val="16"/>
                <w:szCs w:val="16"/>
                <w:lang w:eastAsia="sl-SI"/>
              </w:rPr>
              <w:t xml:space="preserve"> oziroma 3 uredništva objavljene strokovne monografije oziroma 15 strokovnih prispevkov v referenčnih publikacijah ali 6 </w:t>
            </w:r>
            <w:proofErr w:type="spellStart"/>
            <w:r w:rsidRPr="00B0248D">
              <w:rPr>
                <w:rFonts w:ascii="Arial" w:hAnsi="Arial" w:cs="Arial"/>
                <w:sz w:val="16"/>
                <w:szCs w:val="16"/>
                <w:lang w:eastAsia="sl-SI"/>
              </w:rPr>
              <w:t>avtorstev</w:t>
            </w:r>
            <w:proofErr w:type="spellEnd"/>
            <w:r w:rsidRPr="00B0248D">
              <w:rPr>
                <w:rFonts w:ascii="Arial" w:hAnsi="Arial" w:cs="Arial"/>
                <w:sz w:val="16"/>
                <w:szCs w:val="16"/>
                <w:lang w:eastAsia="sl-SI"/>
              </w:rPr>
              <w:t xml:space="preserve"> priredb (dramatizacije, scenariji), ki so bile javno izvedene v JZ ali NVO na področju kulture ali najmanj 3 sezone umetniškega vodenja (gledališke oz. glasbene institucije, nevladne organizacije, festivala) ali najmanj 3-letno </w:t>
            </w:r>
            <w:proofErr w:type="spellStart"/>
            <w:r w:rsidRPr="00B0248D">
              <w:rPr>
                <w:rFonts w:ascii="Arial" w:hAnsi="Arial" w:cs="Arial"/>
                <w:sz w:val="16"/>
                <w:szCs w:val="16"/>
                <w:lang w:eastAsia="sl-SI"/>
              </w:rPr>
              <w:t>selektorstvo</w:t>
            </w:r>
            <w:proofErr w:type="spellEnd"/>
            <w:r w:rsidRPr="00B0248D">
              <w:rPr>
                <w:rFonts w:ascii="Arial" w:hAnsi="Arial" w:cs="Arial"/>
                <w:sz w:val="16"/>
                <w:szCs w:val="16"/>
                <w:lang w:eastAsia="sl-SI"/>
              </w:rPr>
              <w:t xml:space="preserve"> referenčnega festivala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ali nagrade (državne</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9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producenta/projekta, pri/v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1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55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15</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Filmski animator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(avtor zasnove animiranega filma)</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4 javno predvajana avdiovizualna dela, v okviru katerih so upoštevani prikazani celovečerni in kratkometražni filmi (serije štejejo kot celota) in sodelovanje pri drugih avdiovizualnih delih na področju animacije (1 celovečerni film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odzivi strokovne javnosti (odmevnost izvedbe/opravljenega dela - referenčne medijske objave, npr. publicistične ocene, strokovne kritike…) ali priporočila stanovskih društev ali stroke;</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 oz. opravljenega dela, izvirnost v vsebinskem in izvedbenem pristopu, pomen projektov, pri katerih je sodeloval oz. sodeluje)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474"/>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16</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Fotograf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(fotograf s področja umetniške fotografije)</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najmanj 6 selekcioniranih nacionalnih in/ali mednarodnih razstav v referenčnih galerijah ali v okviru referenčnih dogodkov (pri tem 1 samostojna razstava nadomesti 3 skupinske) in 3 objavljene knjige/monografije ali najmanj 20 objav v specializiranih revijah</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odmevnost izvedbe/opravljenega dela (odzivi strokovne javnosti in referenčne medijske objave, npr. publicistične ocene, strokovne kritike…); priporočila stanovskih društev ali stroke in nagrade (državne nagrade na področju kulture, nagrade, ki jih podeljujejo stanovska društva, druge slovenske ali mednarodne nagrade in priznanja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889"/>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39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17</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Galerist</w:t>
            </w: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izkazana profiliranost galerije v kateri samozaposleni deluje in realizacija vsaj 10 študijskih, tematskih ali monografskih razstav v referenčnih galerijah</w:t>
            </w: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5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9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741"/>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18</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Glasbeni opremljevalec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izvirna in enkratna glasbena oprema </w:t>
            </w:r>
            <w:r>
              <w:rPr>
                <w:rFonts w:ascii="Arial" w:hAnsi="Arial" w:cs="Arial"/>
                <w:sz w:val="16"/>
                <w:szCs w:val="16"/>
                <w:lang w:eastAsia="sl-SI"/>
              </w:rPr>
              <w:t xml:space="preserve">najmanj </w:t>
            </w:r>
            <w:r w:rsidRPr="00B0248D">
              <w:rPr>
                <w:rFonts w:ascii="Arial" w:hAnsi="Arial" w:cs="Arial"/>
                <w:sz w:val="16"/>
                <w:szCs w:val="16"/>
                <w:lang w:eastAsia="sl-SI"/>
              </w:rPr>
              <w:t>50 izvedenih radijskih oz. televizijskih oddaj oz. drugih primerljivih glasbenih projektov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74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 oz. kvaliteta opravljenega dela,</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izvirnost v pristopu in izvedbi, pomen projektov, pri katerih sodeluje oz. je sodeloval, prispevek k popularizaciji specifičnih glasbenih vsebin in praks)</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4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165"/>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19</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Grafik</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najmanj 6 selekcioniranih nacionalnih in/ali mednarodnih razstav v referenčnih galerijah ali v okviru referenčnih dogodkov (pri tem 1 samostojna razstava nadomesti 3 skupinske)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5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6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27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20</w:t>
            </w: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Igralec</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(gledališki igralec, filmski igralec)</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shd w:val="clear" w:color="auto" w:fill="D6E3BC" w:themeFill="accent3" w:themeFillTint="66"/>
                <w:lang w:eastAsia="sl-SI"/>
              </w:rPr>
            </w:pPr>
            <w:r w:rsidRPr="00B0248D">
              <w:rPr>
                <w:rFonts w:ascii="Arial" w:hAnsi="Arial" w:cs="Arial"/>
                <w:sz w:val="16"/>
                <w:szCs w:val="16"/>
                <w:lang w:eastAsia="sl-SI"/>
              </w:rPr>
              <w:t xml:space="preserve">- </w:t>
            </w:r>
            <w:r>
              <w:rPr>
                <w:rFonts w:ascii="Arial" w:hAnsi="Arial" w:cs="Arial"/>
                <w:sz w:val="16"/>
                <w:szCs w:val="16"/>
                <w:lang w:eastAsia="sl-SI"/>
              </w:rPr>
              <w:t xml:space="preserve">najmanj </w:t>
            </w:r>
            <w:r w:rsidRPr="00B0248D">
              <w:rPr>
                <w:rFonts w:ascii="Arial" w:hAnsi="Arial" w:cs="Arial"/>
                <w:sz w:val="16"/>
                <w:szCs w:val="16"/>
                <w:lang w:eastAsia="sl-SI"/>
              </w:rPr>
              <w:t>5 novih vlog v JZ ali NVO na</w:t>
            </w:r>
            <w:r w:rsidRPr="00B47822">
              <w:rPr>
                <w:rFonts w:ascii="Arial" w:hAnsi="Arial" w:cs="Arial"/>
                <w:sz w:val="16"/>
                <w:szCs w:val="16"/>
                <w:lang w:eastAsia="sl-SI"/>
              </w:rPr>
              <w:t xml:space="preserve"> </w:t>
            </w:r>
            <w:r w:rsidRPr="00B0248D">
              <w:rPr>
                <w:rFonts w:ascii="Arial" w:hAnsi="Arial" w:cs="Arial"/>
                <w:sz w:val="16"/>
                <w:szCs w:val="16"/>
                <w:lang w:eastAsia="sl-SI"/>
              </w:rPr>
              <w:t>področju kulture in najmanj 50 javnih nastopov v teh vlogah ali</w:t>
            </w:r>
            <w:r w:rsidRPr="00B0248D">
              <w:rPr>
                <w:rFonts w:ascii="Arial" w:hAnsi="Arial" w:cs="Arial"/>
                <w:sz w:val="16"/>
                <w:szCs w:val="16"/>
                <w:shd w:val="clear" w:color="auto" w:fill="D6E3BC" w:themeFill="accent3" w:themeFillTint="66"/>
                <w:lang w:eastAsia="sl-SI"/>
              </w:rPr>
              <w:t xml:space="preserve">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w:t>
            </w:r>
            <w:proofErr w:type="spellStart"/>
            <w:r>
              <w:rPr>
                <w:rFonts w:ascii="Arial" w:hAnsi="Arial" w:cs="Arial"/>
                <w:sz w:val="16"/>
                <w:szCs w:val="16"/>
                <w:lang w:eastAsia="sl-SI"/>
              </w:rPr>
              <w:t>nnajmanj</w:t>
            </w:r>
            <w:proofErr w:type="spellEnd"/>
            <w:r>
              <w:rPr>
                <w:rFonts w:ascii="Arial" w:hAnsi="Arial" w:cs="Arial"/>
                <w:sz w:val="16"/>
                <w:szCs w:val="16"/>
                <w:lang w:eastAsia="sl-SI"/>
              </w:rPr>
              <w:t xml:space="preserve"> </w:t>
            </w:r>
            <w:r w:rsidRPr="00B0248D">
              <w:rPr>
                <w:rFonts w:ascii="Arial" w:hAnsi="Arial" w:cs="Arial"/>
                <w:sz w:val="16"/>
                <w:szCs w:val="16"/>
                <w:lang w:eastAsia="sl-SI"/>
              </w:rPr>
              <w:t xml:space="preserve">5 vlog v javno predvajanih avdiovizualnih delih,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televizijski filmi in televizijske nadaljevanke (štejejo kot celota) in kratkometražni filmi (glavna vloga v celovečernem filmu ima enako vrednost kot 2 vlogi v kratkometražnem filmu)</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za navedene 3/5 vloge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54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i/>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producenta/projekta, pri/v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3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i/>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34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21</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Ilustrator</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w:t>
            </w:r>
          </w:p>
        </w:tc>
        <w:tc>
          <w:tcPr>
            <w:tcW w:w="1193" w:type="pct"/>
            <w:vMerge w:val="restart"/>
            <w:shd w:val="clear" w:color="auto" w:fill="auto"/>
          </w:tcPr>
          <w:p w:rsidR="00AA440A" w:rsidRPr="00B0248D" w:rsidRDefault="00AA440A" w:rsidP="00AA440A">
            <w:pPr>
              <w:pStyle w:val="Odstavekseznama"/>
              <w:spacing w:line="276" w:lineRule="auto"/>
              <w:ind w:left="0"/>
              <w:rPr>
                <w:rFonts w:ascii="Arial" w:eastAsia="Calibri" w:hAnsi="Arial" w:cs="Arial"/>
                <w:sz w:val="16"/>
                <w:szCs w:val="16"/>
              </w:rPr>
            </w:pPr>
            <w:r w:rsidRPr="00B0248D">
              <w:rPr>
                <w:rFonts w:ascii="Arial" w:eastAsia="Calibri" w:hAnsi="Arial" w:cs="Arial"/>
                <w:sz w:val="16"/>
                <w:szCs w:val="16"/>
              </w:rPr>
              <w:t xml:space="preserve">najmanj 3 knjige, objavljene pri referenčni založbi, ali 4 selekcionirane nacionalne in/ali mednarodne razstave v referenčnih galerijah ali v okviru referenčnih dogodkov (pri tem 1 samostojna razstava nadomesti 3 skupinske) in 12 objav posameznih ilustracij v specializiranih revijah in/ali referenčnih medijih </w:t>
            </w:r>
          </w:p>
          <w:p w:rsidR="00AA440A" w:rsidRPr="00B0248D" w:rsidRDefault="00AA440A" w:rsidP="00AA440A">
            <w:pPr>
              <w:pStyle w:val="Odstavekseznama"/>
              <w:ind w:left="0"/>
              <w:rPr>
                <w:rFonts w:ascii="Arial" w:hAnsi="Arial" w:cs="Arial"/>
                <w:sz w:val="16"/>
                <w:szCs w:val="16"/>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6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70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22</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Instrumentalist</w:t>
            </w:r>
          </w:p>
        </w:tc>
        <w:tc>
          <w:tcPr>
            <w:tcW w:w="340" w:type="pct"/>
            <w:vMerge w:val="restart"/>
            <w:shd w:val="clear" w:color="auto" w:fill="auto"/>
            <w:noWrap/>
          </w:tcPr>
          <w:p w:rsidR="00AA440A" w:rsidRPr="00B0248D" w:rsidRDefault="00AA440A" w:rsidP="00AA440A">
            <w:pPr>
              <w:spacing w:after="0"/>
              <w:ind w:left="33" w:hanging="33"/>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 xml:space="preserve">- </w:t>
            </w:r>
            <w:r>
              <w:rPr>
                <w:rFonts w:ascii="Arial" w:hAnsi="Arial" w:cs="Arial"/>
                <w:sz w:val="16"/>
                <w:szCs w:val="16"/>
              </w:rPr>
              <w:t xml:space="preserve">najmanj </w:t>
            </w:r>
            <w:r w:rsidRPr="00B0248D">
              <w:rPr>
                <w:rFonts w:ascii="Arial" w:hAnsi="Arial" w:cs="Arial"/>
                <w:sz w:val="16"/>
                <w:szCs w:val="16"/>
              </w:rPr>
              <w:t xml:space="preserve">6 javno izvedenih koncertnih repertoarjev ali </w:t>
            </w:r>
          </w:p>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 sodelovanje pri snemanju</w:t>
            </w:r>
            <w:r>
              <w:rPr>
                <w:rFonts w:ascii="Arial" w:hAnsi="Arial" w:cs="Arial"/>
                <w:sz w:val="16"/>
                <w:szCs w:val="16"/>
              </w:rPr>
              <w:t xml:space="preserve"> najmanj </w:t>
            </w:r>
            <w:r w:rsidRPr="00B0248D">
              <w:rPr>
                <w:rFonts w:ascii="Arial" w:hAnsi="Arial" w:cs="Arial"/>
                <w:sz w:val="16"/>
                <w:szCs w:val="16"/>
              </w:rPr>
              <w:t xml:space="preserve"> 3 nosilcev zvoka kot član izvirne zasedbe oziroma kot gost pri snemanju celotnega </w:t>
            </w:r>
            <w:r w:rsidRPr="00B0248D">
              <w:rPr>
                <w:rFonts w:ascii="Arial" w:hAnsi="Arial" w:cs="Arial"/>
                <w:sz w:val="16"/>
                <w:szCs w:val="16"/>
              </w:rPr>
              <w:lastRenderedPageBreak/>
              <w:t xml:space="preserve">nosilca zvoka v dolžini nad 80 minut in 20 nastopov ali </w:t>
            </w:r>
          </w:p>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 xml:space="preserve">- </w:t>
            </w:r>
            <w:r>
              <w:rPr>
                <w:rFonts w:ascii="Arial" w:hAnsi="Arial" w:cs="Arial"/>
                <w:sz w:val="16"/>
                <w:szCs w:val="16"/>
              </w:rPr>
              <w:t xml:space="preserve">najmanj </w:t>
            </w:r>
            <w:r w:rsidRPr="00B0248D">
              <w:rPr>
                <w:rFonts w:ascii="Arial" w:hAnsi="Arial" w:cs="Arial"/>
                <w:sz w:val="16"/>
                <w:szCs w:val="16"/>
              </w:rPr>
              <w:t xml:space="preserve">15 javno izvedenih koncertnih repertoarjev ali </w:t>
            </w:r>
          </w:p>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 sodelovanje pri snemanju najmanj 3 nosilcev zvoka kot član izvirne zasedbe oziroma kot gost pri snemanju celotnega nosilca zvoka nad 45 minut in pod 80 minut in 25 nastopov</w:t>
            </w:r>
          </w:p>
          <w:p w:rsidR="00AA440A" w:rsidRPr="00B0248D" w:rsidRDefault="00AA440A" w:rsidP="00AA440A">
            <w:pPr>
              <w:pStyle w:val="Odstavekseznama"/>
              <w:spacing w:line="276" w:lineRule="auto"/>
              <w:ind w:left="0"/>
              <w:rPr>
                <w:rFonts w:ascii="Arial" w:hAnsi="Arial" w:cs="Arial"/>
                <w:sz w:val="16"/>
                <w:szCs w:val="16"/>
              </w:rPr>
            </w:pPr>
            <w:r w:rsidRPr="00B0248D">
              <w:rPr>
                <w:rFonts w:ascii="Arial" w:hAnsi="Arial" w:cs="Arial"/>
                <w:sz w:val="16"/>
                <w:szCs w:val="16"/>
              </w:rPr>
              <w:t>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stroke ali nagrade (državne nagrade na področju kulture; nagrade, ki jih podeljujejo stanovska društva; druge slovenske ali mednarodne nagrade in priznanja)</w:t>
            </w:r>
            <w:r w:rsidRPr="00B0248D">
              <w:rPr>
                <w:rFonts w:ascii="Arial" w:hAnsi="Arial" w:cs="Arial"/>
                <w:sz w:val="16"/>
                <w:szCs w:val="16"/>
                <w:shd w:val="clear" w:color="auto" w:fill="D6E3BC" w:themeFill="accent3" w:themeFillTint="66"/>
                <w:lang w:eastAsia="sl-SI"/>
              </w:rPr>
              <w:t xml:space="preserv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0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trike/>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8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w:t>
            </w:r>
            <w:r w:rsidRPr="00C11AB7">
              <w:rPr>
                <w:rFonts w:ascii="Arial" w:hAnsi="Arial" w:cs="Arial"/>
                <w:sz w:val="16"/>
                <w:szCs w:val="16"/>
                <w:lang w:eastAsia="sl-SI"/>
              </w:rPr>
              <w:t xml:space="preserve"> </w:t>
            </w:r>
            <w:r w:rsidRPr="00B0248D">
              <w:rPr>
                <w:rFonts w:ascii="Arial" w:hAnsi="Arial" w:cs="Arial"/>
                <w:sz w:val="16"/>
                <w:szCs w:val="16"/>
                <w:lang w:eastAsia="sl-SI"/>
              </w:rPr>
              <w:t>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691"/>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23</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roofErr w:type="spellStart"/>
            <w:r w:rsidRPr="00B0248D">
              <w:rPr>
                <w:rFonts w:ascii="Arial" w:hAnsi="Arial" w:cs="Arial"/>
                <w:b/>
                <w:bCs/>
                <w:sz w:val="16"/>
                <w:szCs w:val="16"/>
                <w:lang w:eastAsia="sl-SI"/>
              </w:rPr>
              <w:t>Intermedijski</w:t>
            </w:r>
            <w:proofErr w:type="spellEnd"/>
            <w:r w:rsidRPr="00B0248D">
              <w:rPr>
                <w:rFonts w:ascii="Arial" w:hAnsi="Arial" w:cs="Arial"/>
                <w:b/>
                <w:bCs/>
                <w:sz w:val="16"/>
                <w:szCs w:val="16"/>
                <w:lang w:eastAsia="sl-SI"/>
              </w:rPr>
              <w:t xml:space="preserve"> umetnik</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INTER</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10 novih javno predstavljenih avtorskih projektov ali 20 </w:t>
            </w:r>
            <w:proofErr w:type="spellStart"/>
            <w:r w:rsidRPr="00B0248D">
              <w:rPr>
                <w:rFonts w:ascii="Arial" w:hAnsi="Arial" w:cs="Arial"/>
                <w:sz w:val="16"/>
                <w:szCs w:val="16"/>
                <w:lang w:eastAsia="sl-SI"/>
              </w:rPr>
              <w:t>postprodukcij</w:t>
            </w:r>
            <w:proofErr w:type="spellEnd"/>
            <w:r w:rsidRPr="00B0248D">
              <w:rPr>
                <w:rFonts w:ascii="Arial" w:hAnsi="Arial" w:cs="Arial"/>
                <w:sz w:val="16"/>
                <w:szCs w:val="16"/>
                <w:lang w:eastAsia="sl-SI"/>
              </w:rPr>
              <w:t xml:space="preserve"> (projektov prvič realiziranih v zadnjem petletnem obdobju) na referenčnih prireditvenih prostorih, prireditvah in festivalih doma ali v tujini oz. sorazmerna kombinacija obeh kriterijev</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84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nagrade (državne nagrade na področju kulture; druge slovenske ali mednarodne nagrade in priznanja) ali samostojne predstavitve ali udeležbe pri selekcioniranih skupinskih razstavah in festivalih doma in po svetu</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47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in izvirnost  vsebinskih sklopov, uporaba sodobnih izraznih sredstev in načinov izvedbe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9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252"/>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24</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Interpretator kulturne dediščine</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DEDIŠ</w:t>
            </w:r>
          </w:p>
        </w:tc>
        <w:tc>
          <w:tcPr>
            <w:tcW w:w="1193" w:type="pct"/>
            <w:vMerge w:val="restart"/>
            <w:shd w:val="clear" w:color="auto" w:fill="auto"/>
          </w:tcPr>
          <w:p w:rsidR="00AA440A" w:rsidRPr="00B0248D" w:rsidRDefault="00AA440A" w:rsidP="00AA440A">
            <w:pPr>
              <w:spacing w:after="0"/>
              <w:rPr>
                <w:rFonts w:ascii="Arial" w:hAnsi="Arial" w:cs="Arial"/>
                <w:sz w:val="16"/>
                <w:szCs w:val="16"/>
              </w:rPr>
            </w:pPr>
            <w:r w:rsidRPr="00B0248D">
              <w:rPr>
                <w:rFonts w:ascii="Arial" w:hAnsi="Arial" w:cs="Arial"/>
                <w:sz w:val="16"/>
                <w:szCs w:val="16"/>
              </w:rPr>
              <w:t>- dokončana javno veljavna najmanj druga stopnja  visokošolske izobrazbe ustrezne smeri in</w:t>
            </w:r>
          </w:p>
          <w:p w:rsidR="00AA440A" w:rsidRPr="00B0248D" w:rsidRDefault="00AA440A" w:rsidP="00AA440A">
            <w:pPr>
              <w:spacing w:after="0"/>
              <w:rPr>
                <w:rFonts w:ascii="Arial" w:hAnsi="Arial" w:cs="Arial"/>
                <w:sz w:val="16"/>
                <w:szCs w:val="16"/>
              </w:rPr>
            </w:pPr>
            <w:r w:rsidRPr="00B0248D">
              <w:rPr>
                <w:rFonts w:ascii="Arial" w:hAnsi="Arial" w:cs="Arial"/>
                <w:sz w:val="16"/>
                <w:szCs w:val="16"/>
              </w:rPr>
              <w:t>- sodelovanje pri vsaj 1 projektu državnega ali pooblaščenega muzeja in</w:t>
            </w:r>
          </w:p>
          <w:p w:rsidR="00AA440A" w:rsidRPr="00B0248D" w:rsidRDefault="00AA440A" w:rsidP="00AA440A">
            <w:pPr>
              <w:spacing w:after="0"/>
              <w:rPr>
                <w:rFonts w:ascii="Arial" w:hAnsi="Arial" w:cs="Arial"/>
                <w:sz w:val="16"/>
                <w:szCs w:val="16"/>
              </w:rPr>
            </w:pPr>
            <w:r w:rsidRPr="00B0248D">
              <w:rPr>
                <w:rFonts w:ascii="Arial" w:hAnsi="Arial" w:cs="Arial"/>
                <w:sz w:val="16"/>
                <w:szCs w:val="16"/>
              </w:rPr>
              <w:t>- najmanj tri leta izkazanih delovnih izkušenj na področju varstva kulturne dediščine</w:t>
            </w: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shd w:val="clear" w:color="auto" w:fill="FFFFFF" w:themeFill="background1"/>
              </w:rPr>
              <w:t>s</w:t>
            </w:r>
            <w:r w:rsidRPr="00B0248D">
              <w:rPr>
                <w:rFonts w:ascii="Arial" w:hAnsi="Arial" w:cs="Arial"/>
                <w:sz w:val="16"/>
                <w:szCs w:val="16"/>
                <w:shd w:val="clear" w:color="auto" w:fill="FFFFFF" w:themeFill="background1"/>
              </w:rPr>
              <w:t>trokovne nagrade ali priznanja; izpopolnjevanje (mentorsko in drugo pedagoško delo na področju varstva kulturne dediščine); odzivi strokovne javnosti (odmevnost izvedbe/opravljenega dela - referenčne medijske objave, npr. publicistične ocene, strokovne kritike…) ali priporočila stanovskih društev ali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68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hd w:val="clear" w:color="auto" w:fill="FFFFFF" w:themeFill="background1"/>
              <w:spacing w:after="0"/>
              <w:rPr>
                <w:rFonts w:ascii="Arial" w:hAnsi="Arial" w:cs="Arial"/>
                <w:sz w:val="16"/>
                <w:szCs w:val="16"/>
                <w:lang w:eastAsia="sl-SI"/>
              </w:rPr>
            </w:pPr>
            <w:r>
              <w:rPr>
                <w:rFonts w:ascii="Arial" w:hAnsi="Arial" w:cs="Arial"/>
                <w:sz w:val="16"/>
                <w:szCs w:val="16"/>
                <w:lang w:eastAsia="sl-SI"/>
              </w:rPr>
              <w:t>i</w:t>
            </w:r>
            <w:r w:rsidRPr="00B0248D">
              <w:rPr>
                <w:rFonts w:ascii="Arial" w:hAnsi="Arial" w:cs="Arial"/>
                <w:sz w:val="16"/>
                <w:szCs w:val="16"/>
                <w:lang w:eastAsia="sl-SI"/>
              </w:rPr>
              <w:t xml:space="preserve">zjemni dosežki pri strokovnem delu </w:t>
            </w:r>
            <w:r w:rsidRPr="00B0248D">
              <w:rPr>
                <w:rFonts w:ascii="Arial" w:hAnsi="Arial" w:cs="Arial"/>
                <w:sz w:val="16"/>
                <w:szCs w:val="16"/>
                <w:shd w:val="clear" w:color="auto" w:fill="FFFFFF" w:themeFill="background1"/>
                <w:lang w:eastAsia="sl-SI"/>
              </w:rPr>
              <w:t>na področju predstavljanja kulturne dediščine ter pri inovativnih interpretacijskih pristopih; objave (izdane knjige ali monografske publikacije, prispevki na znanstvenih in strokovnih sre</w:t>
            </w:r>
            <w:r w:rsidRPr="00B0248D">
              <w:rPr>
                <w:rFonts w:ascii="Arial" w:hAnsi="Arial" w:cs="Arial"/>
                <w:sz w:val="16"/>
                <w:szCs w:val="16"/>
                <w:lang w:eastAsia="sl-SI"/>
              </w:rPr>
              <w:t>čanjih, predavanja na znanstvenih in strokovnih ustanovah, znanstveni in strokovni članki, objavljeni v znanstvenih in strokovnih revijah, poglavja v znanstvenih in strokovnih monografijah ter katalogih ipd.</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71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25</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Izdelovalec glasbil</w:t>
            </w:r>
          </w:p>
          <w:p w:rsidR="00AA440A" w:rsidRPr="00B0248D" w:rsidRDefault="00AA440A" w:rsidP="00AA440A">
            <w:pPr>
              <w:spacing w:after="0"/>
              <w:rPr>
                <w:rFonts w:ascii="Arial" w:hAnsi="Arial" w:cs="Arial"/>
                <w:b/>
                <w:bCs/>
                <w:strike/>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lang w:eastAsia="sl-SI"/>
              </w:rPr>
              <w:t xml:space="preserve">najmanj </w:t>
            </w:r>
            <w:r w:rsidRPr="00B0248D">
              <w:rPr>
                <w:rFonts w:ascii="Arial" w:hAnsi="Arial" w:cs="Arial"/>
                <w:sz w:val="16"/>
                <w:szCs w:val="16"/>
                <w:lang w:eastAsia="sl-SI"/>
              </w:rPr>
              <w:t xml:space="preserve">5 zaključenih projektov na področju inovativnega razvijanja in izdelovanja glasbenih inštrumentov </w:t>
            </w:r>
            <w:r w:rsidRPr="00B0248D">
              <w:rPr>
                <w:rFonts w:ascii="Arial" w:hAnsi="Arial" w:cs="Arial"/>
                <w:sz w:val="16"/>
                <w:szCs w:val="16"/>
              </w:rPr>
              <w:t xml:space="preserve"> in opravljeno mentorsko delo v obsegu </w:t>
            </w:r>
            <w:r>
              <w:rPr>
                <w:rFonts w:ascii="Arial" w:hAnsi="Arial" w:cs="Arial"/>
                <w:sz w:val="16"/>
                <w:szCs w:val="16"/>
              </w:rPr>
              <w:t>najmanj 20 pedagoških ur na letni ravni</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stroke</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 xml:space="preserv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54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 zasledovanje sodobnih trendov in razvijanje novih pristopov)</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8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260"/>
        </w:trPr>
        <w:tc>
          <w:tcPr>
            <w:tcW w:w="170" w:type="pct"/>
            <w:vMerge w:val="restart"/>
            <w:tcBorders>
              <w:top w:val="single" w:sz="4" w:space="0" w:color="auto"/>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26</w:t>
            </w:r>
          </w:p>
        </w:tc>
        <w:tc>
          <w:tcPr>
            <w:tcW w:w="816" w:type="pct"/>
            <w:vMerge w:val="restart"/>
            <w:tcBorders>
              <w:top w:val="single" w:sz="4" w:space="0" w:color="auto"/>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Kantavtor</w:t>
            </w:r>
          </w:p>
        </w:tc>
        <w:tc>
          <w:tcPr>
            <w:tcW w:w="340" w:type="pct"/>
            <w:vMerge w:val="restart"/>
            <w:tcBorders>
              <w:top w:val="single" w:sz="4" w:space="0" w:color="auto"/>
            </w:tcBorders>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tcBorders>
              <w:top w:val="single" w:sz="4" w:space="0" w:color="auto"/>
            </w:tcBorders>
            <w:shd w:val="clear" w:color="auto" w:fill="auto"/>
          </w:tcPr>
          <w:p w:rsidR="00AA440A" w:rsidRPr="00B0248D" w:rsidRDefault="00AA440A" w:rsidP="00AA440A">
            <w:pPr>
              <w:pStyle w:val="Default"/>
              <w:spacing w:line="276" w:lineRule="auto"/>
              <w:rPr>
                <w:color w:val="auto"/>
                <w:sz w:val="16"/>
                <w:szCs w:val="16"/>
              </w:rPr>
            </w:pPr>
            <w:r>
              <w:rPr>
                <w:rFonts w:eastAsia="Calibri"/>
                <w:color w:val="auto"/>
                <w:sz w:val="16"/>
                <w:szCs w:val="16"/>
              </w:rPr>
              <w:t xml:space="preserve">najmanj </w:t>
            </w:r>
            <w:r w:rsidRPr="00B0248D">
              <w:rPr>
                <w:rFonts w:eastAsia="Calibri"/>
                <w:color w:val="auto"/>
                <w:sz w:val="16"/>
                <w:szCs w:val="16"/>
              </w:rPr>
              <w:t>30 javnih nastopov nad 45 minut in izdaja 3 nosilcev zvoka nad 30 minut lastnega vokalno-</w:t>
            </w:r>
            <w:proofErr w:type="spellStart"/>
            <w:r w:rsidRPr="00B0248D">
              <w:rPr>
                <w:rFonts w:eastAsia="Calibri"/>
                <w:color w:val="auto"/>
                <w:sz w:val="16"/>
                <w:szCs w:val="16"/>
              </w:rPr>
              <w:t>inštrumentalnega</w:t>
            </w:r>
            <w:proofErr w:type="spellEnd"/>
            <w:r w:rsidRPr="00B0248D">
              <w:rPr>
                <w:rFonts w:eastAsia="Calibri"/>
                <w:color w:val="auto"/>
                <w:sz w:val="16"/>
                <w:szCs w:val="16"/>
              </w:rPr>
              <w:t xml:space="preserve">  repertoarja izvedenih v javnih zavodih ali v okviru NVO na področju kulture</w:t>
            </w:r>
          </w:p>
        </w:tc>
        <w:tc>
          <w:tcPr>
            <w:tcW w:w="205" w:type="pct"/>
            <w:vMerge w:val="restar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 xml:space="preserve">npr. publicistične ocene, strokovne kritike…) ali priporočila stroke ali nagrade (državne nagrade na področju kulture; nagrade, ki jih podeljujejo stanovska društva; druge slovenske ali mednarodne nagrade in priznanja)  </w:t>
            </w:r>
          </w:p>
        </w:tc>
        <w:tc>
          <w:tcPr>
            <w:tcW w:w="221"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79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 oz. kvaliteta opravljenega dela, izvirnost v pristopu in izvedbi,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3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2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27</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Kipar</w:t>
            </w: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VIZ</w:t>
            </w:r>
          </w:p>
        </w:tc>
        <w:tc>
          <w:tcPr>
            <w:tcW w:w="1193" w:type="pct"/>
            <w:vMerge w:val="restart"/>
            <w:shd w:val="clear" w:color="auto" w:fill="auto"/>
          </w:tcPr>
          <w:p w:rsidR="00AA440A" w:rsidRPr="00B0248D" w:rsidRDefault="00AA440A" w:rsidP="00AA440A">
            <w:pPr>
              <w:pStyle w:val="Odstavekseznama"/>
              <w:spacing w:line="276" w:lineRule="auto"/>
              <w:ind w:left="0"/>
              <w:rPr>
                <w:rFonts w:ascii="Arial" w:hAnsi="Arial" w:cs="Arial"/>
                <w:sz w:val="16"/>
                <w:szCs w:val="16"/>
              </w:rPr>
            </w:pPr>
            <w:r w:rsidRPr="00B0248D">
              <w:rPr>
                <w:rFonts w:ascii="Arial" w:eastAsia="Calibri" w:hAnsi="Arial" w:cs="Arial"/>
                <w:sz w:val="16"/>
                <w:szCs w:val="16"/>
              </w:rPr>
              <w:t xml:space="preserve">najmanj 6 selekcioniranih nacionalnih in/ali mednarodnih razstav v referenčnih galerijah ali v okviru referenčnih dogodkov (pri tem 1 samostojna razstava nadomesti 3 skupinske; 1 </w:t>
            </w:r>
            <w:r w:rsidRPr="00B0248D">
              <w:rPr>
                <w:rFonts w:ascii="Arial" w:eastAsia="Calibri" w:hAnsi="Arial" w:cs="Arial"/>
                <w:sz w:val="16"/>
                <w:szCs w:val="16"/>
              </w:rPr>
              <w:lastRenderedPageBreak/>
              <w:t>izvedba javnega spomenika vrhunske umetniške vrednosti nadomesti 1 samostojno razstavo)</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0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2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5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28</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Književnik</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(dramatik, </w:t>
            </w:r>
            <w:r>
              <w:rPr>
                <w:rFonts w:ascii="Arial" w:hAnsi="Arial" w:cs="Arial"/>
                <w:b/>
                <w:bCs/>
                <w:sz w:val="16"/>
                <w:szCs w:val="16"/>
                <w:lang w:eastAsia="sl-SI"/>
              </w:rPr>
              <w:t xml:space="preserve">esejist, </w:t>
            </w:r>
            <w:r w:rsidRPr="00B0248D">
              <w:rPr>
                <w:rFonts w:ascii="Arial" w:hAnsi="Arial" w:cs="Arial"/>
                <w:b/>
                <w:bCs/>
                <w:sz w:val="16"/>
                <w:szCs w:val="16"/>
                <w:lang w:eastAsia="sl-SI"/>
              </w:rPr>
              <w:t>pesnik, pisatelj)</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KNJIG</w:t>
            </w:r>
            <w:r w:rsidRPr="003465D9">
              <w:rPr>
                <w:rFonts w:ascii="Arial" w:hAnsi="Arial" w:cs="Arial"/>
                <w:sz w:val="16"/>
                <w:szCs w:val="16"/>
                <w:lang w:eastAsia="sl-SI"/>
              </w:rPr>
              <w:t>/</w:t>
            </w:r>
            <w:r w:rsidRPr="00B0248D">
              <w:rPr>
                <w:rFonts w:ascii="Arial" w:hAnsi="Arial" w:cs="Arial"/>
                <w:sz w:val="16"/>
                <w:szCs w:val="16"/>
                <w:lang w:eastAsia="sl-SI"/>
              </w:rPr>
              <w:t>UPRIZ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najmanj dve objavljeni prozni ali esejistični knjižni deli, izvirno napisani v slovenskem v tiskani ali digitalni obliki </w:t>
            </w:r>
            <w:r>
              <w:rPr>
                <w:rFonts w:ascii="Arial" w:hAnsi="Arial" w:cs="Arial"/>
                <w:sz w:val="16"/>
                <w:szCs w:val="16"/>
                <w:lang w:eastAsia="sl-SI"/>
              </w:rPr>
              <w:t xml:space="preserve">(od tega najmanj ena pri založbi) </w:t>
            </w:r>
            <w:r w:rsidRPr="00B0248D">
              <w:rPr>
                <w:rFonts w:ascii="Arial" w:hAnsi="Arial" w:cs="Arial"/>
                <w:sz w:val="16"/>
                <w:szCs w:val="16"/>
                <w:lang w:eastAsia="sl-SI"/>
              </w:rPr>
              <w:t xml:space="preserve">in najmanj 5  krajših proznih ali esejističnih del, objavljenih v referenčnih knjižnih ali revijalnih izdajah ter elektronskih medijih in vključenost v antologijo v slovenskem ali tujem jeziku ali najmanj dve objavljeni samostojni pesniški zbirki, izvirno napisani v slovenskem jeziku v tiskani ali digitalni obliki </w:t>
            </w:r>
            <w:r>
              <w:rPr>
                <w:rFonts w:ascii="Arial" w:hAnsi="Arial" w:cs="Arial"/>
                <w:sz w:val="16"/>
                <w:szCs w:val="16"/>
                <w:lang w:eastAsia="sl-SI"/>
              </w:rPr>
              <w:t xml:space="preserve">(od tega najmanj ena pri založbi) </w:t>
            </w:r>
            <w:r w:rsidRPr="00B0248D">
              <w:rPr>
                <w:rFonts w:ascii="Arial" w:hAnsi="Arial" w:cs="Arial"/>
                <w:sz w:val="16"/>
                <w:szCs w:val="16"/>
                <w:lang w:eastAsia="sl-SI"/>
              </w:rPr>
              <w:t>in najmanj 10 objav v referenčnih knjižnih in revijalnih izdajah ter elektronskih medijih in vključenost v antologijo v slovenskem ali tujem jeziku; ali najmanj 3 v tiskani ali digitalni obliki objavljeni dramski deli v slovenskem jeziku, ali najmanj 2 novo uprizorjeni/izvedeni dramski deli na domačih ali tujih odrih (javni zavodi, nevladne organizacije)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ter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83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hd w:val="clear" w:color="auto" w:fill="D6E3BC" w:themeFill="accent3" w:themeFillTint="66"/>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autoSpaceDE w:val="0"/>
              <w:autoSpaceDN w:val="0"/>
              <w:adjustRightInd w:val="0"/>
              <w:spacing w:after="0" w:line="240" w:lineRule="auto"/>
              <w:rPr>
                <w:rFonts w:ascii="Arial" w:hAnsi="Arial" w:cs="Arial"/>
                <w:sz w:val="16"/>
                <w:szCs w:val="16"/>
                <w:lang w:eastAsia="sl-SI"/>
              </w:rPr>
            </w:pPr>
          </w:p>
        </w:tc>
        <w:tc>
          <w:tcPr>
            <w:tcW w:w="205" w:type="pct"/>
            <w:vMerge/>
            <w:shd w:val="clear" w:color="auto" w:fill="auto"/>
          </w:tcPr>
          <w:p w:rsidR="00AA440A" w:rsidRPr="00B0248D" w:rsidRDefault="00AA440A" w:rsidP="00AA440A">
            <w:pPr>
              <w:shd w:val="clear" w:color="auto" w:fill="D6E3BC" w:themeFill="accent3" w:themeFillTint="66"/>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(uprizoritve dram doma in v tujini na referenčnih odrih in prizoriščih,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izdajatelja/medija, v katerem avtor objavlja svoja dela oz.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gledališča, v katerem so dela uprizorjena, nastopi doma in v tujini na strokovnih srečanjih in drugih s področjem povezanih dogodkih)</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07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hd w:val="clear" w:color="auto" w:fill="D6E3BC" w:themeFill="accent3" w:themeFillTint="66"/>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autoSpaceDE w:val="0"/>
              <w:autoSpaceDN w:val="0"/>
              <w:adjustRightInd w:val="0"/>
              <w:spacing w:after="0" w:line="240" w:lineRule="auto"/>
              <w:rPr>
                <w:rFonts w:ascii="Arial" w:hAnsi="Arial" w:cs="Arial"/>
                <w:sz w:val="16"/>
                <w:szCs w:val="16"/>
                <w:lang w:eastAsia="sl-SI"/>
              </w:rPr>
            </w:pPr>
          </w:p>
        </w:tc>
        <w:tc>
          <w:tcPr>
            <w:tcW w:w="205" w:type="pct"/>
            <w:vMerge/>
            <w:shd w:val="clear" w:color="auto" w:fill="auto"/>
          </w:tcPr>
          <w:p w:rsidR="00AA440A" w:rsidRPr="00B0248D" w:rsidRDefault="00AA440A" w:rsidP="00AA440A">
            <w:pPr>
              <w:shd w:val="clear" w:color="auto" w:fill="D6E3BC" w:themeFill="accent3" w:themeFillTint="66"/>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42"/>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29</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Konservator</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DEDIŠ</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1193" w:type="pct"/>
            <w:vMerge w:val="restart"/>
            <w:shd w:val="clear" w:color="auto" w:fill="auto"/>
          </w:tcPr>
          <w:p w:rsidR="00AA440A" w:rsidRPr="00B0248D" w:rsidRDefault="00AA440A" w:rsidP="00AA440A">
            <w:pPr>
              <w:autoSpaceDE w:val="0"/>
              <w:autoSpaceDN w:val="0"/>
              <w:adjustRightInd w:val="0"/>
              <w:spacing w:after="0" w:line="240" w:lineRule="auto"/>
              <w:rPr>
                <w:rFonts w:ascii="Arial" w:hAnsi="Arial" w:cs="Arial"/>
                <w:sz w:val="16"/>
                <w:szCs w:val="16"/>
                <w:lang w:eastAsia="sl-SI"/>
              </w:rPr>
            </w:pPr>
            <w:r w:rsidRPr="00B0248D">
              <w:rPr>
                <w:rFonts w:ascii="Arial" w:hAnsi="Arial" w:cs="Arial"/>
                <w:sz w:val="16"/>
                <w:szCs w:val="16"/>
                <w:lang w:eastAsia="sl-SI"/>
              </w:rPr>
              <w:t xml:space="preserve">- opravljen strokovni izpit za naziv konservator in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sodelovanje pri vsaj 1 javno predstavljenem projektu izvajalca javne službe na področju varovanja kulturne dediščine in najmanj tri leta delovnih izkušenj na področju varstva kulturne dediščine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tabs>
                <w:tab w:val="left" w:pos="4485"/>
              </w:tabs>
              <w:spacing w:after="0"/>
              <w:rPr>
                <w:rFonts w:ascii="Arial" w:hAnsi="Arial" w:cs="Arial"/>
                <w:sz w:val="16"/>
                <w:szCs w:val="16"/>
                <w:lang w:eastAsia="sl-SI"/>
              </w:rPr>
            </w:pPr>
            <w:r w:rsidRPr="00B0248D">
              <w:rPr>
                <w:rFonts w:ascii="Arial" w:hAnsi="Arial" w:cs="Arial"/>
                <w:sz w:val="16"/>
                <w:szCs w:val="16"/>
                <w:lang w:eastAsia="sl-SI"/>
              </w:rPr>
              <w:t>strokovne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35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rPr>
            </w:pPr>
            <w:r w:rsidRPr="00B0248D">
              <w:rPr>
                <w:rFonts w:ascii="Arial" w:hAnsi="Arial" w:cs="Arial"/>
                <w:sz w:val="16"/>
                <w:szCs w:val="16"/>
              </w:rPr>
              <w:t xml:space="preserve">- strokovno delo (izjemni dosežki na področju varstva in predstavljanja kulturne dediščine) in </w:t>
            </w:r>
          </w:p>
          <w:p w:rsidR="00AA440A" w:rsidRPr="00B0248D" w:rsidRDefault="00AA440A" w:rsidP="00AA440A">
            <w:pPr>
              <w:spacing w:after="0"/>
              <w:rPr>
                <w:rFonts w:ascii="Arial" w:hAnsi="Arial" w:cs="Arial"/>
                <w:sz w:val="16"/>
                <w:szCs w:val="16"/>
              </w:rPr>
            </w:pPr>
            <w:r w:rsidRPr="00B0248D">
              <w:rPr>
                <w:rFonts w:ascii="Arial" w:hAnsi="Arial" w:cs="Arial"/>
                <w:sz w:val="16"/>
                <w:szCs w:val="16"/>
              </w:rPr>
              <w:t>- objave (izdane knjige ali monografske publikacije, prispevki na znanstvenih in strokovnih srečanjih, predavanja na znanstvenih in strokovnih ustanovah, znanstveni in strokovni članki, objavljeni v znanstvenih in strokovnih revijah, poglavja v znanstvenih in strokovnih monografijah ter katalogih ipd.)</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51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mentorsko in drugo pedagoško delo na področju varstva kulturne dediščine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30</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Konservator-restavrator</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DEDIŠ</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dokončana javno veljavna najmanj 2. stopnja visokošolske</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izobrazbe restavratorske smeri ali druge ustrezne smeri, ali opravljen strokovni izpit za naziv</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konservator-restavrator in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sodelovanje pri vsaj 1</w:t>
            </w:r>
            <w:r w:rsidRPr="00B0248D">
              <w:t xml:space="preserve"> </w:t>
            </w:r>
            <w:r w:rsidRPr="00B0248D">
              <w:rPr>
                <w:rFonts w:ascii="Arial" w:hAnsi="Arial" w:cs="Arial"/>
                <w:sz w:val="16"/>
                <w:szCs w:val="16"/>
                <w:lang w:eastAsia="sl-SI"/>
              </w:rPr>
              <w:t xml:space="preserve">javno predstavljenem projektu državnega ali pooblaščenega muzeja in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w:t>
            </w:r>
            <w:r>
              <w:rPr>
                <w:rFonts w:ascii="Arial" w:hAnsi="Arial" w:cs="Arial"/>
                <w:sz w:val="16"/>
                <w:szCs w:val="16"/>
                <w:lang w:eastAsia="sl-SI"/>
              </w:rPr>
              <w:t xml:space="preserve"> </w:t>
            </w:r>
            <w:r w:rsidRPr="00B0248D">
              <w:rPr>
                <w:rFonts w:ascii="Arial" w:hAnsi="Arial" w:cs="Arial"/>
                <w:sz w:val="16"/>
                <w:szCs w:val="16"/>
                <w:lang w:eastAsia="sl-SI"/>
              </w:rPr>
              <w:t>najmanj tri leta delovnih izkušenj na področju varstva kulturne</w:t>
            </w:r>
            <w:r>
              <w:rPr>
                <w:rFonts w:ascii="Arial" w:hAnsi="Arial" w:cs="Arial"/>
                <w:sz w:val="16"/>
                <w:szCs w:val="16"/>
                <w:lang w:eastAsia="sl-SI"/>
              </w:rPr>
              <w:t xml:space="preserve"> </w:t>
            </w:r>
            <w:r w:rsidRPr="00B0248D">
              <w:rPr>
                <w:rFonts w:ascii="Arial" w:hAnsi="Arial" w:cs="Arial"/>
                <w:sz w:val="16"/>
                <w:szCs w:val="16"/>
                <w:lang w:eastAsia="sl-SI"/>
              </w:rPr>
              <w:t>dediščine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rPr>
              <w:t>s</w:t>
            </w:r>
            <w:r w:rsidRPr="00B0248D">
              <w:rPr>
                <w:rFonts w:ascii="Arial" w:hAnsi="Arial" w:cs="Arial"/>
                <w:sz w:val="16"/>
                <w:szCs w:val="16"/>
              </w:rPr>
              <w:t xml:space="preserve">trokovne nagrade ali priznanja; izpopolnjevanje (mentorsko in drugo pedagoško delo na področju varstva kulturne dediščine); odzivi strokovne javnosti (odmevnost izvedbe/opravljenega dela - referenčne medijske objave, npr. publicistične ocene, strokovne kritike…) ali priporočila stanovskih društev ali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20 </w:t>
            </w:r>
          </w:p>
        </w:tc>
      </w:tr>
      <w:tr w:rsidR="00AA440A" w:rsidRPr="00B0248D" w:rsidTr="00AA440A">
        <w:trPr>
          <w:trHeight w:val="1673"/>
        </w:trPr>
        <w:tc>
          <w:tcPr>
            <w:tcW w:w="170" w:type="pct"/>
            <w:vMerge/>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340" w:type="pct"/>
            <w:vMerge/>
            <w:shd w:val="clear" w:color="auto" w:fill="auto"/>
          </w:tcPr>
          <w:p w:rsidR="00AA440A" w:rsidRPr="00B0248D" w:rsidRDefault="00AA440A" w:rsidP="00AA440A">
            <w:pPr>
              <w:rPr>
                <w:rFonts w:ascii="Arial" w:hAnsi="Arial" w:cs="Arial"/>
                <w:sz w:val="16"/>
                <w:szCs w:val="16"/>
                <w:lang w:eastAsia="sl-SI"/>
              </w:rPr>
            </w:pPr>
          </w:p>
        </w:tc>
        <w:tc>
          <w:tcPr>
            <w:tcW w:w="1193" w:type="pct"/>
            <w:vMerge/>
            <w:shd w:val="clear" w:color="auto" w:fill="auto"/>
          </w:tcPr>
          <w:p w:rsidR="00AA440A" w:rsidRPr="00B0248D" w:rsidRDefault="00AA440A" w:rsidP="00AA440A">
            <w:pPr>
              <w:rPr>
                <w:rFonts w:ascii="Arial" w:hAnsi="Arial" w:cs="Arial"/>
                <w:sz w:val="16"/>
                <w:szCs w:val="16"/>
                <w:lang w:eastAsia="sl-SI"/>
              </w:rPr>
            </w:pPr>
          </w:p>
        </w:tc>
        <w:tc>
          <w:tcPr>
            <w:tcW w:w="205" w:type="pct"/>
            <w:vMerge/>
            <w:shd w:val="clear" w:color="auto" w:fill="auto"/>
          </w:tcPr>
          <w:p w:rsidR="00AA440A" w:rsidRPr="00B0248D" w:rsidRDefault="00AA440A" w:rsidP="00AA440A">
            <w:pPr>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rPr>
              <w:t>s</w:t>
            </w:r>
            <w:r w:rsidRPr="00B0248D">
              <w:rPr>
                <w:rFonts w:ascii="Arial" w:hAnsi="Arial" w:cs="Arial"/>
                <w:sz w:val="16"/>
                <w:szCs w:val="16"/>
              </w:rPr>
              <w:t xml:space="preserve">trokovno delo (izjemni dosežki na področju varstva in predstavljanja kulturne dediščine ter pri inovativnih raziskavah in posegih); objave (izdane knjige ali monografske publikacije, prispevki na znanstvenih in strokovnih srečanjih, predavanja na znanstvenih in strokovnih ustanovah, znanstveni in strokovni članki, objavljeni v znanstvenih in strokovnih revijah, poglavja v znanstvenih in strokovnih </w:t>
            </w:r>
            <w:proofErr w:type="spellStart"/>
            <w:r w:rsidRPr="00B0248D">
              <w:rPr>
                <w:rFonts w:ascii="Arial" w:hAnsi="Arial" w:cs="Arial"/>
                <w:sz w:val="16"/>
                <w:szCs w:val="16"/>
              </w:rPr>
              <w:t>monog</w:t>
            </w:r>
            <w:proofErr w:type="spellEnd"/>
            <w:r w:rsidRPr="00B0248D">
              <w:rPr>
                <w:rFonts w:ascii="Arial" w:hAnsi="Arial" w:cs="Arial"/>
                <w:sz w:val="16"/>
                <w:szCs w:val="16"/>
              </w:rPr>
              <w:t xml:space="preserve"> rafijah ter katalogih ipd.)</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1265"/>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31</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Koreograf</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GLASB/UPRIZ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w:t>
            </w:r>
            <w:r>
              <w:rPr>
                <w:rFonts w:ascii="Arial" w:hAnsi="Arial" w:cs="Arial"/>
                <w:sz w:val="16"/>
                <w:szCs w:val="16"/>
                <w:lang w:eastAsia="sl-SI"/>
              </w:rPr>
              <w:t xml:space="preserve">najmanj </w:t>
            </w:r>
            <w:r w:rsidRPr="00B0248D">
              <w:rPr>
                <w:rFonts w:ascii="Arial" w:hAnsi="Arial" w:cs="Arial"/>
                <w:sz w:val="16"/>
                <w:szCs w:val="16"/>
                <w:lang w:eastAsia="sl-SI"/>
              </w:rPr>
              <w:t xml:space="preserve">15 koreografij na področju sodobnega plesa  dolžine 1,5 minute do 3 minut ali 10 koreografij na področju sodobnega plesa dolžine nad 5 minut ali 6 koreografij/ </w:t>
            </w:r>
            <w:r w:rsidRPr="00B0248D">
              <w:rPr>
                <w:rFonts w:ascii="Arial" w:hAnsi="Arial" w:cs="Arial"/>
                <w:sz w:val="16"/>
                <w:szCs w:val="16"/>
                <w:lang w:eastAsia="sl-SI"/>
              </w:rPr>
              <w:lastRenderedPageBreak/>
              <w:t>svetovanja na področju giba v gledaliških produkcijah ali 3 celovečerne avtorske predstave na področju sodobnega plesa izvedenih v javnih zavodih ali v okviru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GLASB.: </w:t>
            </w:r>
            <w:r>
              <w:rPr>
                <w:rFonts w:ascii="Arial" w:hAnsi="Arial" w:cs="Arial"/>
                <w:sz w:val="16"/>
                <w:szCs w:val="16"/>
                <w:lang w:eastAsia="sl-SI"/>
              </w:rPr>
              <w:t xml:space="preserve">najmanj </w:t>
            </w:r>
            <w:r w:rsidRPr="00B0248D">
              <w:rPr>
                <w:rFonts w:ascii="Arial" w:hAnsi="Arial" w:cs="Arial"/>
                <w:sz w:val="16"/>
                <w:szCs w:val="16"/>
                <w:lang w:eastAsia="sl-SI"/>
              </w:rPr>
              <w:t>10 koreografij na področju baleta ali 15 koreografij za karakterne ali stilne plese dolžine najmanj 3 minut ali 6 koreografij na področju baleta ali 10 koreografij za karakterne ali stilne plese dolžine od 5 do 10 minut ali 6 koreografij na področju baleta ali 10 koreografij za karakterne ali stilne plese dolžine od 10 do 15 minut ali 6 koreografij/ svetovanja na področju giba v gledaliških produkcijah ali 3 celovečerne avtorske predstave na področju baleta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10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trike/>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izvedbe/opravljenega dela, izvirnost v pristopu in izvedbi,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98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955"/>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32</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Korepetitor</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Times New Roman" w:hAnsi="Times New Roman"/>
                <w:i/>
                <w:sz w:val="16"/>
                <w:szCs w:val="16"/>
                <w:lang w:eastAsia="sl-SI"/>
              </w:rPr>
            </w:pPr>
            <w:r w:rsidRPr="00B0248D">
              <w:rPr>
                <w:rFonts w:ascii="Arial" w:hAnsi="Arial" w:cs="Arial"/>
                <w:sz w:val="16"/>
                <w:szCs w:val="16"/>
                <w:lang w:eastAsia="sl-SI"/>
              </w:rPr>
              <w:t xml:space="preserve">vključenost in sodelovanje </w:t>
            </w:r>
            <w:r>
              <w:rPr>
                <w:rFonts w:ascii="Arial" w:hAnsi="Arial" w:cs="Arial"/>
                <w:sz w:val="16"/>
                <w:szCs w:val="16"/>
                <w:lang w:eastAsia="sl-SI"/>
              </w:rPr>
              <w:t xml:space="preserve">najmanj </w:t>
            </w:r>
            <w:r w:rsidRPr="00B0248D">
              <w:rPr>
                <w:rFonts w:ascii="Arial" w:hAnsi="Arial" w:cs="Arial"/>
                <w:sz w:val="16"/>
                <w:szCs w:val="16"/>
                <w:lang w:eastAsia="sl-SI"/>
              </w:rPr>
              <w:t>v 10 celovečernih projektih umetniškega ustvarjanja in poustvarjanja na področju glasbene in glasbeno scenskih umetnosti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w:t>
            </w:r>
            <w:r w:rsidRPr="00B0248D">
              <w:rPr>
                <w:rFonts w:ascii="Arial" w:hAnsi="Arial" w:cs="Arial"/>
                <w:sz w:val="16"/>
                <w:szCs w:val="16"/>
                <w:shd w:val="clear" w:color="auto" w:fill="D6E3BC" w:themeFill="accent3" w:themeFillTint="66"/>
                <w:lang w:eastAsia="sl-SI"/>
              </w:rPr>
              <w:t xml:space="preserve"> </w:t>
            </w:r>
            <w:r w:rsidRPr="00B0248D">
              <w:rPr>
                <w:rFonts w:ascii="Arial" w:hAnsi="Arial" w:cs="Arial"/>
                <w:sz w:val="16"/>
                <w:szCs w:val="16"/>
                <w:lang w:eastAsia="sl-SI"/>
              </w:rPr>
              <w:t xml:space="preserve">izvedbe/opravljenega dela - referenčne medijske objave, npr. publicistične ocene, strokovne kritike…) ali priporočila mnenja in priporočila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07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9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w:t>
            </w:r>
            <w:r w:rsidRPr="00E2454D">
              <w:rPr>
                <w:rFonts w:ascii="Arial" w:hAnsi="Arial" w:cs="Arial"/>
                <w:sz w:val="16"/>
                <w:szCs w:val="16"/>
                <w:lang w:eastAsia="sl-SI"/>
              </w:rPr>
              <w:t xml:space="preserve"> </w:t>
            </w:r>
            <w:r w:rsidRPr="00B0248D">
              <w:rPr>
                <w:rFonts w:ascii="Arial" w:hAnsi="Arial" w:cs="Arial"/>
                <w:sz w:val="16"/>
                <w:szCs w:val="16"/>
                <w:lang w:eastAsia="sl-SI"/>
              </w:rPr>
              <w:t>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36"/>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33</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Kostumograf</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UPRIZ/AV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w:t>
            </w:r>
            <w:r>
              <w:rPr>
                <w:rFonts w:ascii="Arial" w:hAnsi="Arial" w:cs="Arial"/>
                <w:sz w:val="16"/>
                <w:szCs w:val="16"/>
                <w:lang w:eastAsia="sl-SI"/>
              </w:rPr>
              <w:t xml:space="preserve">najmanj </w:t>
            </w:r>
            <w:r w:rsidRPr="00B0248D">
              <w:rPr>
                <w:rFonts w:ascii="Arial" w:hAnsi="Arial" w:cs="Arial"/>
                <w:sz w:val="16"/>
                <w:szCs w:val="16"/>
                <w:lang w:eastAsia="sl-SI"/>
              </w:rPr>
              <w:t xml:space="preserve">6 novih realiziranih </w:t>
            </w:r>
            <w:proofErr w:type="spellStart"/>
            <w:r w:rsidRPr="00B0248D">
              <w:rPr>
                <w:rFonts w:ascii="Arial" w:hAnsi="Arial" w:cs="Arial"/>
                <w:sz w:val="16"/>
                <w:szCs w:val="16"/>
                <w:lang w:eastAsia="sl-SI"/>
              </w:rPr>
              <w:t>kostumografij</w:t>
            </w:r>
            <w:proofErr w:type="spellEnd"/>
            <w:r w:rsidRPr="00B0248D">
              <w:rPr>
                <w:rFonts w:ascii="Arial" w:hAnsi="Arial" w:cs="Arial"/>
                <w:sz w:val="16"/>
                <w:szCs w:val="16"/>
                <w:lang w:eastAsia="sl-SI"/>
              </w:rPr>
              <w:t xml:space="preserve"> v produkcijah na področju uprizoritvene umetnosti v JZ ali NVO na področju kulture </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avdiovizualna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ter izvirne televizijske oddaje informativnega in razvedrilnega značaja (1 celovečerni film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24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3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2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34</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Kurator</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VIZ</w:t>
            </w: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najmanj 10 razstav v domačih ali tujih referenčnih galerijah ali v okviru referenčnih dogodkov in vsaj 5 strokovnih besedil, objavljenih pri referenčnih izdajateljih, ali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 razstav v domačih ali tujih referenčnih galerijah ali v okviru referenčnih dogodkov in vsaj 10 strokovnih besedil, objavljenih pri referenčnih izdajateljih</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4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5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265"/>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r w:rsidRPr="00B0248D">
              <w:rPr>
                <w:rFonts w:ascii="Arial" w:hAnsi="Arial" w:cs="Arial"/>
                <w:b/>
                <w:bCs/>
                <w:sz w:val="16"/>
                <w:szCs w:val="16"/>
                <w:lang w:eastAsia="sl-SI"/>
              </w:rPr>
              <w:lastRenderedPageBreak/>
              <w:t>35</w:t>
            </w:r>
          </w:p>
        </w:tc>
        <w:tc>
          <w:tcPr>
            <w:tcW w:w="816" w:type="pct"/>
            <w:vMerge w:val="restart"/>
            <w:tcBorders>
              <w:left w:val="single" w:sz="4" w:space="0" w:color="auto"/>
            </w:tcBorders>
            <w:shd w:val="clear" w:color="auto" w:fill="auto"/>
          </w:tcPr>
          <w:p w:rsidR="00AA440A" w:rsidRPr="00B0248D" w:rsidRDefault="00AA440A" w:rsidP="00AA440A">
            <w:pPr>
              <w:rPr>
                <w:rFonts w:ascii="Arial" w:hAnsi="Arial" w:cs="Arial"/>
                <w:b/>
                <w:bCs/>
                <w:sz w:val="16"/>
                <w:szCs w:val="16"/>
                <w:lang w:eastAsia="sl-SI"/>
              </w:rPr>
            </w:pPr>
            <w:r w:rsidRPr="00B0248D">
              <w:rPr>
                <w:rFonts w:ascii="Arial" w:hAnsi="Arial" w:cs="Arial"/>
                <w:b/>
                <w:bCs/>
                <w:sz w:val="16"/>
                <w:szCs w:val="16"/>
                <w:lang w:eastAsia="sl-SI"/>
              </w:rPr>
              <w:t>Kustos</w:t>
            </w:r>
          </w:p>
        </w:tc>
        <w:tc>
          <w:tcPr>
            <w:tcW w:w="340"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DEDIŠ</w:t>
            </w:r>
          </w:p>
        </w:tc>
        <w:tc>
          <w:tcPr>
            <w:tcW w:w="1193"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 dokončana javno veljavna najmanj druga stopnja  visokošolske izobrazbe ustrezne smeri ali opravljen strokovni izpit za naziv kustos in</w:t>
            </w:r>
          </w:p>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 sodelovanje pri vsaj 1 javno predstavljenem projektu državnega ali pooblaščenega muzeja in</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najmanj tri leta delovnih izkušenj na področju varstva kulturne dediščine in /ali kuratorskega dela</w:t>
            </w:r>
          </w:p>
        </w:tc>
        <w:tc>
          <w:tcPr>
            <w:tcW w:w="205" w:type="pct"/>
            <w:vMerge w:val="restar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rPr>
              <w:t>s</w:t>
            </w:r>
            <w:r w:rsidRPr="00B0248D">
              <w:rPr>
                <w:rFonts w:ascii="Arial" w:hAnsi="Arial" w:cs="Arial"/>
                <w:sz w:val="16"/>
                <w:szCs w:val="16"/>
              </w:rPr>
              <w:t xml:space="preserve">trokovne nagrade ali priznanja; izpopolnjevanje (mentorsko in drugo pedagoško delo na področju varstva kulturne dediščine); odzivi strokovne javnosti (odmevnost izvedbe/opravljenega dela - referenčne medijske objave, npr. publicistične ocene, strokovne kritike…) ali priporočila stanovskih društev ali stroke </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20 </w:t>
            </w:r>
          </w:p>
        </w:tc>
      </w:tr>
      <w:tr w:rsidR="00AA440A" w:rsidRPr="00B0248D" w:rsidTr="00AA440A">
        <w:trPr>
          <w:trHeight w:val="1822"/>
        </w:trPr>
        <w:tc>
          <w:tcPr>
            <w:tcW w:w="170" w:type="pct"/>
            <w:vMerge/>
            <w:tcBorders>
              <w:left w:val="single" w:sz="4" w:space="0" w:color="auto"/>
              <w:righ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rPr>
                <w:rFonts w:ascii="Arial" w:hAnsi="Arial" w:cs="Arial"/>
                <w:b/>
                <w:bCs/>
                <w:sz w:val="16"/>
                <w:szCs w:val="16"/>
                <w:lang w:eastAsia="sl-SI"/>
              </w:rPr>
            </w:pPr>
          </w:p>
        </w:tc>
        <w:tc>
          <w:tcPr>
            <w:tcW w:w="340" w:type="pct"/>
            <w:vMerge/>
            <w:shd w:val="clear" w:color="auto" w:fill="auto"/>
          </w:tcPr>
          <w:p w:rsidR="00AA440A" w:rsidRPr="00B0248D" w:rsidRDefault="00AA440A" w:rsidP="00AA440A">
            <w:pPr>
              <w:rPr>
                <w:rFonts w:ascii="Arial" w:hAnsi="Arial" w:cs="Arial"/>
                <w:sz w:val="16"/>
                <w:szCs w:val="16"/>
                <w:lang w:eastAsia="sl-SI"/>
              </w:rPr>
            </w:pPr>
          </w:p>
        </w:tc>
        <w:tc>
          <w:tcPr>
            <w:tcW w:w="1193" w:type="pct"/>
            <w:vMerge/>
            <w:shd w:val="clear" w:color="auto" w:fill="auto"/>
          </w:tcPr>
          <w:p w:rsidR="00AA440A" w:rsidRPr="00B0248D" w:rsidRDefault="00AA440A" w:rsidP="00AA440A">
            <w:pPr>
              <w:rPr>
                <w:rFonts w:ascii="Arial" w:hAnsi="Arial" w:cs="Arial"/>
                <w:sz w:val="16"/>
                <w:szCs w:val="16"/>
                <w:lang w:eastAsia="sl-SI"/>
              </w:rPr>
            </w:pPr>
          </w:p>
        </w:tc>
        <w:tc>
          <w:tcPr>
            <w:tcW w:w="205" w:type="pct"/>
            <w:vMerge/>
            <w:shd w:val="clear" w:color="auto" w:fill="auto"/>
          </w:tcPr>
          <w:p w:rsidR="00AA440A" w:rsidRPr="00B0248D" w:rsidRDefault="00AA440A" w:rsidP="00AA440A">
            <w:pPr>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rPr>
              <w:t>s</w:t>
            </w:r>
            <w:r w:rsidRPr="00B0248D">
              <w:rPr>
                <w:rFonts w:ascii="Arial" w:hAnsi="Arial" w:cs="Arial"/>
                <w:sz w:val="16"/>
                <w:szCs w:val="16"/>
              </w:rPr>
              <w:t>trokovno delo (izjemni dosežki na področju varstva in predstavljanja kulturne dediščine) in kuratorsko delo; objave (izdane knjige ali monografske publikacije, prispevki na znanstvenih in strokovnih srečanjih, predavanja na znanstvenih in strokovnih ustanovah znanstveni in strokovni članki, objavljeni v znanstvenih in strokovnih revijah, poglavja v znanstvenih in strokovnih monografijah in katalogih)</w:t>
            </w:r>
          </w:p>
        </w:tc>
        <w:tc>
          <w:tcPr>
            <w:tcW w:w="221" w:type="pct"/>
            <w:shd w:val="clear" w:color="auto" w:fill="auto"/>
          </w:tcPr>
          <w:p w:rsidR="00AA440A" w:rsidRPr="00B0248D" w:rsidRDefault="00AA440A" w:rsidP="00AA440A">
            <w:pPr>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978"/>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36</w:t>
            </w: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Lektor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(gledališki lektor)</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UPRIZ/KNJIG/ 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 opravljeno lektorsko delo v javno predstavljenih</w:t>
            </w:r>
            <w:r>
              <w:rPr>
                <w:rFonts w:ascii="Arial" w:hAnsi="Arial" w:cs="Arial"/>
                <w:sz w:val="16"/>
                <w:szCs w:val="16"/>
                <w:lang w:eastAsia="sl-SI"/>
              </w:rPr>
              <w:t xml:space="preserve"> vsaj</w:t>
            </w:r>
            <w:r w:rsidRPr="00B0248D">
              <w:rPr>
                <w:rFonts w:ascii="Arial" w:hAnsi="Arial" w:cs="Arial"/>
                <w:sz w:val="16"/>
                <w:szCs w:val="16"/>
                <w:lang w:eastAsia="sl-SI"/>
              </w:rPr>
              <w:t xml:space="preserve"> 6 produkcijah na področju uprizoritvene umetnosti v JZ ali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KNJIGA: najmanj 8 lektur objavljenih samostojnih tiskanih ali digitalnih knjižnih del, ali več lektur literarnih, humanističnih, družboslovnih ali umetnostnih besedil, objavljenih v tiskanih ali spletnih revijah ter drugih referenčnih tiskanih ali elektronskih medijih, v skupnem obsegu najmanj 50 AP</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 lektoriranje avdiovizualnih kulturnih vsebin ali filmov (za podnaslavljanje ali sinhronizacijo) v skupnem obsegu najmanj 75 AP ali 170 ur programa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40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opravljenega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producenta/izdajatelja/medija/projekta, pri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250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801"/>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37</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Montažer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celovečerni film velja za 2 kratkometražna filma)</w:t>
            </w: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03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1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4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38</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Oblikovalec maske</w:t>
            </w:r>
          </w:p>
        </w:tc>
        <w:tc>
          <w:tcPr>
            <w:tcW w:w="340"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UPRIZ/AV</w:t>
            </w:r>
          </w:p>
          <w:p w:rsidR="00AA440A" w:rsidRPr="00B0248D" w:rsidRDefault="00AA440A" w:rsidP="00AA440A">
            <w:pPr>
              <w:spacing w:after="0"/>
              <w:rPr>
                <w:rFonts w:ascii="Arial" w:hAnsi="Arial" w:cs="Arial"/>
                <w:sz w:val="16"/>
                <w:szCs w:val="16"/>
                <w:lang w:eastAsia="sl-SI"/>
              </w:rPr>
            </w:pP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 oblikovanje maske</w:t>
            </w:r>
            <w:r>
              <w:rPr>
                <w:rFonts w:ascii="Arial" w:hAnsi="Arial" w:cs="Arial"/>
                <w:sz w:val="16"/>
                <w:szCs w:val="16"/>
                <w:lang w:eastAsia="sl-SI"/>
              </w:rPr>
              <w:t xml:space="preserve"> najmanj </w:t>
            </w:r>
            <w:r w:rsidRPr="00B0248D">
              <w:rPr>
                <w:rFonts w:ascii="Arial" w:hAnsi="Arial" w:cs="Arial"/>
                <w:sz w:val="16"/>
                <w:szCs w:val="16"/>
                <w:lang w:eastAsia="sl-SI"/>
              </w:rPr>
              <w:t>v 8 produkcijah na področju uprizoritvene umetnosti v JZ ali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ter izvirne televizijske oddaje informativnega in razvedrilnega značaja (1 celovečerni film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3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644"/>
        </w:trPr>
        <w:tc>
          <w:tcPr>
            <w:tcW w:w="170" w:type="pct"/>
            <w:vMerge/>
            <w:tcBorders>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bottom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2055" w:type="pct"/>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tcBorders>
              <w:bottom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4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39</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Oblikovalec svetlobe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 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oblikovanje svetlobe </w:t>
            </w:r>
            <w:r>
              <w:rPr>
                <w:rFonts w:ascii="Arial" w:hAnsi="Arial" w:cs="Arial"/>
                <w:sz w:val="16"/>
                <w:szCs w:val="16"/>
                <w:lang w:eastAsia="sl-SI"/>
              </w:rPr>
              <w:t xml:space="preserve">najmanj </w:t>
            </w:r>
            <w:r w:rsidRPr="00B0248D">
              <w:rPr>
                <w:rFonts w:ascii="Arial" w:hAnsi="Arial" w:cs="Arial"/>
                <w:sz w:val="16"/>
                <w:szCs w:val="16"/>
                <w:lang w:eastAsia="sl-SI"/>
              </w:rPr>
              <w:t xml:space="preserve">v 10 izvedenih produkcijah na področju uprizoritvene umetnosti v JZ ali NVO na področju kulture </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proofErr w:type="spellStart"/>
            <w:r>
              <w:rPr>
                <w:rFonts w:ascii="Arial" w:hAnsi="Arial" w:cs="Arial"/>
                <w:sz w:val="16"/>
                <w:szCs w:val="16"/>
                <w:lang w:eastAsia="sl-SI"/>
              </w:rPr>
              <w:t>nnajmanj</w:t>
            </w:r>
            <w:proofErr w:type="spellEnd"/>
            <w:r>
              <w:rPr>
                <w:rFonts w:ascii="Arial" w:hAnsi="Arial" w:cs="Arial"/>
                <w:sz w:val="16"/>
                <w:szCs w:val="16"/>
                <w:lang w:eastAsia="sl-SI"/>
              </w:rPr>
              <w:t xml:space="preserve">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celovečerni film velja za 2 kratkometražna filma) </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12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47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84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40</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Oblikovalec</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(industrijski oblikovalec, unikatni oblikovalec, oblikovalec vidnih sporočil, oblikovalec tekstilij in oblačil)</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ARH</w:t>
            </w:r>
            <w:r>
              <w:rPr>
                <w:rFonts w:ascii="Arial" w:hAnsi="Arial" w:cs="Arial"/>
                <w:sz w:val="16"/>
                <w:szCs w:val="16"/>
                <w:lang w:eastAsia="sl-SI"/>
              </w:rPr>
              <w:t>/</w:t>
            </w:r>
            <w:r w:rsidRPr="00B0248D">
              <w:rPr>
                <w:rFonts w:ascii="Arial" w:hAnsi="Arial" w:cs="Arial"/>
                <w:sz w:val="16"/>
                <w:szCs w:val="16"/>
                <w:lang w:eastAsia="sl-SI"/>
              </w:rPr>
              <w:t xml:space="preserve"> OBLIK</w:t>
            </w:r>
          </w:p>
          <w:p w:rsidR="00AA440A" w:rsidRPr="00B0248D" w:rsidRDefault="00AA440A" w:rsidP="00AA440A">
            <w:pPr>
              <w:spacing w:after="0"/>
              <w:rPr>
                <w:rFonts w:ascii="Arial" w:hAnsi="Arial" w:cs="Arial"/>
                <w:sz w:val="16"/>
                <w:szCs w:val="16"/>
                <w:lang w:eastAsia="sl-SI"/>
              </w:rPr>
            </w:pP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w:t>
            </w:r>
            <w:r>
              <w:rPr>
                <w:rFonts w:ascii="Arial" w:hAnsi="Arial" w:cs="Arial"/>
                <w:sz w:val="16"/>
                <w:szCs w:val="16"/>
                <w:lang w:eastAsia="sl-SI"/>
              </w:rPr>
              <w:t xml:space="preserve">najmanj </w:t>
            </w:r>
            <w:r w:rsidRPr="00B0248D">
              <w:rPr>
                <w:rFonts w:ascii="Arial" w:hAnsi="Arial" w:cs="Arial"/>
                <w:sz w:val="16"/>
                <w:szCs w:val="16"/>
                <w:lang w:eastAsia="sl-SI"/>
              </w:rPr>
              <w:t xml:space="preserve">6 mednarodnih in/ali nacionalnih razstav oz. javnih predstavitev v referenčnih galerijah ali v okviru referenčnih dogodkov (1 samostojna referenčna razstava ali realizacija 1 izdelka, kot avtorja oziroma soavtorja v proizvodnji, nadomesti 3 skupinske razstave), </w:t>
            </w:r>
            <w:r>
              <w:rPr>
                <w:rFonts w:ascii="Arial" w:hAnsi="Arial" w:cs="Arial"/>
                <w:sz w:val="16"/>
                <w:szCs w:val="16"/>
                <w:lang w:eastAsia="sl-SI"/>
              </w:rPr>
              <w:t>ali</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organizacija in izvedba</w:t>
            </w:r>
            <w:r>
              <w:rPr>
                <w:rFonts w:ascii="Arial" w:hAnsi="Arial" w:cs="Arial"/>
                <w:sz w:val="16"/>
                <w:szCs w:val="16"/>
                <w:lang w:eastAsia="sl-SI"/>
              </w:rPr>
              <w:t xml:space="preserve"> najmanj</w:t>
            </w:r>
            <w:r w:rsidRPr="00B0248D">
              <w:rPr>
                <w:rFonts w:ascii="Arial" w:hAnsi="Arial" w:cs="Arial"/>
                <w:sz w:val="16"/>
                <w:szCs w:val="16"/>
                <w:lang w:eastAsia="sl-SI"/>
              </w:rPr>
              <w:t xml:space="preserve"> 5 referenčnih javnih dogodkov s področja oblikovanja (razstave, simpoziji, konference), ali</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 avtorstvo </w:t>
            </w:r>
            <w:r>
              <w:rPr>
                <w:rFonts w:ascii="Arial" w:hAnsi="Arial" w:cs="Arial"/>
                <w:sz w:val="16"/>
                <w:szCs w:val="16"/>
                <w:lang w:eastAsia="sl-SI"/>
              </w:rPr>
              <w:t xml:space="preserve">najmanj pri </w:t>
            </w:r>
            <w:r w:rsidRPr="00B0248D">
              <w:rPr>
                <w:rFonts w:ascii="Arial" w:hAnsi="Arial" w:cs="Arial"/>
                <w:sz w:val="16"/>
                <w:szCs w:val="16"/>
                <w:lang w:eastAsia="sl-SI"/>
              </w:rPr>
              <w:t xml:space="preserve">1 monografiji ali 10 strokovnih besedil s področja  oblikovanja, objavljenih v referenčnih revijah </w:t>
            </w:r>
            <w:r>
              <w:rPr>
                <w:rFonts w:ascii="Arial" w:hAnsi="Arial" w:cs="Arial"/>
                <w:sz w:val="16"/>
                <w:szCs w:val="16"/>
                <w:lang w:eastAsia="sl-SI"/>
              </w:rPr>
              <w:t>oz. pri referenčnih založnikih</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in priporočila stanovskih društev ali nagrade (državne nagrade na področju kulture; nagrade, ki jih podeljujejo stanovska društva; druge slovenske ali mednarodne nagrade in priznanja) ali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(uvrstitve del v galerijske ali muzejske zbirke, udeležba na referenčnih simpozijih, festivalih, natečajih)</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35</w:t>
            </w:r>
          </w:p>
        </w:tc>
      </w:tr>
      <w:tr w:rsidR="00AA440A" w:rsidRPr="00B0248D" w:rsidTr="00AA440A">
        <w:trPr>
          <w:trHeight w:val="1909"/>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trike/>
                <w:sz w:val="16"/>
                <w:szCs w:val="16"/>
                <w:lang w:eastAsia="sl-SI"/>
              </w:rPr>
            </w:pPr>
            <w:r w:rsidRPr="00B0248D">
              <w:rPr>
                <w:rFonts w:ascii="Arial" w:hAnsi="Arial" w:cs="Arial"/>
                <w:sz w:val="16"/>
                <w:szCs w:val="16"/>
              </w:rPr>
              <w:t xml:space="preserve">izdelki in projekti, ki na inovativen način in v skladu z </w:t>
            </w:r>
            <w:proofErr w:type="spellStart"/>
            <w:r w:rsidRPr="00B0248D">
              <w:rPr>
                <w:rFonts w:ascii="Arial" w:hAnsi="Arial" w:cs="Arial"/>
                <w:sz w:val="16"/>
                <w:szCs w:val="16"/>
              </w:rPr>
              <w:t>vzdržnostnim</w:t>
            </w:r>
            <w:proofErr w:type="spellEnd"/>
            <w:r w:rsidRPr="00B0248D">
              <w:rPr>
                <w:rFonts w:ascii="Arial" w:hAnsi="Arial" w:cs="Arial"/>
                <w:sz w:val="16"/>
                <w:szCs w:val="16"/>
              </w:rPr>
              <w:t xml:space="preserve"> principom posegajo v naše življenjsko okolje, kulturno in naravno krajino ter  poleg sodobnih principov upoštevajo tudi kulturno dediščino; aktualnost, prepoznavnost in pomembnost dela samozaposlenega v domačem in/ali mednarodnem prostoru (kvaliteta izvedbe oziroma opravljenega dela; izvirnost v pristopu in izvedbi in, pomen dela samozaposlenega za razvoj/uveljavitvi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35</w:t>
            </w:r>
          </w:p>
        </w:tc>
      </w:tr>
      <w:tr w:rsidR="00AA440A" w:rsidRPr="00B0248D" w:rsidTr="00AA440A">
        <w:trPr>
          <w:trHeight w:val="1695"/>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41</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Oblikovalec zvoka</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GLASB/UPRIZ/AV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GLASB: oblikovanje zvoka </w:t>
            </w:r>
            <w:r>
              <w:rPr>
                <w:rFonts w:ascii="Arial" w:hAnsi="Arial" w:cs="Arial"/>
                <w:sz w:val="16"/>
                <w:szCs w:val="16"/>
                <w:lang w:eastAsia="sl-SI"/>
              </w:rPr>
              <w:t xml:space="preserve">najmanj </w:t>
            </w:r>
            <w:r w:rsidRPr="00B0248D">
              <w:rPr>
                <w:rFonts w:ascii="Arial" w:hAnsi="Arial" w:cs="Arial"/>
                <w:sz w:val="16"/>
                <w:szCs w:val="16"/>
                <w:lang w:eastAsia="sl-SI"/>
              </w:rPr>
              <w:t>na 50 živih koncertnih ali glasbeno-scenskih dogodkih ali 20 studijskih snemanjih izvedenih v javnih zavodih ali v okviru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oblikovanje zvočne podobe </w:t>
            </w:r>
            <w:r>
              <w:rPr>
                <w:rFonts w:ascii="Arial" w:hAnsi="Arial" w:cs="Arial"/>
                <w:sz w:val="16"/>
                <w:szCs w:val="16"/>
                <w:lang w:eastAsia="sl-SI"/>
              </w:rPr>
              <w:t xml:space="preserve">najmanj </w:t>
            </w:r>
            <w:r w:rsidRPr="00B0248D">
              <w:rPr>
                <w:rFonts w:ascii="Arial" w:hAnsi="Arial" w:cs="Arial"/>
                <w:sz w:val="16"/>
                <w:szCs w:val="16"/>
                <w:lang w:eastAsia="sl-SI"/>
              </w:rPr>
              <w:t>v 10 produkcijah na področju uprizoritvene umetnosti v JZ ali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celovečerni film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9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740"/>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42</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Pedagog</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VSA  </w:t>
            </w:r>
          </w:p>
        </w:tc>
        <w:tc>
          <w:tcPr>
            <w:tcW w:w="1193" w:type="pct"/>
            <w:vMerge w:val="restart"/>
            <w:shd w:val="clear" w:color="auto" w:fill="auto"/>
          </w:tcPr>
          <w:p w:rsidR="00AA440A" w:rsidRPr="00B0248D" w:rsidRDefault="00AA440A" w:rsidP="00AA440A">
            <w:pPr>
              <w:pStyle w:val="Odstavekseznama"/>
              <w:spacing w:line="276" w:lineRule="auto"/>
              <w:ind w:left="0"/>
              <w:rPr>
                <w:rFonts w:ascii="Arial" w:eastAsia="Calibri" w:hAnsi="Arial" w:cs="Arial"/>
                <w:sz w:val="16"/>
                <w:szCs w:val="16"/>
              </w:rPr>
            </w:pPr>
            <w:r w:rsidRPr="00B0248D">
              <w:rPr>
                <w:rFonts w:ascii="Arial" w:eastAsia="Calibri" w:hAnsi="Arial" w:cs="Arial"/>
                <w:sz w:val="16"/>
                <w:szCs w:val="16"/>
              </w:rPr>
              <w:t xml:space="preserve">opravljeno pedagoško delo na področju kulture in umetnosti v obsegu </w:t>
            </w:r>
            <w:r>
              <w:rPr>
                <w:rFonts w:ascii="Arial" w:eastAsia="Calibri" w:hAnsi="Arial" w:cs="Arial"/>
                <w:sz w:val="16"/>
                <w:szCs w:val="16"/>
              </w:rPr>
              <w:t xml:space="preserve">najmanj </w:t>
            </w:r>
            <w:r w:rsidRPr="00B0248D">
              <w:rPr>
                <w:rFonts w:ascii="Arial" w:eastAsia="Calibri" w:hAnsi="Arial" w:cs="Arial"/>
                <w:sz w:val="16"/>
                <w:szCs w:val="16"/>
              </w:rPr>
              <w:t>200 pedagoških ur na letni ravni in vključenost v najmanj 12 novih pedagoških projektov s področja kulture in umetnosti</w:t>
            </w:r>
          </w:p>
          <w:p w:rsidR="00AA440A" w:rsidRPr="00B0248D" w:rsidRDefault="00AA440A" w:rsidP="00AA440A">
            <w:pPr>
              <w:pStyle w:val="Odstavekseznama"/>
              <w:spacing w:line="276" w:lineRule="auto"/>
              <w:ind w:left="0"/>
              <w:rPr>
                <w:rFonts w:ascii="Arial" w:eastAsia="Calibri" w:hAnsi="Arial" w:cs="Arial"/>
                <w:sz w:val="16"/>
                <w:szCs w:val="16"/>
              </w:rPr>
            </w:pPr>
          </w:p>
          <w:p w:rsidR="00AA440A" w:rsidRPr="00B0248D" w:rsidRDefault="00AA440A" w:rsidP="00AA440A">
            <w:pPr>
              <w:pStyle w:val="Odstavekseznama"/>
              <w:spacing w:line="276" w:lineRule="auto"/>
              <w:ind w:left="0"/>
              <w:rPr>
                <w:rFonts w:ascii="Arial" w:eastAsia="Calibri" w:hAnsi="Arial" w:cs="Arial"/>
                <w:sz w:val="16"/>
                <w:szCs w:val="16"/>
              </w:rPr>
            </w:pPr>
          </w:p>
          <w:p w:rsidR="00AA440A" w:rsidRPr="00B0248D" w:rsidRDefault="00AA440A" w:rsidP="00AA440A">
            <w:pPr>
              <w:pStyle w:val="Odstavekseznama"/>
              <w:spacing w:line="276" w:lineRule="auto"/>
              <w:rPr>
                <w:rFonts w:ascii="Arial" w:hAnsi="Arial" w:cs="Arial"/>
                <w:sz w:val="16"/>
                <w:szCs w:val="16"/>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s</w:t>
            </w:r>
            <w:r w:rsidRPr="00B0248D">
              <w:rPr>
                <w:rFonts w:ascii="Arial" w:hAnsi="Arial" w:cs="Arial"/>
                <w:sz w:val="16"/>
                <w:szCs w:val="16"/>
                <w:lang w:eastAsia="sl-SI"/>
              </w:rPr>
              <w:t xml:space="preserve">trokovne nagrade ali priznanja; izpopolnjevanje (mentorsko in drugo pedagoško delo na področju kulture in umetnosti); odzivi strokovne javnosti (odmevnost izvedbe/opravljenega dela - referenčne medijske objave, npr. publicistične ocene, strokovne kritike…) ali priporočila stanovskih društev ali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41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i</w:t>
            </w:r>
            <w:r w:rsidRPr="00B0248D">
              <w:rPr>
                <w:rFonts w:ascii="Arial" w:hAnsi="Arial" w:cs="Arial"/>
                <w:sz w:val="16"/>
                <w:szCs w:val="16"/>
                <w:lang w:eastAsia="sl-SI"/>
              </w:rPr>
              <w:t xml:space="preserve">zjemni dosežki pri strokovnem delu na področju predstavljanja kulture in umetnosti ter pri inovativnih pedagoških pristopih; objave (izdane knjige ali monografske publikacije, prispevki na znanstvenih in strokovnih srečanjih, predavanja na znanstvenih in </w:t>
            </w:r>
            <w:r w:rsidRPr="00B0248D">
              <w:rPr>
                <w:rFonts w:ascii="Arial" w:hAnsi="Arial" w:cs="Arial"/>
                <w:sz w:val="16"/>
                <w:szCs w:val="16"/>
                <w:lang w:eastAsia="sl-SI"/>
              </w:rPr>
              <w:lastRenderedPageBreak/>
              <w:t>strokovnih ustanovah znanstveni in strokovni članki, objavljeni v znanstvenih in strokovnih revijah, poglavja v znanstvenih in strokovnih monografijah in katalogih)</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50</w:t>
            </w:r>
          </w:p>
        </w:tc>
      </w:tr>
      <w:tr w:rsidR="00AA440A" w:rsidRPr="00B0248D" w:rsidTr="00AA440A">
        <w:trPr>
          <w:trHeight w:val="154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43</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roofErr w:type="spellStart"/>
            <w:r w:rsidRPr="00B0248D">
              <w:rPr>
                <w:rFonts w:ascii="Arial" w:hAnsi="Arial" w:cs="Arial"/>
                <w:b/>
                <w:bCs/>
                <w:sz w:val="16"/>
                <w:szCs w:val="16"/>
                <w:lang w:eastAsia="sl-SI"/>
              </w:rPr>
              <w:t>Performer</w:t>
            </w:r>
            <w:proofErr w:type="spellEnd"/>
            <w:r w:rsidRPr="00B0248D">
              <w:rPr>
                <w:rFonts w:ascii="Arial" w:hAnsi="Arial" w:cs="Arial"/>
                <w:b/>
                <w:bCs/>
                <w:sz w:val="16"/>
                <w:szCs w:val="16"/>
                <w:lang w:eastAsia="sl-SI"/>
              </w:rPr>
              <w:t xml:space="preserve"> </w:t>
            </w:r>
          </w:p>
          <w:p w:rsidR="00AA440A" w:rsidRDefault="00AA440A" w:rsidP="00AA440A">
            <w:pPr>
              <w:spacing w:after="0"/>
              <w:rPr>
                <w:rFonts w:ascii="Arial" w:hAnsi="Arial" w:cs="Arial"/>
                <w:b/>
                <w:bCs/>
                <w:sz w:val="16"/>
                <w:szCs w:val="16"/>
                <w:lang w:eastAsia="sl-SI"/>
              </w:rPr>
            </w:pPr>
          </w:p>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w:t>
            </w:r>
            <w:proofErr w:type="spellStart"/>
            <w:r w:rsidRPr="00B0248D">
              <w:rPr>
                <w:rFonts w:ascii="Arial" w:hAnsi="Arial" w:cs="Arial"/>
                <w:b/>
                <w:bCs/>
                <w:sz w:val="16"/>
                <w:szCs w:val="16"/>
                <w:lang w:eastAsia="sl-SI"/>
              </w:rPr>
              <w:t>performer</w:t>
            </w:r>
            <w:proofErr w:type="spellEnd"/>
            <w:r w:rsidRPr="00B0248D">
              <w:rPr>
                <w:rFonts w:ascii="Arial" w:hAnsi="Arial" w:cs="Arial"/>
                <w:b/>
                <w:bCs/>
                <w:sz w:val="16"/>
                <w:szCs w:val="16"/>
                <w:lang w:eastAsia="sl-SI"/>
              </w:rPr>
              <w:t>,</w:t>
            </w:r>
            <w:r>
              <w:rPr>
                <w:rFonts w:ascii="Arial" w:hAnsi="Arial" w:cs="Arial"/>
                <w:b/>
                <w:bCs/>
                <w:sz w:val="16"/>
                <w:szCs w:val="16"/>
                <w:lang w:eastAsia="sl-SI"/>
              </w:rPr>
              <w:t xml:space="preserve"> </w:t>
            </w:r>
            <w:r w:rsidRPr="00B0248D">
              <w:rPr>
                <w:rFonts w:ascii="Arial" w:hAnsi="Arial" w:cs="Arial"/>
                <w:b/>
                <w:bCs/>
                <w:sz w:val="16"/>
                <w:szCs w:val="16"/>
                <w:lang w:eastAsia="sl-SI"/>
              </w:rPr>
              <w:t>cirkuški artist, iluzionist, kaskader, klovn, mimik/pantomimik, pravljičar/</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pripovedovalec …)</w:t>
            </w:r>
          </w:p>
          <w:p w:rsidR="00AA440A" w:rsidRPr="00B0248D" w:rsidRDefault="00AA440A" w:rsidP="00AA440A">
            <w:pPr>
              <w:spacing w:after="0"/>
              <w:rPr>
                <w:rFonts w:ascii="Arial" w:hAnsi="Arial" w:cs="Arial"/>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15 novih vlog in najmanj 50 nastopov v JZ ali NVO na področju kulture ali 5 vlog v predvajanih avdiovizualnih delih,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televizijske nadaljevanke (štejejo kot celota) in kratkometražni filmi (1 celovečerni film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401"/>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producenta/projekta, pri/v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34"/>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768"/>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44</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Pevec</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3 koncertni oz. glasbeno-scenski javno izvedeni repertoarji v dolžini nad 80 minut (in/ali sodelovanje pri snemanju 3 nosilcev zvoka)  in 15 nastopov, ali 12 koncertnih oz. glasbeno-scenskih repertoarjev nad 45 minut in pod 80 minut (in/ali sodelovanje pri snemanju 3 nosilcev zvoka)  in 20 nastopov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1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552"/>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45</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Pisec glasbenih besedil/libretist</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5 uglasbenih besedil za glasbeno delo daljše od 10 minut, ali 15 uglasbenih besedil za glasbeno delo, krajše od 10 minut oz. 5 libretov oz. 5 libretov (1 glasbeno scensko ali 2 avtorski plesno-scenski deli) izvedenih v javnih zavodih ali v okviru NVO na področju kulture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1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90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46</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Plesalec</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 GLASB</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4 nove glavne/nosilne vloge na področju  baleta in sodobnega plesa in 25 izvedenih predstav v JZ ali NVO na področju kulture, ali 5 solističnih vlog/5 solov srednjega ranga na področju baleta in sodobnega plesa in 15 izvedenih predstav v JZ ali NVO na področju kulture, ali 50 nastopov na področju baleta in sodobnega plesa ali sodelovanje v 6 novih projektih na področju  baleta in sodobnega plesa in 20 izvedenih predstav v JZ ali NVO</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6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55"/>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690"/>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47</w:t>
            </w: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Prevajalec v slovenski jezik in iz slovenskega jezika v tuj jezik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(literarna, humanistična, družboslovna in esejistična  dela ter filmi)</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 KNJIG/</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 xml:space="preserve">revodi najmanj  5 literarnih, humanistični, družboslovnih in esejističnih  besedil, objavljeni kot monografije ali deli monografij v tiskani ali digitalni obliki ali v referenčnih revijalnih izdajah in elektronskih medijih v skupnem obsegu vsaj 50 AP ali 2000 verzov, ali </w:t>
            </w:r>
            <w:r>
              <w:rPr>
                <w:rFonts w:ascii="Arial" w:hAnsi="Arial" w:cs="Arial"/>
                <w:sz w:val="16"/>
                <w:szCs w:val="16"/>
                <w:lang w:eastAsia="sl-SI"/>
              </w:rPr>
              <w:t xml:space="preserve">najmanj </w:t>
            </w:r>
            <w:r w:rsidRPr="00B0248D">
              <w:rPr>
                <w:rFonts w:ascii="Arial" w:hAnsi="Arial" w:cs="Arial"/>
                <w:sz w:val="16"/>
                <w:szCs w:val="16"/>
                <w:lang w:eastAsia="sl-SI"/>
              </w:rPr>
              <w:t xml:space="preserve">3 objavljeni/uprizorjeni prevodi gledaliških/opernih/lutkovnih del oz. radijskih/televizijskih iger, ali prevodi </w:t>
            </w:r>
            <w:r>
              <w:rPr>
                <w:rFonts w:ascii="Arial" w:hAnsi="Arial" w:cs="Arial"/>
                <w:sz w:val="16"/>
                <w:szCs w:val="16"/>
                <w:lang w:eastAsia="sl-SI"/>
              </w:rPr>
              <w:t xml:space="preserve">najmanj </w:t>
            </w:r>
            <w:r w:rsidRPr="00B0248D">
              <w:rPr>
                <w:rFonts w:ascii="Arial" w:hAnsi="Arial" w:cs="Arial"/>
                <w:sz w:val="16"/>
                <w:szCs w:val="16"/>
                <w:lang w:eastAsia="sl-SI"/>
              </w:rPr>
              <w:t xml:space="preserve">60 filmov, vključno s celovečernimi, televizijskimi, igranimi in animiranimi filmi, dokumentarnimi in poljudnoznanstvenimi oddajami (1 celovečerni film nadomesti 2 </w:t>
            </w:r>
            <w:proofErr w:type="spellStart"/>
            <w:r w:rsidRPr="00B0248D">
              <w:rPr>
                <w:rFonts w:ascii="Arial" w:hAnsi="Arial" w:cs="Arial"/>
                <w:sz w:val="16"/>
                <w:szCs w:val="16"/>
                <w:lang w:eastAsia="sl-SI"/>
              </w:rPr>
              <w:t>krajtkometražna</w:t>
            </w:r>
            <w:proofErr w:type="spellEnd"/>
            <w:r w:rsidRPr="00B0248D">
              <w:rPr>
                <w:rFonts w:ascii="Arial" w:hAnsi="Arial" w:cs="Arial"/>
                <w:sz w:val="16"/>
                <w:szCs w:val="16"/>
                <w:lang w:eastAsia="sl-SI"/>
              </w:rPr>
              <w:t xml:space="preserve">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54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50</w:t>
            </w:r>
          </w:p>
        </w:tc>
      </w:tr>
      <w:tr w:rsidR="00AA440A" w:rsidRPr="00B0248D" w:rsidTr="00AA440A">
        <w:trPr>
          <w:trHeight w:val="161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48</w:t>
            </w: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Producent </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(producent na področju uprizoritvene, glasbene in avdiovizualne produkcije)</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UPRIZ/GLASB/AV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 realizacija najmanj 10 produkcijskih dogodkov izvedenih v JZ ali NVO na področju kulture (produkcija, stiki z javnostmi, izvršna produkcija, organizacija, koordinacija, vodenje projektov) oziroma 3 referenčnih festivalov na področju uprizoritvene umetnosti</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 organizacija</w:t>
            </w:r>
            <w:r>
              <w:rPr>
                <w:rFonts w:ascii="Arial" w:hAnsi="Arial" w:cs="Arial"/>
                <w:sz w:val="16"/>
                <w:szCs w:val="16"/>
                <w:lang w:eastAsia="sl-SI"/>
              </w:rPr>
              <w:t xml:space="preserve"> najmanj</w:t>
            </w:r>
            <w:r w:rsidRPr="00B0248D">
              <w:rPr>
                <w:rFonts w:ascii="Arial" w:hAnsi="Arial" w:cs="Arial"/>
                <w:sz w:val="16"/>
                <w:szCs w:val="16"/>
                <w:lang w:eastAsia="sl-SI"/>
              </w:rPr>
              <w:t xml:space="preserve"> 30 koncertnih dogodkov oz. 5 referenčnih glasbenih festivalov izvedenih v javnih zavodih ali v okviru NVO na področju kulture, ki so dejavni na področju mednarodnega povezovanja in izmenjave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predvajani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celovečerec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94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samozaposleni sodeloval oz. sodeluje) in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55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49</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Režiser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w:t>
            </w:r>
            <w:r>
              <w:rPr>
                <w:rFonts w:ascii="Arial" w:hAnsi="Arial" w:cs="Arial"/>
                <w:sz w:val="16"/>
                <w:szCs w:val="16"/>
                <w:lang w:eastAsia="sl-SI"/>
              </w:rPr>
              <w:t xml:space="preserve">najmanj </w:t>
            </w:r>
            <w:r w:rsidRPr="00B0248D">
              <w:rPr>
                <w:rFonts w:ascii="Arial" w:hAnsi="Arial" w:cs="Arial"/>
                <w:sz w:val="16"/>
                <w:szCs w:val="16"/>
                <w:lang w:eastAsia="sl-SI"/>
              </w:rPr>
              <w:t xml:space="preserve">5 režij v JZ ali NVO na področju kulture ali najmanj 3 sezone umetniškega vodenja (gledališke institucije, nevladne organizacije, festivala) ali 3-letno </w:t>
            </w:r>
            <w:proofErr w:type="spellStart"/>
            <w:r w:rsidRPr="00B0248D">
              <w:rPr>
                <w:rFonts w:ascii="Arial" w:hAnsi="Arial" w:cs="Arial"/>
                <w:sz w:val="16"/>
                <w:szCs w:val="16"/>
                <w:lang w:eastAsia="sl-SI"/>
              </w:rPr>
              <w:t>selektorstvo</w:t>
            </w:r>
            <w:proofErr w:type="spellEnd"/>
            <w:r w:rsidRPr="00B0248D">
              <w:rPr>
                <w:rFonts w:ascii="Arial" w:hAnsi="Arial" w:cs="Arial"/>
                <w:sz w:val="16"/>
                <w:szCs w:val="16"/>
                <w:lang w:eastAsia="sl-SI"/>
              </w:rPr>
              <w:t xml:space="preserve"> referenčnega festivala </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4 javno predvajana avdiovizualna dela, upoštevajo se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celovečerec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83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je samozaposleni sodeloval oz. sodeluje) in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3"/>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50</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Scenarist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4 javno predvajana avdiovizualna dela, upoštevajo se celovečerni filmi, </w:t>
            </w:r>
            <w:proofErr w:type="spellStart"/>
            <w:r w:rsidRPr="00B0248D">
              <w:rPr>
                <w:rFonts w:ascii="Arial" w:hAnsi="Arial" w:cs="Arial"/>
                <w:sz w:val="16"/>
                <w:szCs w:val="16"/>
                <w:lang w:eastAsia="sl-SI"/>
              </w:rPr>
              <w:lastRenderedPageBreak/>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in odkupljeni scenariji za celovečerni film  (1 celovečerec velja za 2 kratkometražna filma) </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w:t>
            </w:r>
            <w:r w:rsidRPr="00B0248D">
              <w:rPr>
                <w:rFonts w:ascii="Arial" w:hAnsi="Arial" w:cs="Arial"/>
                <w:sz w:val="16"/>
                <w:szCs w:val="16"/>
                <w:lang w:eastAsia="sl-SI"/>
              </w:rPr>
              <w:lastRenderedPageBreak/>
              <w:t>stanovskih društev ali stroke</w:t>
            </w:r>
            <w:r>
              <w:rPr>
                <w:rFonts w:ascii="Arial" w:hAnsi="Arial" w:cs="Arial"/>
                <w:sz w:val="16"/>
                <w:szCs w:val="16"/>
                <w:lang w:eastAsia="sl-SI"/>
              </w:rPr>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40</w:t>
            </w:r>
          </w:p>
        </w:tc>
      </w:tr>
      <w:tr w:rsidR="00AA440A" w:rsidRPr="00B0248D" w:rsidTr="00AA440A">
        <w:trPr>
          <w:trHeight w:val="149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 oz. kvaliteta opravljenega dela, izvirnost v vsebinskem in medijskem pristopu, pomen projektov, pri katerih je sodeloval oz. sodeluje),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707"/>
        </w:trPr>
        <w:tc>
          <w:tcPr>
            <w:tcW w:w="170" w:type="pct"/>
            <w:vMerge w:val="restar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51</w:t>
            </w:r>
          </w:p>
        </w:tc>
        <w:tc>
          <w:tcPr>
            <w:tcW w:w="816" w:type="pct"/>
            <w:vMerge w:val="restar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Scenograf  </w:t>
            </w:r>
          </w:p>
        </w:tc>
        <w:tc>
          <w:tcPr>
            <w:tcW w:w="340" w:type="pct"/>
            <w:vMerge w:val="restart"/>
            <w:tcBorders>
              <w:top w:val="single" w:sz="4" w:space="0" w:color="auto"/>
              <w:left w:val="single" w:sz="4" w:space="0" w:color="auto"/>
              <w:bottom w:val="single" w:sz="4" w:space="0" w:color="auto"/>
              <w:right w:val="single" w:sz="4" w:space="0" w:color="auto"/>
            </w:tcBorders>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UPRIZ/AV</w:t>
            </w:r>
          </w:p>
        </w:tc>
        <w:tc>
          <w:tcPr>
            <w:tcW w:w="1193" w:type="pct"/>
            <w:vMerge w:val="restart"/>
            <w:tcBorders>
              <w:top w:val="single" w:sz="4" w:space="0" w:color="auto"/>
              <w:left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UPRIZ: </w:t>
            </w:r>
            <w:r>
              <w:rPr>
                <w:rFonts w:ascii="Arial" w:hAnsi="Arial" w:cs="Arial"/>
                <w:sz w:val="16"/>
                <w:szCs w:val="16"/>
                <w:lang w:eastAsia="sl-SI"/>
              </w:rPr>
              <w:t xml:space="preserve">najmanj </w:t>
            </w:r>
            <w:r w:rsidRPr="00B0248D">
              <w:rPr>
                <w:rFonts w:ascii="Arial" w:hAnsi="Arial" w:cs="Arial"/>
                <w:sz w:val="16"/>
                <w:szCs w:val="16"/>
                <w:lang w:eastAsia="sl-SI"/>
              </w:rPr>
              <w:t>6 scenografij na področju uprizoritvene umetnosti v JZ ali NVO na področju kulture</w:t>
            </w:r>
          </w:p>
          <w:p w:rsidR="00AA440A"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AV: </w:t>
            </w:r>
            <w:r>
              <w:rPr>
                <w:rFonts w:ascii="Arial" w:hAnsi="Arial" w:cs="Arial"/>
                <w:sz w:val="16"/>
                <w:szCs w:val="16"/>
                <w:lang w:eastAsia="sl-SI"/>
              </w:rPr>
              <w:t xml:space="preserve">najmanj </w:t>
            </w:r>
            <w:r w:rsidRPr="00B0248D">
              <w:rPr>
                <w:rFonts w:ascii="Arial" w:hAnsi="Arial" w:cs="Arial"/>
                <w:sz w:val="16"/>
                <w:szCs w:val="16"/>
                <w:lang w:eastAsia="sl-SI"/>
              </w:rPr>
              <w:t xml:space="preserve">6 javno predvajanih avdiovizualnih del, v okviru katerih so upoštevani celovečerni filmi, </w:t>
            </w:r>
            <w:proofErr w:type="spellStart"/>
            <w:r w:rsidRPr="00B0248D">
              <w:rPr>
                <w:rFonts w:ascii="Arial" w:hAnsi="Arial" w:cs="Arial"/>
                <w:sz w:val="16"/>
                <w:szCs w:val="16"/>
                <w:lang w:eastAsia="sl-SI"/>
              </w:rPr>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ter izvirne televizijske oddaje informativnega in razvedrilnega značaja (1 celovečerec velja za 2 kratkometražna filma)</w:t>
            </w:r>
          </w:p>
        </w:tc>
        <w:tc>
          <w:tcPr>
            <w:tcW w:w="205" w:type="pct"/>
            <w:vMerge w:val="restar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nagrade (državne nagrade na področju kulture; nagrade, ki jih podeljujejo stanovska društva; druge slovenske ali mednarodne nagrade in priznanja)</w:t>
            </w:r>
          </w:p>
        </w:tc>
        <w:tc>
          <w:tcPr>
            <w:tcW w:w="221" w:type="pc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283"/>
        </w:trPr>
        <w:tc>
          <w:tcPr>
            <w:tcW w:w="170" w:type="pct"/>
            <w:vMerge/>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p>
        </w:tc>
        <w:tc>
          <w:tcPr>
            <w:tcW w:w="2055" w:type="pc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aktualnost, prepoznavnost in pomembnost dela samozaposlenega v domačem in/ali mednarodnem prostoru (kvaliteta izvedbe oz. kvaliteta opravljenega dela, izvirnost v vsebinskem in medijskem pristopu, pomen projektov, pri katerih je sodeloval oz. sodeluje), pomen dela samozaposlenega za razvoj/uveljavitev poklica oz. področja</w:t>
            </w:r>
          </w:p>
        </w:tc>
        <w:tc>
          <w:tcPr>
            <w:tcW w:w="221" w:type="pct"/>
            <w:tcBorders>
              <w:top w:val="single" w:sz="4" w:space="0" w:color="auto"/>
              <w:left w:val="single" w:sz="4" w:space="0" w:color="auto"/>
              <w:bottom w:val="single" w:sz="4" w:space="0" w:color="auto"/>
              <w:right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658"/>
        </w:trPr>
        <w:tc>
          <w:tcPr>
            <w:tcW w:w="170" w:type="pct"/>
            <w:vMerge w:val="restart"/>
            <w:tcBorders>
              <w:top w:val="single" w:sz="4" w:space="0" w:color="auto"/>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52</w:t>
            </w:r>
          </w:p>
        </w:tc>
        <w:tc>
          <w:tcPr>
            <w:tcW w:w="816" w:type="pct"/>
            <w:vMerge w:val="restart"/>
            <w:tcBorders>
              <w:top w:val="single" w:sz="4" w:space="0" w:color="auto"/>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Skladatelj</w:t>
            </w:r>
          </w:p>
        </w:tc>
        <w:tc>
          <w:tcPr>
            <w:tcW w:w="340" w:type="pct"/>
            <w:vMerge w:val="restart"/>
            <w:tcBorders>
              <w:top w:val="single" w:sz="4" w:space="0" w:color="auto"/>
            </w:tcBorders>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GLASB/AV/ UPRIZ</w:t>
            </w:r>
          </w:p>
        </w:tc>
        <w:tc>
          <w:tcPr>
            <w:tcW w:w="1193" w:type="pct"/>
            <w:vMerge w:val="restart"/>
            <w:tcBorders>
              <w:top w:val="single" w:sz="4" w:space="0" w:color="auto"/>
            </w:tcBorders>
            <w:shd w:val="clear" w:color="auto" w:fill="auto"/>
          </w:tcPr>
          <w:p w:rsidR="00AA440A" w:rsidRPr="00B0248D" w:rsidRDefault="00AA440A" w:rsidP="00AA440A">
            <w:pPr>
              <w:spacing w:after="0"/>
              <w:rPr>
                <w:rFonts w:ascii="Times New Roman" w:hAnsi="Times New Roman"/>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3 javno izvedena glasbena dela za simfonični sestav, ali 12 javno izvedenih glasbenih del za solista, komorni sestav oz. druge glasbene zasedbe ter glasbenih del z uporabo naprav za proizvajanje zvoka (tonski generator, </w:t>
            </w:r>
            <w:proofErr w:type="spellStart"/>
            <w:r w:rsidRPr="00B0248D">
              <w:rPr>
                <w:rFonts w:ascii="Arial" w:hAnsi="Arial" w:cs="Arial"/>
                <w:sz w:val="16"/>
                <w:szCs w:val="16"/>
                <w:lang w:eastAsia="sl-SI"/>
              </w:rPr>
              <w:t>linkmodulator</w:t>
            </w:r>
            <w:proofErr w:type="spellEnd"/>
            <w:r w:rsidRPr="00B0248D">
              <w:rPr>
                <w:rFonts w:ascii="Arial" w:hAnsi="Arial" w:cs="Arial"/>
                <w:sz w:val="16"/>
                <w:szCs w:val="16"/>
                <w:lang w:eastAsia="sl-SI"/>
              </w:rPr>
              <w:t xml:space="preserve">, računalnik, sintetizator in drugi nosilci zvoka), ali </w:t>
            </w:r>
            <w:r>
              <w:rPr>
                <w:rFonts w:ascii="Arial" w:hAnsi="Arial" w:cs="Arial"/>
                <w:sz w:val="16"/>
                <w:szCs w:val="16"/>
                <w:lang w:eastAsia="sl-SI"/>
              </w:rPr>
              <w:t xml:space="preserve">najmanj </w:t>
            </w:r>
            <w:r w:rsidRPr="00B0248D">
              <w:rPr>
                <w:rFonts w:ascii="Arial" w:hAnsi="Arial" w:cs="Arial"/>
                <w:sz w:val="16"/>
                <w:szCs w:val="16"/>
                <w:lang w:eastAsia="sl-SI"/>
              </w:rPr>
              <w:t xml:space="preserve">6 avtorskih del za filmske in avdiovizualne projekte (1 celovečerec velja za 2 kratkometražna filma)  ali </w:t>
            </w:r>
            <w:r>
              <w:rPr>
                <w:rFonts w:ascii="Arial" w:hAnsi="Arial" w:cs="Arial"/>
                <w:sz w:val="16"/>
                <w:szCs w:val="16"/>
                <w:lang w:eastAsia="sl-SI"/>
              </w:rPr>
              <w:t xml:space="preserve">najmanj </w:t>
            </w:r>
            <w:r w:rsidRPr="00B0248D">
              <w:rPr>
                <w:rFonts w:ascii="Arial" w:hAnsi="Arial" w:cs="Arial"/>
                <w:sz w:val="16"/>
                <w:szCs w:val="16"/>
                <w:lang w:eastAsia="sl-SI"/>
              </w:rPr>
              <w:t>5 javno izvedenih avtorskih glasbenih del za projekte na področju uprizoritvenih umetnosti izvedenih v javnih zavodih ali v okviru NVO na področju kulture</w:t>
            </w:r>
          </w:p>
        </w:tc>
        <w:tc>
          <w:tcPr>
            <w:tcW w:w="205" w:type="pct"/>
            <w:vMerge w:val="restar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 </w:t>
            </w:r>
          </w:p>
        </w:tc>
        <w:tc>
          <w:tcPr>
            <w:tcW w:w="221" w:type="pct"/>
            <w:tcBorders>
              <w:top w:val="single" w:sz="4" w:space="0" w:color="auto"/>
            </w:tcBorders>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39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99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72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53</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Slikar</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VIZ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najmanj 6 selekcioniranih nacionalnih in/ali mednarodnih razstav v referenčnih galerijah ali v okviru referenčnih dogodkov (pri tem 1 samostojna razstava nadomesti 3 skupinske)</w:t>
            </w: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3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009"/>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54</w:t>
            </w: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Snemalec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(filmski, videa, za elektronske medije)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AV</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 xml:space="preserve">najmanj </w:t>
            </w:r>
            <w:r w:rsidRPr="00B0248D">
              <w:rPr>
                <w:rFonts w:ascii="Arial" w:hAnsi="Arial" w:cs="Arial"/>
                <w:sz w:val="16"/>
                <w:szCs w:val="16"/>
                <w:lang w:eastAsia="sl-SI"/>
              </w:rPr>
              <w:t xml:space="preserve">8 javno predvajanih avdiovizualnih del, v okviru katerih so upoštevani celovečerni filmi, </w:t>
            </w:r>
            <w:proofErr w:type="spellStart"/>
            <w:r w:rsidRPr="00B0248D">
              <w:rPr>
                <w:rFonts w:ascii="Arial" w:hAnsi="Arial" w:cs="Arial"/>
                <w:sz w:val="16"/>
                <w:szCs w:val="16"/>
                <w:lang w:eastAsia="sl-SI"/>
              </w:rPr>
              <w:lastRenderedPageBreak/>
              <w:t>srednjemetražni</w:t>
            </w:r>
            <w:proofErr w:type="spellEnd"/>
            <w:r w:rsidRPr="00B0248D">
              <w:rPr>
                <w:rFonts w:ascii="Arial" w:hAnsi="Arial" w:cs="Arial"/>
                <w:sz w:val="16"/>
                <w:szCs w:val="16"/>
                <w:lang w:eastAsia="sl-SI"/>
              </w:rPr>
              <w:t xml:space="preserve"> filmi različnih žanrov, televizijske nadaljevanke (štejejo kot celota) in kratkometražni filmi (1 celovečerec velja za 2 kratkometražna filma)</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lastRenderedPageBreak/>
              <w:t> 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priporočila stanovskih društev ali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106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pomembnost delovnih referenc (kvaliteta izvedbe oz. opravljenega dela, pomen projektov, pri katerih je sodeloval oz. sodeluje),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698"/>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lastRenderedPageBreak/>
              <w:t>55</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Teatrolog</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UPRIZ</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objavljeni strokovni spisi (skupaj najmanj 10 avtorskih pol) objavljenih v referenčnih knjižnih in revijalnih tiskanih in digitalnih izdajah ter v elektronskih medijih, ali </w:t>
            </w:r>
            <w:r>
              <w:rPr>
                <w:rFonts w:ascii="Arial" w:hAnsi="Arial" w:cs="Arial"/>
                <w:sz w:val="16"/>
                <w:szCs w:val="16"/>
                <w:lang w:eastAsia="sl-SI"/>
              </w:rPr>
              <w:t xml:space="preserve">najmanj </w:t>
            </w:r>
            <w:r w:rsidRPr="00B0248D">
              <w:rPr>
                <w:rFonts w:ascii="Arial" w:hAnsi="Arial" w:cs="Arial"/>
                <w:sz w:val="16"/>
                <w:szCs w:val="16"/>
                <w:lang w:eastAsia="sl-SI"/>
              </w:rPr>
              <w:t xml:space="preserve">5 spremnih/uvodnih študij k leposlovnim ali strokovnim publikacijam ali 2 monografski deli/3 uredništva strokovne monografije ali najmanj 3-letno </w:t>
            </w:r>
            <w:proofErr w:type="spellStart"/>
            <w:r w:rsidRPr="00B0248D">
              <w:rPr>
                <w:rFonts w:ascii="Arial" w:hAnsi="Arial" w:cs="Arial"/>
                <w:sz w:val="16"/>
                <w:szCs w:val="16"/>
                <w:lang w:eastAsia="sl-SI"/>
              </w:rPr>
              <w:t>selektorstvo</w:t>
            </w:r>
            <w:proofErr w:type="spellEnd"/>
            <w:r w:rsidRPr="00B0248D">
              <w:rPr>
                <w:rFonts w:ascii="Arial" w:hAnsi="Arial" w:cs="Arial"/>
                <w:sz w:val="16"/>
                <w:szCs w:val="16"/>
                <w:lang w:eastAsia="sl-SI"/>
              </w:rPr>
              <w:t xml:space="preserve"> referenčnega festivala ali najmanj 3 sezone umetniškega vodenja (institucije, nevladne organizacije)</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 ali nagrade (državne nagrade na področju kulture; nagrade, ki jih podeljujejo stanovska društva; druge slovenske ali mednarodne nagrade in priznanja)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1207"/>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producenta/projekta, pri/v katerem je samozaposleni sodeloval oz. sodeluje)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46"/>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622"/>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56</w:t>
            </w:r>
          </w:p>
        </w:tc>
        <w:tc>
          <w:tcPr>
            <w:tcW w:w="816" w:type="pct"/>
            <w:vMerge w:val="restart"/>
            <w:tcBorders>
              <w:left w:val="single" w:sz="4" w:space="0" w:color="auto"/>
            </w:tcBorders>
            <w:shd w:val="clear" w:color="auto" w:fill="auto"/>
          </w:tcPr>
          <w:p w:rsidR="00AA440A" w:rsidRPr="00B0248D" w:rsidRDefault="00AA440A" w:rsidP="00AA440A">
            <w:pPr>
              <w:spacing w:after="0"/>
              <w:rPr>
                <w:rFonts w:ascii="Times New Roman" w:hAnsi="Times New Roman"/>
                <w:i/>
                <w:sz w:val="16"/>
                <w:szCs w:val="16"/>
                <w:lang w:eastAsia="sl-SI"/>
              </w:rPr>
            </w:pPr>
            <w:r w:rsidRPr="00B0248D">
              <w:rPr>
                <w:rFonts w:ascii="Arial" w:hAnsi="Arial" w:cs="Arial"/>
                <w:b/>
                <w:bCs/>
                <w:sz w:val="16"/>
                <w:szCs w:val="16"/>
                <w:lang w:eastAsia="sl-SI"/>
              </w:rPr>
              <w:t>Uglaševalec glasbil</w:t>
            </w:r>
            <w:r w:rsidRPr="00B0248D">
              <w:rPr>
                <w:rFonts w:ascii="Times New Roman" w:hAnsi="Times New Roman"/>
                <w:i/>
                <w:sz w:val="16"/>
                <w:szCs w:val="16"/>
                <w:lang w:eastAsia="sl-SI"/>
              </w:rPr>
              <w:t xml:space="preserve"> </w:t>
            </w:r>
          </w:p>
          <w:p w:rsidR="00AA440A" w:rsidRPr="00B0248D" w:rsidRDefault="00AA440A" w:rsidP="00AA440A">
            <w:pPr>
              <w:spacing w:after="0"/>
              <w:rPr>
                <w:rFonts w:ascii="Arial" w:hAnsi="Arial" w:cs="Arial"/>
                <w:b/>
                <w:bCs/>
                <w:sz w:val="16"/>
                <w:szCs w:val="16"/>
                <w:lang w:eastAsia="sl-SI"/>
              </w:rPr>
            </w:pP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GLASB</w:t>
            </w:r>
          </w:p>
        </w:tc>
        <w:tc>
          <w:tcPr>
            <w:tcW w:w="1193" w:type="pct"/>
            <w:vMerge w:val="restart"/>
            <w:shd w:val="clear" w:color="auto" w:fill="auto"/>
          </w:tcPr>
          <w:p w:rsidR="00AA440A" w:rsidRPr="00B0248D" w:rsidRDefault="00AA440A" w:rsidP="00AA440A">
            <w:pPr>
              <w:spacing w:after="0"/>
              <w:rPr>
                <w:rFonts w:ascii="Arial" w:hAnsi="Arial" w:cs="Arial"/>
                <w:sz w:val="16"/>
                <w:szCs w:val="16"/>
              </w:rPr>
            </w:pPr>
            <w:r>
              <w:rPr>
                <w:rFonts w:ascii="Arial" w:hAnsi="Arial" w:cs="Arial"/>
                <w:sz w:val="16"/>
                <w:szCs w:val="16"/>
                <w:lang w:eastAsia="sl-SI"/>
              </w:rPr>
              <w:t xml:space="preserve">najmanj </w:t>
            </w:r>
            <w:r w:rsidRPr="00B0248D">
              <w:rPr>
                <w:rFonts w:ascii="Arial" w:hAnsi="Arial" w:cs="Arial"/>
                <w:sz w:val="16"/>
                <w:szCs w:val="16"/>
                <w:lang w:eastAsia="sl-SI"/>
              </w:rPr>
              <w:t xml:space="preserve">60 izvedenih del na področju strokovnega uglaševanja in popravil klavirjev, orgel in drugih inštrumentov, kjer je zahtevano strokovno znanje in posebna tehnična oprema  </w:t>
            </w:r>
            <w:r w:rsidRPr="00B0248D">
              <w:rPr>
                <w:rFonts w:ascii="Arial" w:hAnsi="Arial" w:cs="Arial"/>
                <w:sz w:val="16"/>
                <w:szCs w:val="16"/>
              </w:rPr>
              <w:t>in opravljeno mentorsko delo v obsegu 20 pedagoških ur na letni ravni</w:t>
            </w:r>
          </w:p>
          <w:p w:rsidR="00AA440A" w:rsidRPr="00B0248D" w:rsidRDefault="00AA440A" w:rsidP="00AA440A">
            <w:pPr>
              <w:spacing w:after="0"/>
              <w:rPr>
                <w:rFonts w:ascii="Arial" w:hAnsi="Arial" w:cs="Arial"/>
                <w:sz w:val="16"/>
                <w:szCs w:val="16"/>
                <w:lang w:eastAsia="sl-SI"/>
              </w:rPr>
            </w:pP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odzivi strokovne javnosti (odmevnost izvedbe/opravljenega dela - referenčne medijske objave, npr. publicistične ocene, strokovne kritike…) ali stroke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989"/>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trike/>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aktualnost, prepoznavnost in pomembnost dela samozaposlenega v domačem in/ali mednarodnem prostoru (kvaliteta izvedbe oz. kvaliteta opravljenega dela,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pomen projektov, pri katerih sodeluje oz. je sodeloval, zasledovanje sodobnih trendov in razvijanje novih pristopov)</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27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trike/>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trike/>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trike/>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trike/>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trike/>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prispevek k razvoju poklica oziroma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592"/>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57</w:t>
            </w:r>
          </w:p>
          <w:p w:rsidR="00AA440A" w:rsidRPr="00B0248D" w:rsidRDefault="00AA440A" w:rsidP="00AA440A">
            <w:pPr>
              <w:spacing w:after="0"/>
              <w:rPr>
                <w:rFonts w:ascii="Arial" w:hAnsi="Arial" w:cs="Arial"/>
                <w:sz w:val="16"/>
                <w:szCs w:val="16"/>
                <w:lang w:eastAsia="sl-SI"/>
              </w:rPr>
            </w:pPr>
          </w:p>
        </w:tc>
        <w:tc>
          <w:tcPr>
            <w:tcW w:w="816" w:type="pct"/>
            <w:vMerge w:val="restart"/>
            <w:tcBorders>
              <w:left w:val="single" w:sz="4" w:space="0" w:color="auto"/>
            </w:tcBorders>
            <w:shd w:val="clear" w:color="auto" w:fill="auto"/>
          </w:tcPr>
          <w:p w:rsidR="00AA440A"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xml:space="preserve">Urednik </w:t>
            </w:r>
          </w:p>
          <w:p w:rsidR="00AA440A"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(redaktor)</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KNJIG</w:t>
            </w:r>
          </w:p>
        </w:tc>
        <w:tc>
          <w:tcPr>
            <w:tcW w:w="1193" w:type="pct"/>
            <w:vMerge w:val="restart"/>
            <w:shd w:val="clear" w:color="auto" w:fill="auto"/>
          </w:tcPr>
          <w:p w:rsidR="00AA440A" w:rsidRPr="00B0248D" w:rsidRDefault="00AA440A" w:rsidP="00AA440A">
            <w:pPr>
              <w:tabs>
                <w:tab w:val="left" w:pos="540"/>
                <w:tab w:val="left" w:pos="900"/>
              </w:tabs>
              <w:autoSpaceDE w:val="0"/>
              <w:autoSpaceDN w:val="0"/>
              <w:adjustRightInd w:val="0"/>
              <w:spacing w:after="0"/>
              <w:rPr>
                <w:rFonts w:ascii="Arial" w:hAnsi="Arial" w:cs="Arial"/>
                <w:sz w:val="16"/>
                <w:szCs w:val="16"/>
                <w:lang w:eastAsia="sl-SI"/>
              </w:rPr>
            </w:pPr>
            <w:r w:rsidRPr="00B0248D">
              <w:rPr>
                <w:rFonts w:ascii="Arial" w:hAnsi="Arial" w:cs="Arial"/>
                <w:sz w:val="16"/>
                <w:szCs w:val="16"/>
                <w:lang w:eastAsia="sl-SI"/>
              </w:rPr>
              <w:t xml:space="preserve">ureditev/redakcija najmanj 15 samostojnih knjižnih del s področja leposlovja, humanistike, družboslovja, esejistike  in umetnosti objavljenih v  tiskani ali digitalni obliki, ali kontinuirano urejanje/redakcija tiskane ali spletne literarne, humanistične ali umetnostne revije, ki izhaja v tiskani izdaji najmanj dvakrat letno v obsegu najmanj 16 AP oz. ki kot spletna revija </w:t>
            </w:r>
            <w:r w:rsidRPr="00B0248D">
              <w:rPr>
                <w:rFonts w:ascii="Arial" w:hAnsi="Arial" w:cs="Arial"/>
                <w:sz w:val="16"/>
                <w:szCs w:val="16"/>
              </w:rPr>
              <w:t xml:space="preserve">vključuje javno dostopnost avtorskih del vsaj desetih avtorjev s področja leposlovja, humanistike, esejistike in umetnosti na letni ravni </w:t>
            </w: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odzivi strokovne javnosti (odmevnost izvedbe/opravljenega dela - referenčne medijske objave, npr. publicistične ocene, strokovne kritike…) ali priporočila stanovskih društev ali stroke,</w:t>
            </w:r>
            <w:r w:rsidRPr="00B0248D">
              <w:t xml:space="preserve"> </w:t>
            </w:r>
            <w:r w:rsidRPr="00B0248D">
              <w:rPr>
                <w:rFonts w:ascii="Arial" w:hAnsi="Arial" w:cs="Arial"/>
                <w:sz w:val="16"/>
                <w:szCs w:val="16"/>
                <w:lang w:eastAsia="sl-SI"/>
              </w:rPr>
              <w:t xml:space="preserve">nagrade (državne nagrade na področju kulture; nagrade, ki jih podeljujejo stanovska društva; druge slovenske ali mednarodne nagrade in priznanja)   </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20</w:t>
            </w:r>
          </w:p>
        </w:tc>
      </w:tr>
      <w:tr w:rsidR="00AA440A" w:rsidRPr="00B0248D" w:rsidTr="00AA440A">
        <w:trPr>
          <w:trHeight w:val="1133"/>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a</w:t>
            </w:r>
            <w:r w:rsidRPr="00B0248D">
              <w:rPr>
                <w:rFonts w:ascii="Arial" w:hAnsi="Arial" w:cs="Arial"/>
                <w:sz w:val="16"/>
                <w:szCs w:val="16"/>
                <w:lang w:eastAsia="sl-SI"/>
              </w:rPr>
              <w:t>ktualnost in prepoznavnost dela samozaposlenega v domačem in/ali mednarodnem prostoru (kvaliteta izvedbe oz. opravljenega dela, izvirnost v vsebinskem in medijskem pristopu) ter 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40</w:t>
            </w:r>
          </w:p>
        </w:tc>
      </w:tr>
      <w:tr w:rsidR="00AA440A" w:rsidRPr="00B0248D" w:rsidTr="00AA440A">
        <w:trPr>
          <w:trHeight w:val="410"/>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pomen dela samozaposlenega za razvoj/uveljavitev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r w:rsidR="00AA440A" w:rsidRPr="00B0248D" w:rsidTr="00AA440A">
        <w:trPr>
          <w:trHeight w:val="127"/>
        </w:trPr>
        <w:tc>
          <w:tcPr>
            <w:tcW w:w="170" w:type="pct"/>
            <w:vMerge w:val="restart"/>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58</w:t>
            </w: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p w:rsidR="00AA440A" w:rsidRPr="00B0248D" w:rsidRDefault="00AA440A" w:rsidP="00AA440A">
            <w:pPr>
              <w:spacing w:after="0"/>
              <w:rPr>
                <w:rFonts w:ascii="Arial" w:hAnsi="Arial" w:cs="Arial"/>
                <w:b/>
                <w:bCs/>
                <w:sz w:val="16"/>
                <w:szCs w:val="16"/>
                <w:lang w:eastAsia="sl-SI"/>
              </w:rPr>
            </w:pPr>
          </w:p>
        </w:tc>
        <w:tc>
          <w:tcPr>
            <w:tcW w:w="816" w:type="pct"/>
            <w:vMerge w:val="restart"/>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roofErr w:type="spellStart"/>
            <w:r w:rsidRPr="00B0248D">
              <w:rPr>
                <w:rFonts w:ascii="Arial" w:hAnsi="Arial" w:cs="Arial"/>
                <w:b/>
                <w:bCs/>
                <w:sz w:val="16"/>
                <w:szCs w:val="16"/>
                <w:lang w:eastAsia="sl-SI"/>
              </w:rPr>
              <w:t>Videast</w:t>
            </w:r>
            <w:proofErr w:type="spellEnd"/>
            <w:r w:rsidRPr="00B0248D">
              <w:rPr>
                <w:rFonts w:ascii="Arial" w:hAnsi="Arial" w:cs="Arial"/>
                <w:b/>
                <w:bCs/>
                <w:sz w:val="16"/>
                <w:szCs w:val="16"/>
                <w:lang w:eastAsia="sl-SI"/>
              </w:rPr>
              <w:t xml:space="preserve">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p w:rsidR="00AA440A" w:rsidRPr="00B0248D" w:rsidRDefault="00AA440A" w:rsidP="00AA440A">
            <w:pPr>
              <w:spacing w:after="0"/>
              <w:rPr>
                <w:rFonts w:ascii="Arial" w:hAnsi="Arial" w:cs="Arial"/>
                <w:b/>
                <w:bCs/>
                <w:sz w:val="16"/>
                <w:szCs w:val="16"/>
                <w:lang w:eastAsia="sl-SI"/>
              </w:rPr>
            </w:pPr>
            <w:r w:rsidRPr="00B0248D">
              <w:rPr>
                <w:rFonts w:ascii="Arial" w:hAnsi="Arial" w:cs="Arial"/>
                <w:b/>
                <w:bCs/>
                <w:sz w:val="16"/>
                <w:szCs w:val="16"/>
                <w:lang w:eastAsia="sl-SI"/>
              </w:rPr>
              <w:t> </w:t>
            </w:r>
          </w:p>
        </w:tc>
        <w:tc>
          <w:tcPr>
            <w:tcW w:w="340" w:type="pct"/>
            <w:vMerge w:val="restart"/>
            <w:shd w:val="clear" w:color="auto" w:fill="auto"/>
            <w:noWrap/>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INTER/</w:t>
            </w:r>
            <w:r>
              <w:rPr>
                <w:rFonts w:ascii="Arial" w:hAnsi="Arial" w:cs="Arial"/>
                <w:sz w:val="16"/>
                <w:szCs w:val="16"/>
                <w:lang w:eastAsia="sl-SI"/>
              </w:rPr>
              <w:t>VIZ</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1193"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najmanj 6 selekcioniranih nacionalnih in/ali mednarodnih razstav v referenčnih galerijah ali v okviru referenčnih dogodkov (pri tem 1 samostojna razstava nadomesti 3 skupinske)</w:t>
            </w:r>
          </w:p>
          <w:p w:rsidR="00AA440A" w:rsidRPr="00B0248D" w:rsidRDefault="00AA440A" w:rsidP="00AA440A">
            <w:pPr>
              <w:spacing w:after="0"/>
              <w:rPr>
                <w:rFonts w:ascii="Arial" w:hAnsi="Arial" w:cs="Arial"/>
                <w:sz w:val="16"/>
                <w:szCs w:val="16"/>
                <w:lang w:eastAsia="sl-SI"/>
              </w:rPr>
            </w:pPr>
          </w:p>
        </w:tc>
        <w:tc>
          <w:tcPr>
            <w:tcW w:w="205" w:type="pct"/>
            <w:vMerge w:val="restar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w:t>
            </w: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odmevnost izvedbe/opravljenega dela (odzivi strokovne javnosti in referenčne medijske objave, npr. publicistične ocene, strokovne kritike…); priporočila stanovskih društev ali stroke; nagrade (državne nagrade na področju kulture, nagrade, ki jih podeljujejo stanovska društva, druge slovenske ali mednarodne nagrade in priznanja stroke)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502"/>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 xml:space="preserve">izvirnost, aktualnost, prepoznavnost in pomembnost dela samozaposlenega v domačem in/ali mednarodnem prostoru (kvaliteta izvedbe/opravljenega dela, izvirnost v pristopu in izvedbi, </w:t>
            </w:r>
            <w:proofErr w:type="spellStart"/>
            <w:r w:rsidRPr="00B0248D">
              <w:rPr>
                <w:rFonts w:ascii="Arial" w:hAnsi="Arial" w:cs="Arial"/>
                <w:sz w:val="16"/>
                <w:szCs w:val="16"/>
                <w:lang w:eastAsia="sl-SI"/>
              </w:rPr>
              <w:t>referenčnost</w:t>
            </w:r>
            <w:proofErr w:type="spellEnd"/>
            <w:r w:rsidRPr="00B0248D">
              <w:rPr>
                <w:rFonts w:ascii="Arial" w:hAnsi="Arial" w:cs="Arial"/>
                <w:sz w:val="16"/>
                <w:szCs w:val="16"/>
                <w:lang w:eastAsia="sl-SI"/>
              </w:rPr>
              <w:t xml:space="preserve"> pojavljanja samozaposlenega oz. njegovega dela: razstave, festivali, natečaji, uvrstitve v zbirke…)</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30</w:t>
            </w:r>
          </w:p>
        </w:tc>
      </w:tr>
      <w:tr w:rsidR="00AA440A" w:rsidRPr="00B0248D" w:rsidTr="00AA440A">
        <w:trPr>
          <w:trHeight w:val="308"/>
        </w:trPr>
        <w:tc>
          <w:tcPr>
            <w:tcW w:w="170" w:type="pct"/>
            <w:vMerge/>
            <w:tcBorders>
              <w:left w:val="single" w:sz="4" w:space="0" w:color="auto"/>
              <w:righ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816" w:type="pct"/>
            <w:vMerge/>
            <w:tcBorders>
              <w:left w:val="single" w:sz="4" w:space="0" w:color="auto"/>
            </w:tcBorders>
            <w:shd w:val="clear" w:color="auto" w:fill="auto"/>
          </w:tcPr>
          <w:p w:rsidR="00AA440A" w:rsidRPr="00B0248D" w:rsidRDefault="00AA440A" w:rsidP="00AA440A">
            <w:pPr>
              <w:spacing w:after="0"/>
              <w:rPr>
                <w:rFonts w:ascii="Arial" w:hAnsi="Arial" w:cs="Arial"/>
                <w:b/>
                <w:bCs/>
                <w:sz w:val="16"/>
                <w:szCs w:val="16"/>
                <w:lang w:eastAsia="sl-SI"/>
              </w:rPr>
            </w:pPr>
          </w:p>
        </w:tc>
        <w:tc>
          <w:tcPr>
            <w:tcW w:w="340" w:type="pct"/>
            <w:vMerge/>
            <w:shd w:val="clear" w:color="auto" w:fill="auto"/>
            <w:noWrap/>
          </w:tcPr>
          <w:p w:rsidR="00AA440A" w:rsidRPr="00B0248D" w:rsidRDefault="00AA440A" w:rsidP="00AA440A">
            <w:pPr>
              <w:spacing w:after="0"/>
              <w:rPr>
                <w:rFonts w:ascii="Arial" w:hAnsi="Arial" w:cs="Arial"/>
                <w:sz w:val="16"/>
                <w:szCs w:val="16"/>
                <w:lang w:eastAsia="sl-SI"/>
              </w:rPr>
            </w:pPr>
          </w:p>
        </w:tc>
        <w:tc>
          <w:tcPr>
            <w:tcW w:w="1193"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 w:type="pct"/>
            <w:vMerge/>
            <w:shd w:val="clear" w:color="auto" w:fill="auto"/>
          </w:tcPr>
          <w:p w:rsidR="00AA440A" w:rsidRPr="00B0248D" w:rsidRDefault="00AA440A" w:rsidP="00AA440A">
            <w:pPr>
              <w:spacing w:after="0"/>
              <w:rPr>
                <w:rFonts w:ascii="Arial" w:hAnsi="Arial" w:cs="Arial"/>
                <w:sz w:val="16"/>
                <w:szCs w:val="16"/>
                <w:lang w:eastAsia="sl-SI"/>
              </w:rPr>
            </w:pPr>
          </w:p>
        </w:tc>
        <w:tc>
          <w:tcPr>
            <w:tcW w:w="2055" w:type="pct"/>
            <w:shd w:val="clear" w:color="auto" w:fill="auto"/>
          </w:tcPr>
          <w:p w:rsidR="00AA440A" w:rsidRPr="00B0248D" w:rsidRDefault="00AA440A" w:rsidP="00AA440A">
            <w:pPr>
              <w:spacing w:after="0"/>
              <w:rPr>
                <w:rFonts w:ascii="Arial" w:hAnsi="Arial" w:cs="Arial"/>
                <w:sz w:val="16"/>
                <w:szCs w:val="16"/>
                <w:lang w:eastAsia="sl-SI"/>
              </w:rPr>
            </w:pPr>
            <w:r>
              <w:rPr>
                <w:rFonts w:ascii="Arial" w:hAnsi="Arial" w:cs="Arial"/>
                <w:sz w:val="16"/>
                <w:szCs w:val="16"/>
                <w:lang w:eastAsia="sl-SI"/>
              </w:rPr>
              <w:t>p</w:t>
            </w:r>
            <w:r w:rsidRPr="00B0248D">
              <w:rPr>
                <w:rFonts w:ascii="Arial" w:hAnsi="Arial" w:cs="Arial"/>
                <w:sz w:val="16"/>
                <w:szCs w:val="16"/>
                <w:lang w:eastAsia="sl-SI"/>
              </w:rPr>
              <w:t>rispevek k razvoju/uveljavitvi poklica oz. področja</w:t>
            </w:r>
          </w:p>
        </w:tc>
        <w:tc>
          <w:tcPr>
            <w:tcW w:w="221" w:type="pct"/>
            <w:shd w:val="clear" w:color="auto" w:fill="auto"/>
          </w:tcPr>
          <w:p w:rsidR="00AA440A" w:rsidRPr="00B0248D" w:rsidRDefault="00AA440A" w:rsidP="00AA440A">
            <w:pPr>
              <w:spacing w:after="0"/>
              <w:rPr>
                <w:rFonts w:ascii="Arial" w:hAnsi="Arial" w:cs="Arial"/>
                <w:sz w:val="16"/>
                <w:szCs w:val="16"/>
                <w:lang w:eastAsia="sl-SI"/>
              </w:rPr>
            </w:pPr>
            <w:r w:rsidRPr="00B0248D">
              <w:rPr>
                <w:rFonts w:ascii="Arial" w:hAnsi="Arial" w:cs="Arial"/>
                <w:sz w:val="16"/>
                <w:szCs w:val="16"/>
                <w:lang w:eastAsia="sl-SI"/>
              </w:rPr>
              <w:t>10</w:t>
            </w:r>
          </w:p>
        </w:tc>
      </w:tr>
    </w:tbl>
    <w:p w:rsidR="005E450B" w:rsidRPr="00B0248D" w:rsidRDefault="005E450B" w:rsidP="005E450B">
      <w:pPr>
        <w:pStyle w:val="Brezrazmikov"/>
        <w:rPr>
          <w:rFonts w:ascii="Arial" w:hAnsi="Arial" w:cs="Arial"/>
          <w:sz w:val="20"/>
          <w:szCs w:val="20"/>
        </w:rPr>
      </w:pPr>
    </w:p>
    <w:p w:rsidR="005E450B" w:rsidRPr="00B0248D" w:rsidRDefault="005E450B" w:rsidP="005E450B">
      <w:pPr>
        <w:rPr>
          <w:rFonts w:ascii="Arial" w:hAnsi="Arial" w:cs="Arial"/>
          <w:sz w:val="20"/>
          <w:szCs w:val="20"/>
        </w:rPr>
      </w:pPr>
    </w:p>
    <w:p w:rsidR="005E450B" w:rsidRPr="00B0248D" w:rsidRDefault="005E450B" w:rsidP="005E450B">
      <w:pPr>
        <w:rPr>
          <w:rFonts w:ascii="Arial" w:hAnsi="Arial" w:cs="Arial"/>
          <w:sz w:val="20"/>
          <w:szCs w:val="20"/>
        </w:rPr>
      </w:pPr>
    </w:p>
    <w:p w:rsidR="005E450B" w:rsidRPr="00B0248D" w:rsidRDefault="005E450B" w:rsidP="005E450B">
      <w:pPr>
        <w:rPr>
          <w:rFonts w:cs="Calibri"/>
        </w:rPr>
      </w:pPr>
      <w:r w:rsidRPr="00B0248D">
        <w:rPr>
          <w:rFonts w:cs="Calibri"/>
        </w:rPr>
        <w:t>Priloga II: specializirani poklici na področju kulture − deficitarni poklici in kriteriji prispevka k razvoju področja, ki ga zajema deficitarni poklic, za pridobitev pravice do plačila prispevkov za socialno varnost</w:t>
      </w:r>
    </w:p>
    <w:p w:rsidR="003B621A" w:rsidRPr="00B0248D" w:rsidRDefault="003B621A" w:rsidP="003B621A">
      <w:pPr>
        <w:rPr>
          <w:rFonts w:ascii="Arial" w:hAnsi="Arial" w:cs="Arial"/>
          <w:b/>
          <w:sz w:val="20"/>
          <w:szCs w:val="20"/>
          <w:lang w:eastAsia="sl-SI"/>
        </w:rPr>
      </w:pPr>
      <w:r w:rsidRPr="00B0248D">
        <w:rPr>
          <w:rFonts w:ascii="Arial" w:hAnsi="Arial" w:cs="Arial"/>
          <w:b/>
          <w:sz w:val="20"/>
          <w:szCs w:val="20"/>
          <w:lang w:eastAsia="sl-SI"/>
        </w:rPr>
        <w:t xml:space="preserve">Vrednotenje kriterijev: za obseg 30 točk in za kakovost skupaj največ 70 točk (največje možno število točk </w:t>
      </w:r>
      <w:r w:rsidR="0060332F" w:rsidRPr="00B0248D">
        <w:rPr>
          <w:rFonts w:ascii="Arial" w:hAnsi="Arial" w:cs="Arial"/>
          <w:b/>
          <w:sz w:val="20"/>
          <w:szCs w:val="20"/>
          <w:lang w:eastAsia="sl-SI"/>
        </w:rPr>
        <w:t xml:space="preserve">je </w:t>
      </w:r>
      <w:r w:rsidRPr="00B0248D">
        <w:rPr>
          <w:rFonts w:ascii="Arial" w:hAnsi="Arial" w:cs="Arial"/>
          <w:b/>
          <w:sz w:val="20"/>
          <w:szCs w:val="20"/>
          <w:lang w:eastAsia="sl-SI"/>
        </w:rPr>
        <w:t xml:space="preserve">100). </w:t>
      </w:r>
    </w:p>
    <w:p w:rsidR="003B621A" w:rsidRPr="00B0248D" w:rsidRDefault="003B621A" w:rsidP="003B621A">
      <w:pPr>
        <w:rPr>
          <w:rFonts w:ascii="Arial" w:hAnsi="Arial" w:cs="Arial"/>
          <w:b/>
          <w:sz w:val="20"/>
          <w:szCs w:val="20"/>
          <w:lang w:eastAsia="sl-SI"/>
        </w:rPr>
      </w:pPr>
      <w:r w:rsidRPr="00B0248D">
        <w:rPr>
          <w:rFonts w:ascii="Arial" w:hAnsi="Arial" w:cs="Arial"/>
          <w:b/>
          <w:sz w:val="20"/>
          <w:szCs w:val="20"/>
          <w:u w:val="single"/>
          <w:lang w:eastAsia="sl-SI"/>
        </w:rPr>
        <w:t>PRAG ZA IZPOLNITEV POGOJA STROKOVNOSTI JE 81 TOČK</w:t>
      </w:r>
      <w:r w:rsidRPr="00B0248D">
        <w:rPr>
          <w:rFonts w:ascii="Arial" w:hAnsi="Arial" w:cs="Arial"/>
          <w:b/>
          <w:sz w:val="20"/>
          <w:szCs w:val="20"/>
          <w:lang w:eastAsia="sl-SI"/>
        </w:rPr>
        <w:t>, pri čemer mora:</w:t>
      </w:r>
    </w:p>
    <w:p w:rsidR="003B621A" w:rsidRPr="00B0248D" w:rsidRDefault="003B621A" w:rsidP="003B621A">
      <w:pPr>
        <w:rPr>
          <w:rFonts w:ascii="Arial" w:hAnsi="Arial" w:cs="Arial"/>
          <w:sz w:val="20"/>
          <w:szCs w:val="20"/>
          <w:lang w:eastAsia="sl-SI"/>
        </w:rPr>
      </w:pPr>
      <w:r w:rsidRPr="00B0248D">
        <w:rPr>
          <w:rFonts w:ascii="Arial" w:hAnsi="Arial" w:cs="Arial"/>
          <w:sz w:val="20"/>
          <w:szCs w:val="20"/>
          <w:lang w:eastAsia="sl-SI"/>
        </w:rPr>
        <w:t xml:space="preserve">- izpolniti </w:t>
      </w:r>
      <w:r w:rsidRPr="00B0248D">
        <w:rPr>
          <w:rFonts w:ascii="Arial" w:hAnsi="Arial" w:cs="Arial"/>
          <w:b/>
          <w:sz w:val="20"/>
          <w:szCs w:val="20"/>
          <w:lang w:eastAsia="sl-SI"/>
        </w:rPr>
        <w:t>vseh 30 točk</w:t>
      </w:r>
      <w:r w:rsidRPr="00B0248D">
        <w:rPr>
          <w:rFonts w:ascii="Arial" w:hAnsi="Arial" w:cs="Arial"/>
          <w:sz w:val="20"/>
          <w:szCs w:val="20"/>
          <w:lang w:eastAsia="sl-SI"/>
        </w:rPr>
        <w:t xml:space="preserve"> za obseg in </w:t>
      </w:r>
    </w:p>
    <w:p w:rsidR="003B621A" w:rsidRDefault="003B621A" w:rsidP="003B621A">
      <w:pPr>
        <w:rPr>
          <w:rFonts w:ascii="Arial" w:hAnsi="Arial" w:cs="Arial"/>
          <w:sz w:val="20"/>
          <w:szCs w:val="20"/>
          <w:lang w:eastAsia="sl-SI"/>
        </w:rPr>
      </w:pPr>
      <w:r w:rsidRPr="00B0248D">
        <w:rPr>
          <w:rFonts w:ascii="Arial" w:hAnsi="Arial" w:cs="Arial"/>
          <w:sz w:val="20"/>
          <w:szCs w:val="20"/>
          <w:lang w:eastAsia="sl-SI"/>
        </w:rPr>
        <w:t xml:space="preserve">- izpolniti </w:t>
      </w:r>
      <w:r w:rsidRPr="00B0248D">
        <w:rPr>
          <w:rFonts w:ascii="Arial" w:hAnsi="Arial" w:cs="Arial"/>
          <w:b/>
          <w:sz w:val="20"/>
          <w:szCs w:val="20"/>
          <w:lang w:eastAsia="sl-SI"/>
        </w:rPr>
        <w:t>najmanj 50 %</w:t>
      </w:r>
      <w:r w:rsidRPr="00B0248D">
        <w:rPr>
          <w:rFonts w:ascii="Arial" w:hAnsi="Arial" w:cs="Arial"/>
          <w:sz w:val="20"/>
          <w:szCs w:val="20"/>
          <w:lang w:eastAsia="sl-SI"/>
        </w:rPr>
        <w:t xml:space="preserve"> možnih točk za vsak posamezen kriterij kakovosti.</w:t>
      </w:r>
    </w:p>
    <w:p w:rsidR="00797CA6" w:rsidRPr="00B0248D" w:rsidRDefault="00797CA6" w:rsidP="003B621A">
      <w:pPr>
        <w:rPr>
          <w:rFonts w:ascii="Arial" w:hAnsi="Arial" w:cs="Arial"/>
          <w:sz w:val="20"/>
          <w:szCs w:val="20"/>
          <w:lang w:eastAsia="sl-SI"/>
        </w:rPr>
      </w:pPr>
    </w:p>
    <w:tbl>
      <w:tblPr>
        <w:tblW w:w="5694" w:type="pct"/>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7"/>
        <w:gridCol w:w="1702"/>
        <w:gridCol w:w="707"/>
        <w:gridCol w:w="2371"/>
        <w:gridCol w:w="464"/>
        <w:gridCol w:w="4251"/>
        <w:gridCol w:w="569"/>
      </w:tblGrid>
      <w:tr w:rsidR="00AA440A" w:rsidRPr="00B0248D" w:rsidTr="00AA440A">
        <w:trPr>
          <w:trHeight w:val="964"/>
        </w:trPr>
        <w:tc>
          <w:tcPr>
            <w:tcW w:w="204" w:type="pct"/>
            <w:shd w:val="clear" w:color="000000" w:fill="B8CCE4"/>
          </w:tcPr>
          <w:p w:rsidR="00AA440A" w:rsidRPr="00B0248D" w:rsidRDefault="00AA440A" w:rsidP="00AA440A">
            <w:pPr>
              <w:jc w:val="center"/>
              <w:rPr>
                <w:rFonts w:ascii="Arial" w:hAnsi="Arial" w:cs="Arial"/>
                <w:b/>
                <w:bCs/>
                <w:sz w:val="16"/>
                <w:szCs w:val="16"/>
                <w:lang w:eastAsia="sl-SI"/>
              </w:rPr>
            </w:pPr>
          </w:p>
        </w:tc>
        <w:tc>
          <w:tcPr>
            <w:tcW w:w="811" w:type="pct"/>
            <w:shd w:val="clear" w:color="000000" w:fill="B8CCE4"/>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DEFICITARNI POKLIC</w:t>
            </w:r>
          </w:p>
        </w:tc>
        <w:tc>
          <w:tcPr>
            <w:tcW w:w="337" w:type="pct"/>
            <w:shd w:val="clear" w:color="000000" w:fill="B8CCE4"/>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PODROČJE</w:t>
            </w:r>
          </w:p>
        </w:tc>
        <w:tc>
          <w:tcPr>
            <w:tcW w:w="1130" w:type="pct"/>
            <w:shd w:val="clear" w:color="000000" w:fill="B8CCE4"/>
            <w:vAlign w:val="center"/>
          </w:tcPr>
          <w:p w:rsidR="00AA440A" w:rsidRPr="00B0248D" w:rsidRDefault="00AA440A" w:rsidP="00AA440A">
            <w:pPr>
              <w:jc w:val="center"/>
              <w:rPr>
                <w:rFonts w:ascii="Arial" w:hAnsi="Arial" w:cs="Arial"/>
                <w:b/>
                <w:bCs/>
                <w:sz w:val="16"/>
                <w:szCs w:val="16"/>
                <w:lang w:eastAsia="sl-SI"/>
              </w:rPr>
            </w:pPr>
            <w:r>
              <w:rPr>
                <w:rFonts w:ascii="Arial" w:hAnsi="Arial" w:cs="Arial"/>
                <w:b/>
                <w:bCs/>
                <w:sz w:val="16"/>
                <w:szCs w:val="16"/>
                <w:lang w:eastAsia="sl-SI"/>
              </w:rPr>
              <w:t xml:space="preserve">MINIMALNI </w:t>
            </w:r>
            <w:r w:rsidRPr="00B0248D">
              <w:rPr>
                <w:rFonts w:ascii="Arial" w:hAnsi="Arial" w:cs="Arial"/>
                <w:b/>
                <w:bCs/>
                <w:sz w:val="16"/>
                <w:szCs w:val="16"/>
                <w:lang w:eastAsia="sl-SI"/>
              </w:rPr>
              <w:t xml:space="preserve">OBSEG (NA </w:t>
            </w:r>
            <w:r>
              <w:rPr>
                <w:rFonts w:ascii="Arial" w:hAnsi="Arial" w:cs="Arial"/>
                <w:b/>
                <w:bCs/>
                <w:sz w:val="16"/>
                <w:szCs w:val="16"/>
                <w:lang w:eastAsia="sl-SI"/>
              </w:rPr>
              <w:t>PET</w:t>
            </w:r>
            <w:r w:rsidRPr="00B0248D">
              <w:rPr>
                <w:rFonts w:ascii="Arial" w:hAnsi="Arial" w:cs="Arial"/>
                <w:b/>
                <w:bCs/>
                <w:sz w:val="16"/>
                <w:szCs w:val="16"/>
                <w:lang w:eastAsia="sl-SI"/>
              </w:rPr>
              <w:t xml:space="preserve">LETNI RAVNI) </w:t>
            </w:r>
          </w:p>
          <w:p w:rsidR="00AA440A" w:rsidRPr="00B0248D" w:rsidRDefault="00AA440A" w:rsidP="00AA440A">
            <w:pPr>
              <w:jc w:val="center"/>
              <w:rPr>
                <w:rFonts w:ascii="Arial" w:hAnsi="Arial" w:cs="Arial"/>
                <w:b/>
                <w:bCs/>
                <w:sz w:val="16"/>
                <w:szCs w:val="16"/>
                <w:lang w:eastAsia="sl-SI"/>
              </w:rPr>
            </w:pPr>
            <w:r>
              <w:rPr>
                <w:rFonts w:ascii="Arial" w:hAnsi="Arial" w:cs="Arial"/>
                <w:b/>
                <w:bCs/>
                <w:sz w:val="16"/>
                <w:szCs w:val="16"/>
                <w:lang w:eastAsia="sl-SI"/>
              </w:rPr>
              <w:t>3</w:t>
            </w:r>
            <w:r w:rsidRPr="00B0248D">
              <w:rPr>
                <w:rFonts w:ascii="Arial" w:hAnsi="Arial" w:cs="Arial"/>
                <w:b/>
                <w:bCs/>
                <w:sz w:val="16"/>
                <w:szCs w:val="16"/>
                <w:lang w:eastAsia="sl-SI"/>
              </w:rPr>
              <w:t xml:space="preserve">0 TOČK </w:t>
            </w:r>
          </w:p>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 xml:space="preserve"> </w:t>
            </w:r>
          </w:p>
        </w:tc>
        <w:tc>
          <w:tcPr>
            <w:tcW w:w="221" w:type="pct"/>
            <w:shd w:val="clear" w:color="000000" w:fill="B8CCE4"/>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 xml:space="preserve">TOČKE </w:t>
            </w:r>
          </w:p>
        </w:tc>
        <w:tc>
          <w:tcPr>
            <w:tcW w:w="2026" w:type="pct"/>
            <w:shd w:val="clear" w:color="000000" w:fill="B8CCE4"/>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 xml:space="preserve">KAKOVOST (NAGRADE, MEDIJSKI ODZIVI IPD…) </w:t>
            </w:r>
          </w:p>
          <w:p w:rsidR="00AA440A" w:rsidRPr="00B0248D" w:rsidRDefault="00AA440A" w:rsidP="00AA440A">
            <w:pPr>
              <w:jc w:val="center"/>
              <w:rPr>
                <w:rFonts w:ascii="Arial" w:hAnsi="Arial" w:cs="Arial"/>
                <w:b/>
                <w:bCs/>
                <w:sz w:val="16"/>
                <w:szCs w:val="16"/>
                <w:lang w:eastAsia="sl-SI"/>
              </w:rPr>
            </w:pPr>
            <w:r>
              <w:rPr>
                <w:rFonts w:ascii="Arial" w:hAnsi="Arial" w:cs="Arial"/>
                <w:b/>
                <w:bCs/>
                <w:sz w:val="16"/>
                <w:szCs w:val="16"/>
                <w:lang w:eastAsia="sl-SI"/>
              </w:rPr>
              <w:t>7</w:t>
            </w:r>
            <w:r w:rsidRPr="00B0248D">
              <w:rPr>
                <w:rFonts w:ascii="Arial" w:hAnsi="Arial" w:cs="Arial"/>
                <w:b/>
                <w:bCs/>
                <w:sz w:val="16"/>
                <w:szCs w:val="16"/>
                <w:lang w:eastAsia="sl-SI"/>
              </w:rPr>
              <w:t>0 TOČK</w:t>
            </w:r>
          </w:p>
        </w:tc>
        <w:tc>
          <w:tcPr>
            <w:tcW w:w="271" w:type="pct"/>
            <w:shd w:val="clear" w:color="000000" w:fill="B8CCE4"/>
            <w:textDirection w:val="btLr"/>
            <w:vAlign w:val="center"/>
          </w:tcPr>
          <w:p w:rsidR="00AA440A" w:rsidRPr="00B0248D" w:rsidRDefault="00AA440A" w:rsidP="00AA440A">
            <w:pPr>
              <w:jc w:val="center"/>
              <w:rPr>
                <w:rFonts w:ascii="Arial" w:hAnsi="Arial" w:cs="Arial"/>
                <w:b/>
                <w:bCs/>
                <w:sz w:val="16"/>
                <w:szCs w:val="16"/>
                <w:lang w:eastAsia="sl-SI"/>
              </w:rPr>
            </w:pPr>
            <w:r w:rsidRPr="00B0248D">
              <w:rPr>
                <w:rFonts w:ascii="Arial" w:hAnsi="Arial" w:cs="Arial"/>
                <w:b/>
                <w:bCs/>
                <w:sz w:val="16"/>
                <w:szCs w:val="16"/>
                <w:lang w:eastAsia="sl-SI"/>
              </w:rPr>
              <w:t>TOČKE (</w:t>
            </w:r>
            <w:proofErr w:type="spellStart"/>
            <w:r w:rsidRPr="00B0248D">
              <w:rPr>
                <w:rFonts w:ascii="Arial" w:hAnsi="Arial" w:cs="Arial"/>
                <w:b/>
                <w:bCs/>
                <w:sz w:val="16"/>
                <w:szCs w:val="16"/>
                <w:lang w:eastAsia="sl-SI"/>
              </w:rPr>
              <w:t>max</w:t>
            </w:r>
            <w:proofErr w:type="spellEnd"/>
            <w:r w:rsidRPr="00B0248D">
              <w:rPr>
                <w:rFonts w:ascii="Arial" w:hAnsi="Arial" w:cs="Arial"/>
                <w:b/>
                <w:bCs/>
                <w:sz w:val="16"/>
                <w:szCs w:val="16"/>
                <w:lang w:eastAsia="sl-SI"/>
              </w:rPr>
              <w:t>.)</w:t>
            </w:r>
          </w:p>
        </w:tc>
      </w:tr>
      <w:tr w:rsidR="00AA440A" w:rsidRPr="008A64CD" w:rsidTr="00AA440A">
        <w:trPr>
          <w:trHeight w:val="952"/>
        </w:trPr>
        <w:tc>
          <w:tcPr>
            <w:tcW w:w="204" w:type="pct"/>
            <w:vMerge w:val="restart"/>
            <w:shd w:val="clear" w:color="000000" w:fill="FFFFFF"/>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1</w:t>
            </w:r>
          </w:p>
        </w:tc>
        <w:tc>
          <w:tcPr>
            <w:tcW w:w="811" w:type="pct"/>
            <w:vMerge w:val="restart"/>
            <w:shd w:val="clear" w:color="auto" w:fill="auto"/>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Kinooperater</w:t>
            </w:r>
          </w:p>
        </w:tc>
        <w:tc>
          <w:tcPr>
            <w:tcW w:w="337"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 xml:space="preserve">AV </w:t>
            </w:r>
          </w:p>
        </w:tc>
        <w:tc>
          <w:tcPr>
            <w:tcW w:w="1130"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 xml:space="preserve">sodelovanje v najmanj 5 </w:t>
            </w:r>
            <w:proofErr w:type="spellStart"/>
            <w:r w:rsidRPr="008A64CD">
              <w:rPr>
                <w:rFonts w:ascii="Arial" w:hAnsi="Arial" w:cs="Arial"/>
                <w:sz w:val="16"/>
                <w:szCs w:val="16"/>
                <w:lang w:eastAsia="sl-SI"/>
              </w:rPr>
              <w:t>art</w:t>
            </w:r>
            <w:proofErr w:type="spellEnd"/>
            <w:r w:rsidRPr="008A64CD">
              <w:rPr>
                <w:rFonts w:ascii="Arial" w:hAnsi="Arial" w:cs="Arial"/>
                <w:sz w:val="16"/>
                <w:szCs w:val="16"/>
                <w:lang w:eastAsia="sl-SI"/>
              </w:rPr>
              <w:t xml:space="preserve"> kino programih</w:t>
            </w:r>
          </w:p>
        </w:tc>
        <w:tc>
          <w:tcPr>
            <w:tcW w:w="221"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30</w:t>
            </w:r>
          </w:p>
        </w:tc>
        <w:tc>
          <w:tcPr>
            <w:tcW w:w="2026" w:type="pct"/>
            <w:shd w:val="clear" w:color="000000" w:fill="FFFFFF"/>
          </w:tcPr>
          <w:p w:rsidR="00AA440A" w:rsidRPr="008A64CD" w:rsidRDefault="00AA440A" w:rsidP="00AA440A">
            <w:pPr>
              <w:spacing w:after="0"/>
              <w:rPr>
                <w:rFonts w:ascii="Arial" w:hAnsi="Arial" w:cs="Arial"/>
                <w:sz w:val="16"/>
                <w:szCs w:val="16"/>
              </w:rPr>
            </w:pPr>
            <w:r>
              <w:rPr>
                <w:rFonts w:ascii="Arial" w:hAnsi="Arial" w:cs="Arial"/>
                <w:sz w:val="16"/>
                <w:szCs w:val="16"/>
              </w:rPr>
              <w:t>o</w:t>
            </w:r>
            <w:r w:rsidRPr="008A64CD">
              <w:rPr>
                <w:rFonts w:ascii="Arial" w:hAnsi="Arial" w:cs="Arial"/>
                <w:sz w:val="16"/>
                <w:szCs w:val="16"/>
              </w:rPr>
              <w:t xml:space="preserve">dzivi strokovne javnosti (odmevnost izvedbe/opravljenega dela - referenčne medijske objave, npr. publicistične ocene, strokovne kritike…) ali priporočila stanovskih društev ali stroke  </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10</w:t>
            </w:r>
          </w:p>
        </w:tc>
      </w:tr>
      <w:tr w:rsidR="00AA440A" w:rsidRPr="008A64CD" w:rsidTr="00AA440A">
        <w:trPr>
          <w:trHeight w:val="296"/>
        </w:trPr>
        <w:tc>
          <w:tcPr>
            <w:tcW w:w="204" w:type="pct"/>
            <w:vMerge/>
          </w:tcPr>
          <w:p w:rsidR="00AA440A" w:rsidRPr="008A64CD" w:rsidRDefault="00AA440A" w:rsidP="00AA440A">
            <w:pPr>
              <w:spacing w:after="0"/>
              <w:rPr>
                <w:rFonts w:ascii="Arial" w:hAnsi="Arial" w:cs="Arial"/>
                <w:b/>
                <w:bCs/>
                <w:sz w:val="16"/>
                <w:szCs w:val="16"/>
                <w:lang w:eastAsia="sl-SI"/>
              </w:rPr>
            </w:pPr>
          </w:p>
        </w:tc>
        <w:tc>
          <w:tcPr>
            <w:tcW w:w="811" w:type="pct"/>
            <w:vMerge/>
            <w:shd w:val="clear" w:color="auto" w:fill="auto"/>
            <w:vAlign w:val="center"/>
          </w:tcPr>
          <w:p w:rsidR="00AA440A" w:rsidRPr="008A64CD" w:rsidRDefault="00AA440A" w:rsidP="00AA440A">
            <w:pPr>
              <w:spacing w:after="0"/>
              <w:rPr>
                <w:rFonts w:ascii="Arial" w:hAnsi="Arial" w:cs="Arial"/>
                <w:b/>
                <w:bCs/>
                <w:sz w:val="16"/>
                <w:szCs w:val="16"/>
                <w:lang w:eastAsia="sl-SI"/>
              </w:rPr>
            </w:pPr>
          </w:p>
        </w:tc>
        <w:tc>
          <w:tcPr>
            <w:tcW w:w="337" w:type="pct"/>
            <w:vMerge/>
            <w:vAlign w:val="center"/>
          </w:tcPr>
          <w:p w:rsidR="00AA440A" w:rsidRPr="008A64CD" w:rsidRDefault="00AA440A" w:rsidP="00AA440A">
            <w:pPr>
              <w:spacing w:after="0"/>
              <w:rPr>
                <w:rFonts w:ascii="Arial" w:hAnsi="Arial" w:cs="Arial"/>
                <w:sz w:val="16"/>
                <w:szCs w:val="16"/>
                <w:lang w:eastAsia="sl-SI"/>
              </w:rPr>
            </w:pPr>
          </w:p>
        </w:tc>
        <w:tc>
          <w:tcPr>
            <w:tcW w:w="1130" w:type="pct"/>
            <w:vMerge/>
            <w:vAlign w:val="center"/>
          </w:tcPr>
          <w:p w:rsidR="00AA440A" w:rsidRPr="008A64CD" w:rsidRDefault="00AA440A" w:rsidP="00AA440A">
            <w:pPr>
              <w:spacing w:after="0"/>
              <w:rPr>
                <w:rFonts w:ascii="Arial" w:hAnsi="Arial" w:cs="Arial"/>
                <w:sz w:val="16"/>
                <w:szCs w:val="16"/>
                <w:lang w:eastAsia="sl-SI"/>
              </w:rPr>
            </w:pPr>
          </w:p>
        </w:tc>
        <w:tc>
          <w:tcPr>
            <w:tcW w:w="221" w:type="pct"/>
            <w:vMerge/>
            <w:vAlign w:val="center"/>
          </w:tcPr>
          <w:p w:rsidR="00AA440A" w:rsidRPr="008A64CD" w:rsidRDefault="00AA440A" w:rsidP="00AA440A">
            <w:pPr>
              <w:spacing w:after="0"/>
              <w:rPr>
                <w:rFonts w:ascii="Arial" w:hAnsi="Arial" w:cs="Arial"/>
                <w:sz w:val="16"/>
                <w:szCs w:val="16"/>
                <w:lang w:eastAsia="sl-SI"/>
              </w:rPr>
            </w:pPr>
          </w:p>
        </w:tc>
        <w:tc>
          <w:tcPr>
            <w:tcW w:w="2026" w:type="pct"/>
            <w:shd w:val="clear" w:color="000000" w:fill="FFFFFF"/>
          </w:tcPr>
          <w:p w:rsidR="00AA440A" w:rsidRPr="008A64CD" w:rsidRDefault="00AA440A" w:rsidP="00AA440A">
            <w:pPr>
              <w:spacing w:after="0"/>
              <w:rPr>
                <w:rFonts w:ascii="Arial" w:hAnsi="Arial" w:cs="Arial"/>
                <w:sz w:val="16"/>
                <w:szCs w:val="16"/>
              </w:rPr>
            </w:pPr>
            <w:r w:rsidRPr="008A64CD">
              <w:rPr>
                <w:rFonts w:ascii="Arial" w:hAnsi="Arial" w:cs="Arial"/>
                <w:sz w:val="16"/>
                <w:szCs w:val="16"/>
              </w:rPr>
              <w:t xml:space="preserve">izkazana strokovnost delovnih referenc </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20</w:t>
            </w:r>
          </w:p>
        </w:tc>
      </w:tr>
      <w:tr w:rsidR="00AA440A" w:rsidRPr="008A64CD" w:rsidTr="00AA440A">
        <w:trPr>
          <w:trHeight w:val="541"/>
        </w:trPr>
        <w:tc>
          <w:tcPr>
            <w:tcW w:w="204" w:type="pct"/>
            <w:vMerge/>
          </w:tcPr>
          <w:p w:rsidR="00AA440A" w:rsidRPr="008A64CD" w:rsidRDefault="00AA440A" w:rsidP="00AA440A">
            <w:pPr>
              <w:spacing w:after="0"/>
              <w:rPr>
                <w:rFonts w:ascii="Arial" w:hAnsi="Arial" w:cs="Arial"/>
                <w:b/>
                <w:bCs/>
                <w:sz w:val="16"/>
                <w:szCs w:val="16"/>
                <w:lang w:eastAsia="sl-SI"/>
              </w:rPr>
            </w:pPr>
          </w:p>
        </w:tc>
        <w:tc>
          <w:tcPr>
            <w:tcW w:w="811" w:type="pct"/>
            <w:vMerge/>
            <w:shd w:val="clear" w:color="auto" w:fill="auto"/>
            <w:vAlign w:val="center"/>
          </w:tcPr>
          <w:p w:rsidR="00AA440A" w:rsidRPr="008A64CD" w:rsidRDefault="00AA440A" w:rsidP="00AA440A">
            <w:pPr>
              <w:spacing w:after="0"/>
              <w:rPr>
                <w:rFonts w:ascii="Arial" w:hAnsi="Arial" w:cs="Arial"/>
                <w:b/>
                <w:bCs/>
                <w:sz w:val="16"/>
                <w:szCs w:val="16"/>
                <w:lang w:eastAsia="sl-SI"/>
              </w:rPr>
            </w:pPr>
          </w:p>
        </w:tc>
        <w:tc>
          <w:tcPr>
            <w:tcW w:w="337" w:type="pct"/>
            <w:vMerge/>
            <w:vAlign w:val="center"/>
          </w:tcPr>
          <w:p w:rsidR="00AA440A" w:rsidRPr="008A64CD" w:rsidRDefault="00AA440A" w:rsidP="00AA440A">
            <w:pPr>
              <w:spacing w:after="0"/>
              <w:rPr>
                <w:rFonts w:ascii="Arial" w:hAnsi="Arial" w:cs="Arial"/>
                <w:sz w:val="16"/>
                <w:szCs w:val="16"/>
                <w:lang w:eastAsia="sl-SI"/>
              </w:rPr>
            </w:pPr>
          </w:p>
        </w:tc>
        <w:tc>
          <w:tcPr>
            <w:tcW w:w="1130" w:type="pct"/>
            <w:vMerge/>
            <w:vAlign w:val="center"/>
          </w:tcPr>
          <w:p w:rsidR="00AA440A" w:rsidRPr="008A64CD" w:rsidRDefault="00AA440A" w:rsidP="00AA440A">
            <w:pPr>
              <w:spacing w:after="0"/>
              <w:rPr>
                <w:rFonts w:ascii="Arial" w:hAnsi="Arial" w:cs="Arial"/>
                <w:sz w:val="16"/>
                <w:szCs w:val="16"/>
                <w:lang w:eastAsia="sl-SI"/>
              </w:rPr>
            </w:pPr>
          </w:p>
        </w:tc>
        <w:tc>
          <w:tcPr>
            <w:tcW w:w="221" w:type="pct"/>
            <w:vMerge/>
            <w:vAlign w:val="center"/>
          </w:tcPr>
          <w:p w:rsidR="00AA440A" w:rsidRPr="008A64CD" w:rsidRDefault="00AA440A" w:rsidP="00AA440A">
            <w:pPr>
              <w:spacing w:after="0"/>
              <w:rPr>
                <w:rFonts w:ascii="Arial" w:hAnsi="Arial" w:cs="Arial"/>
                <w:sz w:val="16"/>
                <w:szCs w:val="16"/>
                <w:lang w:eastAsia="sl-SI"/>
              </w:rPr>
            </w:pPr>
          </w:p>
        </w:tc>
        <w:tc>
          <w:tcPr>
            <w:tcW w:w="2026" w:type="pct"/>
            <w:shd w:val="clear" w:color="000000" w:fill="FFFFFF"/>
          </w:tcPr>
          <w:p w:rsidR="00AA440A" w:rsidRPr="008A64CD" w:rsidRDefault="00AA440A" w:rsidP="00AA440A">
            <w:pPr>
              <w:spacing w:after="0"/>
              <w:rPr>
                <w:rFonts w:ascii="Arial" w:hAnsi="Arial" w:cs="Arial"/>
                <w:sz w:val="16"/>
                <w:szCs w:val="16"/>
              </w:rPr>
            </w:pPr>
            <w:r w:rsidRPr="008A64CD">
              <w:rPr>
                <w:rFonts w:ascii="Arial" w:hAnsi="Arial" w:cs="Arial"/>
                <w:sz w:val="16"/>
                <w:szCs w:val="16"/>
              </w:rPr>
              <w:t>profesionalni prispevek na področju ter pomen dela za razvoj in uveljavitev poklica</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40</w:t>
            </w:r>
          </w:p>
        </w:tc>
      </w:tr>
      <w:tr w:rsidR="00AA440A" w:rsidRPr="008A64CD" w:rsidTr="00AA440A">
        <w:trPr>
          <w:trHeight w:val="988"/>
        </w:trPr>
        <w:tc>
          <w:tcPr>
            <w:tcW w:w="204" w:type="pct"/>
            <w:vMerge w:val="restart"/>
            <w:shd w:val="clear" w:color="000000" w:fill="FFFFFF"/>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2</w:t>
            </w:r>
          </w:p>
        </w:tc>
        <w:tc>
          <w:tcPr>
            <w:tcW w:w="811" w:type="pct"/>
            <w:vMerge w:val="restart"/>
            <w:shd w:val="clear" w:color="000000" w:fill="FFFFFF"/>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Realizator lutkovne zasnove/tehnolog</w:t>
            </w:r>
          </w:p>
        </w:tc>
        <w:tc>
          <w:tcPr>
            <w:tcW w:w="337"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UPRIZ</w:t>
            </w:r>
          </w:p>
        </w:tc>
        <w:tc>
          <w:tcPr>
            <w:tcW w:w="1130"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rPr>
              <w:t xml:space="preserve">oblikovanje lutkovne zasnove v najmanj </w:t>
            </w:r>
            <w:r>
              <w:rPr>
                <w:rFonts w:ascii="Arial" w:hAnsi="Arial" w:cs="Arial"/>
                <w:sz w:val="16"/>
                <w:szCs w:val="16"/>
              </w:rPr>
              <w:t>4</w:t>
            </w:r>
            <w:r w:rsidRPr="008A64CD">
              <w:rPr>
                <w:rFonts w:ascii="Arial" w:hAnsi="Arial" w:cs="Arial"/>
                <w:sz w:val="16"/>
                <w:szCs w:val="16"/>
              </w:rPr>
              <w:t xml:space="preserve"> predstavah v JZ oziroma NVO</w:t>
            </w:r>
          </w:p>
        </w:tc>
        <w:tc>
          <w:tcPr>
            <w:tcW w:w="221"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30</w:t>
            </w:r>
          </w:p>
        </w:tc>
        <w:tc>
          <w:tcPr>
            <w:tcW w:w="2026" w:type="pct"/>
            <w:shd w:val="clear" w:color="000000" w:fill="FFFFFF"/>
          </w:tcPr>
          <w:p w:rsidR="00AA440A" w:rsidRPr="008A64CD" w:rsidRDefault="00AA440A" w:rsidP="00AA440A">
            <w:pPr>
              <w:spacing w:after="0"/>
              <w:rPr>
                <w:rFonts w:ascii="Arial" w:hAnsi="Arial" w:cs="Arial"/>
                <w:sz w:val="16"/>
                <w:szCs w:val="16"/>
              </w:rPr>
            </w:pPr>
            <w:r>
              <w:rPr>
                <w:rFonts w:ascii="Arial" w:hAnsi="Arial" w:cs="Arial"/>
                <w:sz w:val="16"/>
                <w:szCs w:val="16"/>
              </w:rPr>
              <w:t>o</w:t>
            </w:r>
            <w:r w:rsidRPr="008A64CD">
              <w:rPr>
                <w:rFonts w:ascii="Arial" w:hAnsi="Arial" w:cs="Arial"/>
                <w:sz w:val="16"/>
                <w:szCs w:val="16"/>
              </w:rPr>
              <w:t xml:space="preserve">dzivi strokovne javnosti (odmevnost izvedbe/opravljenega dela - referenčne medijske objave, npr. publicistične ocene, strokovne kritike…) ali priporočila stanovskih društev ali stroke   </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10</w:t>
            </w:r>
          </w:p>
        </w:tc>
      </w:tr>
      <w:tr w:rsidR="00AA440A" w:rsidRPr="008A64CD" w:rsidTr="00AA440A">
        <w:trPr>
          <w:trHeight w:val="279"/>
        </w:trPr>
        <w:tc>
          <w:tcPr>
            <w:tcW w:w="204" w:type="pct"/>
            <w:vMerge/>
            <w:shd w:val="clear" w:color="000000" w:fill="FFFFFF"/>
          </w:tcPr>
          <w:p w:rsidR="00AA440A" w:rsidRPr="008A64CD" w:rsidRDefault="00AA440A" w:rsidP="00AA440A">
            <w:pPr>
              <w:spacing w:after="0"/>
              <w:rPr>
                <w:rFonts w:ascii="Arial" w:hAnsi="Arial" w:cs="Arial"/>
                <w:b/>
                <w:bCs/>
                <w:sz w:val="16"/>
                <w:szCs w:val="16"/>
                <w:lang w:eastAsia="sl-SI"/>
              </w:rPr>
            </w:pPr>
          </w:p>
        </w:tc>
        <w:tc>
          <w:tcPr>
            <w:tcW w:w="811" w:type="pct"/>
            <w:vMerge/>
            <w:shd w:val="clear" w:color="000000" w:fill="FFFFFF"/>
          </w:tcPr>
          <w:p w:rsidR="00AA440A" w:rsidRPr="008A64CD" w:rsidRDefault="00AA440A" w:rsidP="00AA440A">
            <w:pPr>
              <w:spacing w:after="0"/>
              <w:rPr>
                <w:rFonts w:ascii="Arial" w:hAnsi="Arial" w:cs="Arial"/>
                <w:b/>
                <w:bCs/>
                <w:sz w:val="16"/>
                <w:szCs w:val="16"/>
                <w:lang w:eastAsia="sl-SI"/>
              </w:rPr>
            </w:pPr>
          </w:p>
        </w:tc>
        <w:tc>
          <w:tcPr>
            <w:tcW w:w="337"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1130"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221"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2026" w:type="pct"/>
            <w:shd w:val="clear" w:color="000000" w:fill="FFFFFF"/>
          </w:tcPr>
          <w:p w:rsidR="00AA440A" w:rsidRPr="008A64CD" w:rsidRDefault="00AA440A" w:rsidP="00AA440A">
            <w:pPr>
              <w:spacing w:after="0"/>
              <w:rPr>
                <w:rFonts w:ascii="Arial" w:hAnsi="Arial" w:cs="Arial"/>
                <w:sz w:val="16"/>
                <w:szCs w:val="16"/>
              </w:rPr>
            </w:pPr>
            <w:r w:rsidRPr="008A64CD">
              <w:rPr>
                <w:rFonts w:ascii="Arial" w:hAnsi="Arial" w:cs="Arial"/>
                <w:sz w:val="16"/>
                <w:szCs w:val="16"/>
              </w:rPr>
              <w:t xml:space="preserve">izkazana strokovnost delovnih referenc </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20</w:t>
            </w:r>
          </w:p>
        </w:tc>
      </w:tr>
      <w:tr w:rsidR="00AA440A" w:rsidRPr="008A64CD" w:rsidTr="00AA440A">
        <w:trPr>
          <w:trHeight w:val="220"/>
        </w:trPr>
        <w:tc>
          <w:tcPr>
            <w:tcW w:w="204" w:type="pct"/>
            <w:vMerge/>
            <w:shd w:val="clear" w:color="000000" w:fill="FFFFFF"/>
          </w:tcPr>
          <w:p w:rsidR="00AA440A" w:rsidRPr="008A64CD" w:rsidRDefault="00AA440A" w:rsidP="00AA440A">
            <w:pPr>
              <w:spacing w:after="0"/>
              <w:rPr>
                <w:rFonts w:ascii="Arial" w:hAnsi="Arial" w:cs="Arial"/>
                <w:b/>
                <w:bCs/>
                <w:sz w:val="16"/>
                <w:szCs w:val="16"/>
                <w:lang w:eastAsia="sl-SI"/>
              </w:rPr>
            </w:pPr>
          </w:p>
        </w:tc>
        <w:tc>
          <w:tcPr>
            <w:tcW w:w="811" w:type="pct"/>
            <w:vMerge/>
            <w:shd w:val="clear" w:color="000000" w:fill="FFFFFF"/>
          </w:tcPr>
          <w:p w:rsidR="00AA440A" w:rsidRPr="008A64CD" w:rsidRDefault="00AA440A" w:rsidP="00AA440A">
            <w:pPr>
              <w:spacing w:after="0"/>
              <w:rPr>
                <w:rFonts w:ascii="Arial" w:hAnsi="Arial" w:cs="Arial"/>
                <w:b/>
                <w:bCs/>
                <w:sz w:val="16"/>
                <w:szCs w:val="16"/>
                <w:lang w:eastAsia="sl-SI"/>
              </w:rPr>
            </w:pPr>
          </w:p>
        </w:tc>
        <w:tc>
          <w:tcPr>
            <w:tcW w:w="337"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1130"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221" w:type="pct"/>
            <w:vMerge/>
            <w:shd w:val="clear" w:color="000000" w:fill="FFFFFF"/>
          </w:tcPr>
          <w:p w:rsidR="00AA440A" w:rsidRPr="008A64CD" w:rsidRDefault="00AA440A" w:rsidP="00AA440A">
            <w:pPr>
              <w:spacing w:after="0"/>
              <w:rPr>
                <w:rFonts w:ascii="Arial" w:hAnsi="Arial" w:cs="Arial"/>
                <w:sz w:val="16"/>
                <w:szCs w:val="16"/>
                <w:lang w:eastAsia="sl-SI"/>
              </w:rPr>
            </w:pPr>
          </w:p>
        </w:tc>
        <w:tc>
          <w:tcPr>
            <w:tcW w:w="2026" w:type="pct"/>
            <w:shd w:val="clear" w:color="000000" w:fill="FFFFFF"/>
          </w:tcPr>
          <w:p w:rsidR="00AA440A" w:rsidRPr="008A64CD" w:rsidRDefault="00AA440A" w:rsidP="00AA440A">
            <w:pPr>
              <w:spacing w:after="0"/>
              <w:rPr>
                <w:rFonts w:ascii="Arial" w:hAnsi="Arial" w:cs="Arial"/>
                <w:sz w:val="16"/>
                <w:szCs w:val="16"/>
              </w:rPr>
            </w:pPr>
            <w:r w:rsidRPr="008A64CD">
              <w:rPr>
                <w:rFonts w:ascii="Arial" w:hAnsi="Arial" w:cs="Arial"/>
                <w:sz w:val="16"/>
                <w:szCs w:val="16"/>
              </w:rPr>
              <w:t>profesionalni prispevek na področju ter pomen dela za razvoj in uveljavitev poklica</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40</w:t>
            </w:r>
          </w:p>
        </w:tc>
      </w:tr>
      <w:tr w:rsidR="00AA440A" w:rsidRPr="008A64CD" w:rsidTr="00AA440A">
        <w:trPr>
          <w:trHeight w:val="970"/>
        </w:trPr>
        <w:tc>
          <w:tcPr>
            <w:tcW w:w="204" w:type="pct"/>
            <w:vMerge w:val="restart"/>
            <w:shd w:val="clear" w:color="000000" w:fill="FFFFFF"/>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3</w:t>
            </w:r>
          </w:p>
        </w:tc>
        <w:tc>
          <w:tcPr>
            <w:tcW w:w="811" w:type="pct"/>
            <w:vMerge w:val="restart"/>
            <w:shd w:val="clear" w:color="000000" w:fill="FFFFFF"/>
          </w:tcPr>
          <w:p w:rsidR="00AA440A" w:rsidRPr="008A64CD" w:rsidRDefault="00AA440A" w:rsidP="00AA440A">
            <w:pPr>
              <w:spacing w:after="0"/>
              <w:rPr>
                <w:rFonts w:ascii="Arial" w:hAnsi="Arial" w:cs="Arial"/>
                <w:b/>
                <w:bCs/>
                <w:sz w:val="16"/>
                <w:szCs w:val="16"/>
                <w:lang w:eastAsia="sl-SI"/>
              </w:rPr>
            </w:pPr>
            <w:r w:rsidRPr="008A64CD">
              <w:rPr>
                <w:rFonts w:ascii="Arial" w:hAnsi="Arial" w:cs="Arial"/>
                <w:b/>
                <w:bCs/>
                <w:sz w:val="16"/>
                <w:szCs w:val="16"/>
                <w:lang w:eastAsia="sl-SI"/>
              </w:rPr>
              <w:t>Kritik/recenzent</w:t>
            </w:r>
          </w:p>
        </w:tc>
        <w:tc>
          <w:tcPr>
            <w:tcW w:w="337"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VSA</w:t>
            </w:r>
          </w:p>
        </w:tc>
        <w:tc>
          <w:tcPr>
            <w:tcW w:w="1130" w:type="pct"/>
            <w:vMerge w:val="restart"/>
            <w:shd w:val="clear" w:color="auto" w:fill="auto"/>
          </w:tcPr>
          <w:p w:rsidR="00AA440A" w:rsidRPr="008A64CD" w:rsidRDefault="00AA440A" w:rsidP="00AA440A">
            <w:pPr>
              <w:spacing w:after="0"/>
              <w:rPr>
                <w:rFonts w:ascii="Arial" w:hAnsi="Arial" w:cs="Arial"/>
                <w:sz w:val="16"/>
                <w:szCs w:val="16"/>
              </w:rPr>
            </w:pPr>
            <w:r w:rsidRPr="008A64CD">
              <w:rPr>
                <w:rFonts w:ascii="Arial" w:hAnsi="Arial" w:cs="Arial"/>
                <w:sz w:val="16"/>
                <w:szCs w:val="16"/>
              </w:rPr>
              <w:t xml:space="preserve">najmanj 50 strokovnih ocen v obsegu vsaj 2000 znakov vsaka ali najmanj 10 daljših kritiških ocen v skupnem obsegu vsaj 60.000 znakov, objavljenih v referenčnih knjižnih in revijalnih tiskanih ali digitalnih izdajah, ali 4 spremnih študij k leposlovnim/strokovnim publikacijam ali 2 monografski deli oziroma 3 uredništva strokovne monografije ali 3-letno </w:t>
            </w:r>
            <w:proofErr w:type="spellStart"/>
            <w:r w:rsidRPr="008A64CD">
              <w:rPr>
                <w:rFonts w:ascii="Arial" w:hAnsi="Arial" w:cs="Arial"/>
                <w:sz w:val="16"/>
                <w:szCs w:val="16"/>
              </w:rPr>
              <w:t>selektorstvo</w:t>
            </w:r>
            <w:proofErr w:type="spellEnd"/>
            <w:r w:rsidRPr="008A64CD">
              <w:rPr>
                <w:rFonts w:ascii="Arial" w:hAnsi="Arial" w:cs="Arial"/>
                <w:sz w:val="16"/>
                <w:szCs w:val="16"/>
              </w:rPr>
              <w:t xml:space="preserve"> referenčnega festivala</w:t>
            </w:r>
          </w:p>
        </w:tc>
        <w:tc>
          <w:tcPr>
            <w:tcW w:w="221" w:type="pct"/>
            <w:vMerge w:val="restar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30</w:t>
            </w:r>
          </w:p>
        </w:tc>
        <w:tc>
          <w:tcPr>
            <w:tcW w:w="2026" w:type="pct"/>
            <w:shd w:val="clear" w:color="000000" w:fill="FFFFFF"/>
          </w:tcPr>
          <w:p w:rsidR="00AA440A" w:rsidRPr="008A64CD" w:rsidRDefault="00AA440A" w:rsidP="00AA440A">
            <w:pPr>
              <w:spacing w:after="0"/>
              <w:rPr>
                <w:rFonts w:ascii="Arial" w:hAnsi="Arial" w:cs="Arial"/>
                <w:sz w:val="16"/>
                <w:szCs w:val="16"/>
              </w:rPr>
            </w:pPr>
            <w:r>
              <w:rPr>
                <w:rFonts w:ascii="Arial" w:hAnsi="Arial" w:cs="Arial"/>
                <w:sz w:val="16"/>
                <w:szCs w:val="16"/>
              </w:rPr>
              <w:t>o</w:t>
            </w:r>
            <w:r w:rsidRPr="008A64CD">
              <w:rPr>
                <w:rFonts w:ascii="Arial" w:hAnsi="Arial" w:cs="Arial"/>
                <w:sz w:val="16"/>
                <w:szCs w:val="16"/>
              </w:rPr>
              <w:t xml:space="preserve">dzivi strokovne javnosti (odmevnost izvedbe/opravljenega dela - referenčne medijske objave, npr. publicistične ocene, strokovne kritike…) ali priporočila stanovskih društev ali stroke   </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10</w:t>
            </w:r>
          </w:p>
        </w:tc>
      </w:tr>
      <w:tr w:rsidR="00AA440A" w:rsidRPr="00B0248D" w:rsidTr="00AA440A">
        <w:trPr>
          <w:trHeight w:val="559"/>
        </w:trPr>
        <w:tc>
          <w:tcPr>
            <w:tcW w:w="204" w:type="pct"/>
            <w:vMerge/>
            <w:shd w:val="clear" w:color="000000" w:fill="FFFFFF"/>
          </w:tcPr>
          <w:p w:rsidR="00AA440A" w:rsidRPr="00B0248D" w:rsidRDefault="00AA440A" w:rsidP="00AA440A">
            <w:pPr>
              <w:spacing w:after="0"/>
              <w:rPr>
                <w:rFonts w:ascii="Arial" w:hAnsi="Arial" w:cs="Arial"/>
                <w:b/>
                <w:bCs/>
                <w:sz w:val="18"/>
                <w:szCs w:val="18"/>
                <w:lang w:eastAsia="sl-SI"/>
              </w:rPr>
            </w:pPr>
          </w:p>
        </w:tc>
        <w:tc>
          <w:tcPr>
            <w:tcW w:w="811" w:type="pct"/>
            <w:vMerge/>
            <w:shd w:val="clear" w:color="000000" w:fill="FFFFFF"/>
          </w:tcPr>
          <w:p w:rsidR="00AA440A" w:rsidRPr="00B0248D" w:rsidRDefault="00AA440A" w:rsidP="00AA440A">
            <w:pPr>
              <w:spacing w:after="0"/>
              <w:rPr>
                <w:rFonts w:ascii="Arial" w:hAnsi="Arial" w:cs="Arial"/>
                <w:b/>
                <w:bCs/>
                <w:sz w:val="17"/>
                <w:szCs w:val="17"/>
                <w:lang w:eastAsia="sl-SI"/>
              </w:rPr>
            </w:pPr>
          </w:p>
        </w:tc>
        <w:tc>
          <w:tcPr>
            <w:tcW w:w="337" w:type="pct"/>
            <w:vMerge/>
            <w:shd w:val="clear" w:color="000000" w:fill="FFFFFF"/>
          </w:tcPr>
          <w:p w:rsidR="00AA440A" w:rsidRPr="00B0248D" w:rsidRDefault="00AA440A" w:rsidP="00AA440A">
            <w:pPr>
              <w:spacing w:after="0"/>
              <w:rPr>
                <w:rFonts w:ascii="Arial" w:hAnsi="Arial" w:cs="Arial"/>
                <w:sz w:val="17"/>
                <w:szCs w:val="17"/>
                <w:lang w:eastAsia="sl-SI"/>
              </w:rPr>
            </w:pPr>
          </w:p>
        </w:tc>
        <w:tc>
          <w:tcPr>
            <w:tcW w:w="1130" w:type="pct"/>
            <w:vMerge/>
            <w:shd w:val="clear" w:color="auto" w:fill="auto"/>
          </w:tcPr>
          <w:p w:rsidR="00AA440A" w:rsidRPr="00B0248D" w:rsidRDefault="00AA440A" w:rsidP="00AA440A">
            <w:pPr>
              <w:spacing w:after="0"/>
              <w:rPr>
                <w:rFonts w:ascii="Arial" w:hAnsi="Arial" w:cs="Arial"/>
                <w:sz w:val="18"/>
                <w:szCs w:val="18"/>
                <w:lang w:eastAsia="sl-SI"/>
              </w:rPr>
            </w:pPr>
          </w:p>
        </w:tc>
        <w:tc>
          <w:tcPr>
            <w:tcW w:w="221" w:type="pct"/>
            <w:vMerge/>
            <w:shd w:val="clear" w:color="000000" w:fill="FFFFFF"/>
          </w:tcPr>
          <w:p w:rsidR="00AA440A" w:rsidRPr="00B0248D" w:rsidRDefault="00AA440A" w:rsidP="00AA440A">
            <w:pPr>
              <w:spacing w:after="0"/>
              <w:rPr>
                <w:rFonts w:ascii="Arial" w:hAnsi="Arial" w:cs="Arial"/>
                <w:sz w:val="18"/>
                <w:szCs w:val="18"/>
                <w:lang w:eastAsia="sl-SI"/>
              </w:rPr>
            </w:pPr>
          </w:p>
        </w:tc>
        <w:tc>
          <w:tcPr>
            <w:tcW w:w="2026" w:type="pct"/>
            <w:shd w:val="clear" w:color="000000" w:fill="FFFFFF"/>
          </w:tcPr>
          <w:p w:rsidR="00AA440A" w:rsidRPr="00B0248D" w:rsidRDefault="00AA440A" w:rsidP="00AA440A">
            <w:pPr>
              <w:spacing w:after="0"/>
              <w:rPr>
                <w:rFonts w:ascii="Arial" w:hAnsi="Arial" w:cs="Arial"/>
                <w:sz w:val="16"/>
                <w:szCs w:val="16"/>
              </w:rPr>
            </w:pPr>
            <w:r w:rsidRPr="00B0248D">
              <w:rPr>
                <w:rFonts w:ascii="Arial" w:hAnsi="Arial" w:cs="Arial"/>
                <w:sz w:val="16"/>
                <w:szCs w:val="16"/>
              </w:rPr>
              <w:t xml:space="preserve">izkazana strokovnost delovnih referenc in </w:t>
            </w:r>
            <w:proofErr w:type="spellStart"/>
            <w:r w:rsidRPr="00B0248D">
              <w:rPr>
                <w:rFonts w:ascii="Arial" w:hAnsi="Arial" w:cs="Arial"/>
                <w:sz w:val="16"/>
                <w:szCs w:val="16"/>
              </w:rPr>
              <w:t>referenčnost</w:t>
            </w:r>
            <w:proofErr w:type="spellEnd"/>
            <w:r w:rsidRPr="00B0248D">
              <w:rPr>
                <w:rFonts w:ascii="Arial" w:hAnsi="Arial" w:cs="Arial"/>
                <w:sz w:val="16"/>
                <w:szCs w:val="16"/>
              </w:rPr>
              <w:t xml:space="preserve"> izdajatelja tiskanih ali digitalnih medijev</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20</w:t>
            </w:r>
          </w:p>
        </w:tc>
      </w:tr>
      <w:tr w:rsidR="00AA440A" w:rsidRPr="00B0248D" w:rsidTr="00AA440A">
        <w:trPr>
          <w:trHeight w:val="1687"/>
        </w:trPr>
        <w:tc>
          <w:tcPr>
            <w:tcW w:w="204" w:type="pct"/>
            <w:vMerge/>
            <w:shd w:val="clear" w:color="000000" w:fill="FFFFFF"/>
          </w:tcPr>
          <w:p w:rsidR="00AA440A" w:rsidRPr="00B0248D" w:rsidRDefault="00AA440A" w:rsidP="00AA440A">
            <w:pPr>
              <w:spacing w:after="0"/>
              <w:rPr>
                <w:rFonts w:ascii="Arial" w:hAnsi="Arial" w:cs="Arial"/>
                <w:b/>
                <w:bCs/>
                <w:sz w:val="18"/>
                <w:szCs w:val="18"/>
                <w:lang w:eastAsia="sl-SI"/>
              </w:rPr>
            </w:pPr>
          </w:p>
        </w:tc>
        <w:tc>
          <w:tcPr>
            <w:tcW w:w="811" w:type="pct"/>
            <w:vMerge/>
            <w:shd w:val="clear" w:color="000000" w:fill="FFFFFF"/>
          </w:tcPr>
          <w:p w:rsidR="00AA440A" w:rsidRPr="00B0248D" w:rsidRDefault="00AA440A" w:rsidP="00AA440A">
            <w:pPr>
              <w:spacing w:after="0"/>
              <w:rPr>
                <w:rFonts w:ascii="Arial" w:hAnsi="Arial" w:cs="Arial"/>
                <w:b/>
                <w:bCs/>
                <w:sz w:val="17"/>
                <w:szCs w:val="17"/>
                <w:lang w:eastAsia="sl-SI"/>
              </w:rPr>
            </w:pPr>
          </w:p>
        </w:tc>
        <w:tc>
          <w:tcPr>
            <w:tcW w:w="337" w:type="pct"/>
            <w:vMerge/>
            <w:shd w:val="clear" w:color="000000" w:fill="FFFFFF"/>
          </w:tcPr>
          <w:p w:rsidR="00AA440A" w:rsidRPr="00B0248D" w:rsidRDefault="00AA440A" w:rsidP="00AA440A">
            <w:pPr>
              <w:spacing w:after="0"/>
              <w:rPr>
                <w:rFonts w:ascii="Arial" w:hAnsi="Arial" w:cs="Arial"/>
                <w:sz w:val="17"/>
                <w:szCs w:val="17"/>
                <w:lang w:eastAsia="sl-SI"/>
              </w:rPr>
            </w:pPr>
          </w:p>
        </w:tc>
        <w:tc>
          <w:tcPr>
            <w:tcW w:w="1130" w:type="pct"/>
            <w:vMerge/>
            <w:shd w:val="clear" w:color="auto" w:fill="auto"/>
          </w:tcPr>
          <w:p w:rsidR="00AA440A" w:rsidRPr="00B0248D" w:rsidRDefault="00AA440A" w:rsidP="00AA440A">
            <w:pPr>
              <w:spacing w:after="0"/>
              <w:rPr>
                <w:rFonts w:ascii="Arial" w:hAnsi="Arial" w:cs="Arial"/>
                <w:sz w:val="18"/>
                <w:szCs w:val="18"/>
                <w:lang w:eastAsia="sl-SI"/>
              </w:rPr>
            </w:pPr>
          </w:p>
        </w:tc>
        <w:tc>
          <w:tcPr>
            <w:tcW w:w="221" w:type="pct"/>
            <w:vMerge/>
            <w:shd w:val="clear" w:color="000000" w:fill="FFFFFF"/>
          </w:tcPr>
          <w:p w:rsidR="00AA440A" w:rsidRPr="00B0248D" w:rsidRDefault="00AA440A" w:rsidP="00AA440A">
            <w:pPr>
              <w:spacing w:after="0"/>
              <w:rPr>
                <w:rFonts w:ascii="Arial" w:hAnsi="Arial" w:cs="Arial"/>
                <w:sz w:val="18"/>
                <w:szCs w:val="18"/>
                <w:lang w:eastAsia="sl-SI"/>
              </w:rPr>
            </w:pPr>
          </w:p>
        </w:tc>
        <w:tc>
          <w:tcPr>
            <w:tcW w:w="2026" w:type="pct"/>
            <w:shd w:val="clear" w:color="000000" w:fill="FFFFFF"/>
          </w:tcPr>
          <w:p w:rsidR="00AA440A" w:rsidRPr="00B0248D" w:rsidRDefault="00AA440A" w:rsidP="00AA440A">
            <w:pPr>
              <w:spacing w:after="0"/>
              <w:rPr>
                <w:rFonts w:ascii="Arial" w:hAnsi="Arial" w:cs="Arial"/>
                <w:sz w:val="16"/>
                <w:szCs w:val="16"/>
              </w:rPr>
            </w:pPr>
            <w:r w:rsidRPr="00B0248D">
              <w:rPr>
                <w:rFonts w:ascii="Arial" w:hAnsi="Arial" w:cs="Arial"/>
                <w:sz w:val="16"/>
                <w:szCs w:val="16"/>
              </w:rPr>
              <w:t>profesionalni prispevek na področju ter pomen dela za razvoj in uveljavitev poklica</w:t>
            </w:r>
          </w:p>
        </w:tc>
        <w:tc>
          <w:tcPr>
            <w:tcW w:w="271" w:type="pct"/>
            <w:shd w:val="clear" w:color="000000" w:fill="FFFFFF"/>
          </w:tcPr>
          <w:p w:rsidR="00AA440A" w:rsidRPr="008A64CD" w:rsidRDefault="00AA440A" w:rsidP="00AA440A">
            <w:pPr>
              <w:spacing w:after="0"/>
              <w:rPr>
                <w:rFonts w:ascii="Arial" w:hAnsi="Arial" w:cs="Arial"/>
                <w:sz w:val="16"/>
                <w:szCs w:val="16"/>
                <w:lang w:eastAsia="sl-SI"/>
              </w:rPr>
            </w:pPr>
            <w:r w:rsidRPr="008A64CD">
              <w:rPr>
                <w:rFonts w:ascii="Arial" w:hAnsi="Arial" w:cs="Arial"/>
                <w:sz w:val="16"/>
                <w:szCs w:val="16"/>
                <w:lang w:eastAsia="sl-SI"/>
              </w:rPr>
              <w:t>40</w:t>
            </w:r>
          </w:p>
        </w:tc>
      </w:tr>
    </w:tbl>
    <w:p w:rsidR="00E951B2" w:rsidRDefault="00E951B2" w:rsidP="00DA480D">
      <w:pPr>
        <w:jc w:val="both"/>
        <w:rPr>
          <w:rFonts w:cs="Calibri"/>
          <w:b/>
          <w:sz w:val="20"/>
          <w:u w:val="single"/>
        </w:rPr>
      </w:pPr>
    </w:p>
    <w:p w:rsidR="00E951B2" w:rsidRDefault="00E951B2" w:rsidP="00DA480D">
      <w:pPr>
        <w:jc w:val="both"/>
        <w:rPr>
          <w:rFonts w:cs="Calibri"/>
          <w:b/>
          <w:sz w:val="20"/>
          <w:u w:val="single"/>
        </w:rPr>
      </w:pPr>
    </w:p>
    <w:p w:rsidR="00E951B2" w:rsidRDefault="00E951B2" w:rsidP="00DA480D">
      <w:pPr>
        <w:jc w:val="both"/>
        <w:rPr>
          <w:rFonts w:cs="Calibri"/>
          <w:b/>
          <w:sz w:val="20"/>
          <w:u w:val="single"/>
        </w:rPr>
      </w:pPr>
    </w:p>
    <w:p w:rsidR="00E951B2" w:rsidRDefault="00E951B2" w:rsidP="00DA480D">
      <w:pPr>
        <w:jc w:val="both"/>
        <w:rPr>
          <w:rFonts w:cs="Calibri"/>
          <w:b/>
          <w:sz w:val="20"/>
          <w:u w:val="single"/>
        </w:rPr>
      </w:pPr>
    </w:p>
    <w:p w:rsidR="00E951B2" w:rsidRDefault="00E951B2" w:rsidP="00DA480D">
      <w:pPr>
        <w:jc w:val="both"/>
        <w:rPr>
          <w:rFonts w:cs="Calibri"/>
          <w:b/>
          <w:sz w:val="20"/>
          <w:u w:val="single"/>
        </w:rPr>
      </w:pPr>
    </w:p>
    <w:p w:rsidR="005E450B" w:rsidRPr="00B0248D" w:rsidRDefault="005E450B" w:rsidP="00DA480D">
      <w:pPr>
        <w:jc w:val="both"/>
        <w:rPr>
          <w:rFonts w:cs="Calibri"/>
          <w:b/>
          <w:sz w:val="20"/>
          <w:u w:val="single"/>
        </w:rPr>
      </w:pPr>
      <w:bookmarkStart w:id="0" w:name="_GoBack"/>
      <w:bookmarkEnd w:id="0"/>
      <w:r w:rsidRPr="00B0248D">
        <w:rPr>
          <w:rFonts w:cs="Calibri"/>
          <w:b/>
          <w:sz w:val="20"/>
          <w:u w:val="single"/>
        </w:rPr>
        <w:lastRenderedPageBreak/>
        <w:t>Za razlago kriterijev, ki jih določata prilogi I in II, veljajo naslednje opredelitve</w:t>
      </w:r>
    </w:p>
    <w:p w:rsidR="005E450B" w:rsidRPr="00B0248D" w:rsidRDefault="005E450B" w:rsidP="00AA440A">
      <w:pPr>
        <w:jc w:val="both"/>
        <w:rPr>
          <w:rFonts w:cs="Calibri"/>
          <w:sz w:val="20"/>
        </w:rPr>
      </w:pPr>
      <w:r w:rsidRPr="00B0248D">
        <w:rPr>
          <w:rFonts w:cs="Calibri"/>
          <w:b/>
          <w:sz w:val="20"/>
        </w:rPr>
        <w:t>Referenčna prizorišča in producenti/izdajatelji na posameznem poklicnem področju</w:t>
      </w:r>
      <w:r w:rsidRPr="00B0248D">
        <w:rPr>
          <w:rFonts w:cs="Calibri"/>
          <w:sz w:val="20"/>
        </w:rPr>
        <w:t xml:space="preserve"> so tisti, ki primarno in kontinuirano delujejo na področju ter imajo stalno ali pogodbeno zaposlenega strokovnjaka za področje, ki ga pokrivajo. Izjemoma lahko sem sodijo tudi  druga prizorišča in producenti/izdajatelji, ki so se v strokovni javnosti uveljavili zaradi preteklih dogodkov na posameznem področju, kar izkazujejo z medijskimi odzivi in priporočili področnih strokovnjakov.</w:t>
      </w:r>
    </w:p>
    <w:p w:rsidR="005E450B" w:rsidRPr="00B0248D" w:rsidRDefault="005E450B" w:rsidP="00AA440A">
      <w:pPr>
        <w:jc w:val="both"/>
        <w:rPr>
          <w:rFonts w:cs="Calibri"/>
          <w:sz w:val="20"/>
        </w:rPr>
      </w:pPr>
      <w:r w:rsidRPr="00B0248D">
        <w:rPr>
          <w:rFonts w:cs="Calibri"/>
          <w:b/>
          <w:sz w:val="20"/>
        </w:rPr>
        <w:t>Referenčni dogodki</w:t>
      </w:r>
      <w:r w:rsidRPr="00B0248D">
        <w:rPr>
          <w:rFonts w:cs="Calibri"/>
          <w:sz w:val="20"/>
        </w:rPr>
        <w:t xml:space="preserve"> in prireditve na posameznem področju so tisti dogodki in prireditve, ki so se uveljavili v strokovni javnosti na nacionalni ali mednarodni ravni. Sem sodijo različni bienali, razstave, festivali, uvrstitve v zbirke, nagrade in nominacije za nagrade … ter drugi kulturni dogodki in prireditve, ki potekajo kontinuirano</w:t>
      </w:r>
      <w:r w:rsidRPr="00B0248D" w:rsidDel="00860CF8">
        <w:rPr>
          <w:rFonts w:cs="Calibri"/>
          <w:sz w:val="20"/>
        </w:rPr>
        <w:t xml:space="preserve"> </w:t>
      </w:r>
      <w:r w:rsidRPr="00B0248D">
        <w:rPr>
          <w:rFonts w:cs="Calibri"/>
          <w:sz w:val="20"/>
        </w:rPr>
        <w:t>v daljšem časovnem obdobju.</w:t>
      </w:r>
    </w:p>
    <w:p w:rsidR="005E450B" w:rsidRPr="00B0248D" w:rsidRDefault="005E450B" w:rsidP="00AA440A">
      <w:pPr>
        <w:jc w:val="both"/>
        <w:rPr>
          <w:rFonts w:cs="Calibri"/>
          <w:sz w:val="20"/>
        </w:rPr>
      </w:pPr>
      <w:r w:rsidRPr="00B0248D">
        <w:rPr>
          <w:rFonts w:cs="Calibri"/>
          <w:b/>
          <w:sz w:val="20"/>
        </w:rPr>
        <w:t xml:space="preserve">Referenčni strokovnjaki za posamezno področje/poklic </w:t>
      </w:r>
      <w:r w:rsidRPr="00B0248D">
        <w:rPr>
          <w:rFonts w:cs="Calibri"/>
          <w:sz w:val="20"/>
        </w:rPr>
        <w:t>so tisti, ki so s svojim delom v preteklosti izkazali usposobljenost za vrednotenje in promocijo posameznega področja umetnosti v domačem in mednarodnem kulturnem prostoru.</w:t>
      </w:r>
    </w:p>
    <w:p w:rsidR="005E450B" w:rsidRPr="00B0248D" w:rsidRDefault="005E450B" w:rsidP="00AA440A">
      <w:pPr>
        <w:jc w:val="both"/>
        <w:rPr>
          <w:rFonts w:cs="Calibri"/>
          <w:sz w:val="20"/>
          <w:lang w:eastAsia="sl-SI"/>
        </w:rPr>
      </w:pPr>
      <w:r w:rsidRPr="00B0248D">
        <w:rPr>
          <w:rFonts w:cs="Calibri"/>
          <w:b/>
          <w:bCs/>
          <w:sz w:val="20"/>
          <w:lang w:eastAsia="sl-SI"/>
        </w:rPr>
        <w:t>Referenčni prireditveni prostori</w:t>
      </w:r>
      <w:r w:rsidRPr="00B0248D">
        <w:rPr>
          <w:rFonts w:cs="Calibri"/>
          <w:sz w:val="20"/>
          <w:lang w:eastAsia="sl-SI"/>
        </w:rPr>
        <w:t xml:space="preserve"> </w:t>
      </w:r>
      <w:r w:rsidRPr="00B0248D">
        <w:rPr>
          <w:rFonts w:cs="Calibri"/>
          <w:bCs/>
          <w:sz w:val="20"/>
          <w:lang w:eastAsia="sl-SI"/>
        </w:rPr>
        <w:t xml:space="preserve">na področju </w:t>
      </w:r>
      <w:proofErr w:type="spellStart"/>
      <w:r w:rsidRPr="00B0248D">
        <w:rPr>
          <w:rFonts w:cs="Calibri"/>
          <w:bCs/>
          <w:sz w:val="20"/>
          <w:lang w:eastAsia="sl-SI"/>
        </w:rPr>
        <w:t>intermedijske</w:t>
      </w:r>
      <w:proofErr w:type="spellEnd"/>
      <w:r w:rsidRPr="00B0248D">
        <w:rPr>
          <w:rFonts w:cs="Calibri"/>
          <w:bCs/>
          <w:sz w:val="20"/>
          <w:lang w:eastAsia="sl-SI"/>
        </w:rPr>
        <w:t xml:space="preserve"> umetnosti</w:t>
      </w:r>
      <w:r w:rsidRPr="00B0248D">
        <w:rPr>
          <w:rFonts w:cs="Calibri"/>
          <w:sz w:val="20"/>
          <w:lang w:eastAsia="sl-SI"/>
        </w:rPr>
        <w:t xml:space="preserve"> (prizorišča) so</w:t>
      </w:r>
      <w:r w:rsidRPr="00B0248D">
        <w:rPr>
          <w:rFonts w:cs="Calibri"/>
          <w:b/>
          <w:bCs/>
          <w:sz w:val="20"/>
          <w:lang w:eastAsia="sl-SI"/>
        </w:rPr>
        <w:t xml:space="preserve"> </w:t>
      </w:r>
      <w:r w:rsidRPr="00B0248D">
        <w:rPr>
          <w:rFonts w:cs="Calibri"/>
          <w:sz w:val="20"/>
          <w:lang w:eastAsia="sl-SI"/>
        </w:rPr>
        <w:t xml:space="preserve">tisti, katerih primarna dejavnost je organiziranje sodobnih </w:t>
      </w:r>
      <w:proofErr w:type="spellStart"/>
      <w:r w:rsidRPr="00B0248D">
        <w:rPr>
          <w:rFonts w:cs="Calibri"/>
          <w:sz w:val="20"/>
          <w:lang w:eastAsia="sl-SI"/>
        </w:rPr>
        <w:t>intermedijskih</w:t>
      </w:r>
      <w:proofErr w:type="spellEnd"/>
      <w:r w:rsidRPr="00B0248D">
        <w:rPr>
          <w:rFonts w:cs="Calibri"/>
          <w:sz w:val="20"/>
          <w:lang w:eastAsia="sl-SI"/>
        </w:rPr>
        <w:t xml:space="preserve"> umetniških dogodkov, festivalov ipd. Dokazujejo se z medijskimi odzivi, ki presegajo lokalne razmere in ki izkazujejo udeležbo mednarodno priznanih strokovnjakov s področja </w:t>
      </w:r>
      <w:proofErr w:type="spellStart"/>
      <w:r w:rsidRPr="00B0248D">
        <w:rPr>
          <w:rFonts w:cs="Calibri"/>
          <w:sz w:val="20"/>
          <w:lang w:eastAsia="sl-SI"/>
        </w:rPr>
        <w:t>intermedijske</w:t>
      </w:r>
      <w:proofErr w:type="spellEnd"/>
      <w:r w:rsidRPr="00B0248D">
        <w:rPr>
          <w:rFonts w:cs="Calibri"/>
          <w:sz w:val="20"/>
          <w:lang w:eastAsia="sl-SI"/>
        </w:rPr>
        <w:t xml:space="preserve"> umetnosti, ki z dosedanjim delom dokazujejo usposobljenost za najbolj zahtevne kuratorske naloge.</w:t>
      </w:r>
    </w:p>
    <w:p w:rsidR="005E450B" w:rsidRPr="00B0248D" w:rsidRDefault="005E450B" w:rsidP="00AA440A">
      <w:pPr>
        <w:spacing w:after="0"/>
        <w:jc w:val="both"/>
        <w:rPr>
          <w:rFonts w:cs="Calibri"/>
          <w:b/>
          <w:sz w:val="20"/>
        </w:rPr>
      </w:pPr>
      <w:r w:rsidRPr="00B0248D">
        <w:rPr>
          <w:rFonts w:cs="Calibri"/>
          <w:b/>
          <w:sz w:val="20"/>
        </w:rPr>
        <w:t xml:space="preserve">Vrednotenje nagrad: </w:t>
      </w:r>
    </w:p>
    <w:p w:rsidR="005E450B" w:rsidRPr="00B0248D" w:rsidRDefault="005E450B" w:rsidP="00AA440A">
      <w:pPr>
        <w:spacing w:after="0"/>
        <w:jc w:val="both"/>
        <w:rPr>
          <w:rFonts w:cs="Calibri"/>
          <w:sz w:val="20"/>
        </w:rPr>
      </w:pPr>
      <w:r w:rsidRPr="00B0248D">
        <w:rPr>
          <w:rFonts w:cs="Calibri"/>
          <w:sz w:val="20"/>
        </w:rPr>
        <w:t>Presojo nagrad</w:t>
      </w:r>
      <w:r w:rsidR="000126C0" w:rsidRPr="00B0248D">
        <w:rPr>
          <w:rFonts w:cs="Calibri"/>
          <w:sz w:val="20"/>
        </w:rPr>
        <w:t xml:space="preserve"> za </w:t>
      </w:r>
      <w:proofErr w:type="spellStart"/>
      <w:r w:rsidR="000126C0" w:rsidRPr="00B0248D">
        <w:rPr>
          <w:rFonts w:cs="Calibri"/>
          <w:sz w:val="20"/>
        </w:rPr>
        <w:t>življensko</w:t>
      </w:r>
      <w:proofErr w:type="spellEnd"/>
      <w:r w:rsidR="000126C0" w:rsidRPr="00B0248D">
        <w:rPr>
          <w:rFonts w:cs="Calibri"/>
          <w:sz w:val="20"/>
        </w:rPr>
        <w:t xml:space="preserve"> delo ali opus</w:t>
      </w:r>
      <w:r w:rsidRPr="00B0248D">
        <w:rPr>
          <w:rFonts w:cs="Calibri"/>
          <w:sz w:val="20"/>
        </w:rPr>
        <w:t xml:space="preserve">, ne glede na to, kdaj je le-ta podeljena, opravi strokovna komisija, glede na njeno naravo in pomen. </w:t>
      </w:r>
    </w:p>
    <w:p w:rsidR="005E450B" w:rsidRPr="00B0248D" w:rsidRDefault="005E450B" w:rsidP="00AA440A">
      <w:pPr>
        <w:jc w:val="both"/>
        <w:rPr>
          <w:rFonts w:cs="Calibri"/>
          <w:sz w:val="20"/>
        </w:rPr>
      </w:pPr>
      <w:r w:rsidRPr="00B0248D">
        <w:rPr>
          <w:rFonts w:cs="Calibri"/>
          <w:sz w:val="20"/>
        </w:rPr>
        <w:t xml:space="preserve">Pri tistih, ki prvič zaprošajo za pravico do plačila prispevkov, se študentska Prešernova nagrada na področju umetnosti in kulture, ki jo je prejel v obdobju zadnjih </w:t>
      </w:r>
      <w:r w:rsidR="000126C0" w:rsidRPr="00B0248D">
        <w:rPr>
          <w:rFonts w:cs="Calibri"/>
          <w:sz w:val="20"/>
        </w:rPr>
        <w:t>petih</w:t>
      </w:r>
      <w:r w:rsidRPr="00B0248D">
        <w:rPr>
          <w:rFonts w:cs="Calibri"/>
          <w:sz w:val="20"/>
        </w:rPr>
        <w:t xml:space="preserve"> let</w:t>
      </w:r>
      <w:r w:rsidR="000126C0" w:rsidRPr="00B0248D">
        <w:rPr>
          <w:rFonts w:cs="Calibri"/>
          <w:sz w:val="20"/>
        </w:rPr>
        <w:t>ih</w:t>
      </w:r>
      <w:r w:rsidRPr="00B0248D">
        <w:rPr>
          <w:rFonts w:cs="Calibri"/>
          <w:sz w:val="20"/>
        </w:rPr>
        <w:t xml:space="preserve"> in ob pogoju, da od zaključka študija ni minilo več kot dve leti, vrednoti kot najvišja nacionalna oziroma primerljiva mednarodna nagrada.</w:t>
      </w:r>
    </w:p>
    <w:p w:rsidR="005E450B" w:rsidRDefault="005E450B" w:rsidP="00AA440A">
      <w:pPr>
        <w:autoSpaceDE w:val="0"/>
        <w:autoSpaceDN w:val="0"/>
        <w:adjustRightInd w:val="0"/>
        <w:spacing w:after="0" w:line="240" w:lineRule="auto"/>
        <w:jc w:val="both"/>
        <w:rPr>
          <w:rFonts w:cs="Calibri"/>
          <w:sz w:val="20"/>
        </w:rPr>
      </w:pPr>
      <w:r w:rsidRPr="00B0248D">
        <w:rPr>
          <w:rFonts w:cs="Calibri"/>
          <w:b/>
          <w:sz w:val="20"/>
        </w:rPr>
        <w:t>Javno predvajanje</w:t>
      </w:r>
      <w:r w:rsidRPr="00B0248D">
        <w:rPr>
          <w:rFonts w:ascii="Helv" w:hAnsi="Helv" w:cs="Helv"/>
          <w:sz w:val="20"/>
          <w:szCs w:val="20"/>
        </w:rPr>
        <w:t xml:space="preserve"> </w:t>
      </w:r>
      <w:r w:rsidRPr="00B0248D">
        <w:rPr>
          <w:rFonts w:cs="Calibri"/>
          <w:sz w:val="20"/>
        </w:rPr>
        <w:t xml:space="preserve">filmskih in avdiovizualnih del </w:t>
      </w:r>
      <w:r w:rsidR="00FE155C" w:rsidRPr="00B0248D">
        <w:rPr>
          <w:rFonts w:cs="Calibri"/>
          <w:sz w:val="20"/>
        </w:rPr>
        <w:t xml:space="preserve">je predvajanje </w:t>
      </w:r>
      <w:r w:rsidR="00CF5879" w:rsidRPr="00B0248D">
        <w:rPr>
          <w:rFonts w:cs="Calibri"/>
          <w:sz w:val="20"/>
        </w:rPr>
        <w:t xml:space="preserve">del </w:t>
      </w:r>
      <w:r w:rsidRPr="00B0248D">
        <w:rPr>
          <w:rFonts w:cs="Calibri"/>
          <w:sz w:val="20"/>
        </w:rPr>
        <w:t>na javnih kinematografskih projekcijah, ki so temu primerno javno napovedane in predstavljene, ter predvajanje avdiovizualnih del prek televizijskih programov oziroma avdiovizualnih medijskih storitev.</w:t>
      </w:r>
      <w:r w:rsidR="00CF5879" w:rsidRPr="00B0248D">
        <w:rPr>
          <w:rFonts w:cs="Calibri"/>
          <w:sz w:val="20"/>
        </w:rPr>
        <w:t xml:space="preserve"> </w:t>
      </w: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Default="00332DDE" w:rsidP="00DA480D">
      <w:pPr>
        <w:autoSpaceDE w:val="0"/>
        <w:autoSpaceDN w:val="0"/>
        <w:adjustRightInd w:val="0"/>
        <w:spacing w:after="0" w:line="240" w:lineRule="auto"/>
        <w:jc w:val="both"/>
        <w:rPr>
          <w:rFonts w:cs="Calibri"/>
          <w:sz w:val="20"/>
        </w:rPr>
      </w:pPr>
    </w:p>
    <w:p w:rsidR="00332DDE" w:rsidRPr="00332DDE" w:rsidRDefault="00332DDE" w:rsidP="00332DDE">
      <w:pPr>
        <w:rPr>
          <w:rFonts w:ascii="Arial" w:hAnsi="Arial" w:cs="Arial"/>
          <w:sz w:val="20"/>
          <w:szCs w:val="20"/>
        </w:rPr>
      </w:pPr>
      <w:r w:rsidRPr="00332DDE">
        <w:rPr>
          <w:rFonts w:ascii="Arial" w:hAnsi="Arial" w:cs="Arial"/>
          <w:sz w:val="20"/>
          <w:szCs w:val="20"/>
        </w:rPr>
        <w:lastRenderedPageBreak/>
        <w:t>Priloga III: Vloga za vpis v razvid samozaposlenih v kulturi</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jc w:val="both"/>
        <w:rPr>
          <w:rFonts w:ascii="Arial" w:hAnsi="Arial" w:cs="Arial"/>
          <w:sz w:val="20"/>
          <w:szCs w:val="20"/>
        </w:rPr>
      </w:pPr>
      <w:r w:rsidRPr="00332DDE">
        <w:rPr>
          <w:rFonts w:ascii="Arial" w:hAnsi="Arial" w:cs="Arial"/>
          <w:sz w:val="20"/>
          <w:szCs w:val="20"/>
        </w:rPr>
        <w:t>Na podlagi 82. člena Zakona o uresničevanju javnega interesa za kulturo (Uradni list RS, št. 77/07−uradno prečiščeno besedilo, 56/08, 4/10, 20/11, 111/13 in 68/16) vlagam</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caps/>
          <w:sz w:val="20"/>
          <w:szCs w:val="20"/>
        </w:rPr>
      </w:pPr>
      <w:r w:rsidRPr="00332DDE">
        <w:rPr>
          <w:rFonts w:ascii="Arial" w:hAnsi="Arial" w:cs="Arial"/>
          <w:sz w:val="20"/>
          <w:szCs w:val="20"/>
        </w:rPr>
        <w:t>zahtevo za vpis v razvid samozaposlenih v kulturi</w:t>
      </w:r>
    </w:p>
    <w:p w:rsidR="00332DDE" w:rsidRPr="00332DDE" w:rsidRDefault="00332DDE" w:rsidP="00332DDE">
      <w:pPr>
        <w:spacing w:after="0" w:line="240" w:lineRule="auto"/>
        <w:rPr>
          <w:rFonts w:ascii="Arial" w:hAnsi="Arial" w:cs="Arial"/>
          <w:b/>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I. Podatki o vlagatelju/vlagateljici</w:t>
      </w:r>
    </w:p>
    <w:p w:rsidR="00332DDE" w:rsidRPr="00332DDE" w:rsidRDefault="00332DDE" w:rsidP="00332DDE">
      <w:pPr>
        <w:spacing w:after="0" w:line="240" w:lineRule="auto"/>
        <w:rPr>
          <w:rFonts w:ascii="Arial" w:hAnsi="Arial" w:cs="Arial"/>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Ime in priimek:</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EMŠO:</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Kraj rojstva:</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4"/>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Državljanstvo:</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8"/>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Davčna številka:</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9"/>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Sedež opravljanja dejavnosti:</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20"/>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Stopnja izobrazbe:</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21"/>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Naziv poklicne oziroma strokovne izobrazbe;</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strokovni oziroma znanstveni naslov:</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7"/>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Podatki o stalnem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Ulica in hišna številka: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Poštna številka:</w:t>
            </w:r>
          </w:p>
        </w:tc>
        <w:tc>
          <w:tcPr>
            <w:tcW w:w="13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c>
          <w:tcPr>
            <w:tcW w:w="28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Kraj: </w:t>
            </w:r>
            <w:r w:rsidRPr="00332DDE">
              <w:rPr>
                <w:rFonts w:ascii="Arial" w:hAnsi="Arial" w:cs="Arial"/>
                <w:sz w:val="20"/>
                <w:szCs w:val="20"/>
              </w:rPr>
              <w:fldChar w:fldCharType="begin">
                <w:ffData>
                  <w:name w:val="Besedilo9"/>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Izpostava davčnega urada: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5"/>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Podatki o začasnem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Ulica in hišna številka: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Poštna številka:</w:t>
            </w:r>
          </w:p>
        </w:tc>
        <w:tc>
          <w:tcPr>
            <w:tcW w:w="13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c>
          <w:tcPr>
            <w:tcW w:w="28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Kraj: </w:t>
            </w:r>
            <w:r w:rsidRPr="00332DDE">
              <w:rPr>
                <w:rFonts w:ascii="Arial" w:hAnsi="Arial" w:cs="Arial"/>
                <w:sz w:val="20"/>
                <w:szCs w:val="20"/>
              </w:rPr>
              <w:fldChar w:fldCharType="begin">
                <w:ffData>
                  <w:name w:val="Besedilo9"/>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Izpostava davčnega urada: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6"/>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Telefon (GSM):</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E-naslov:</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II. Podatki o specializiranih poklicih oziroma specializiranih deficitarnih poklicih</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Specializiran poklic, za katerega želim biti vpisan/vpisana v razvid: </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30"/>
        <w:gridCol w:w="4320"/>
        <w:gridCol w:w="4140"/>
      </w:tblGrid>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1.</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2.</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3.</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8"/>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gridSpan w:val="2"/>
          </w:tcPr>
          <w:p w:rsidR="00332DDE" w:rsidRPr="00332DDE" w:rsidRDefault="00332DDE" w:rsidP="00332DDE">
            <w:pPr>
              <w:spacing w:after="0" w:line="240" w:lineRule="auto"/>
              <w:rPr>
                <w:rFonts w:ascii="Arial" w:hAnsi="Arial" w:cs="Arial"/>
                <w:sz w:val="20"/>
                <w:szCs w:val="20"/>
              </w:rPr>
            </w:pP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4"/>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s polnim delovnim časom</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5"/>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s polovičnim delovnim časom</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6"/>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drugo: </w:t>
            </w:r>
            <w:r w:rsidRPr="00332DDE">
              <w:rPr>
                <w:rFonts w:ascii="Arial" w:hAnsi="Arial" w:cs="Arial"/>
                <w:sz w:val="20"/>
                <w:szCs w:val="20"/>
              </w:rPr>
              <w:fldChar w:fldCharType="begin">
                <w:ffData>
                  <w:name w:val="Besedilo6"/>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rPr>
          <w:rFonts w:cs="Calibri"/>
        </w:rPr>
      </w:pPr>
    </w:p>
    <w:p w:rsidR="00332DDE" w:rsidRPr="00332DDE" w:rsidRDefault="00332DDE" w:rsidP="00332DDE">
      <w:pPr>
        <w:spacing w:after="0" w:line="240" w:lineRule="auto"/>
        <w:rPr>
          <w:rFonts w:cs="Calibri"/>
        </w:rPr>
      </w:pPr>
      <w:r w:rsidRPr="00332DDE">
        <w:rPr>
          <w:rFonts w:cs="Calibri"/>
        </w:rPr>
        <w:br w:type="page"/>
      </w:r>
    </w:p>
    <w:p w:rsidR="00332DDE" w:rsidRPr="00332DDE" w:rsidRDefault="00332DDE" w:rsidP="00332DDE">
      <w:pPr>
        <w:spacing w:after="0"/>
        <w:rPr>
          <w:rFonts w:ascii="Arial" w:hAnsi="Arial" w:cs="Arial"/>
          <w:b/>
          <w:sz w:val="20"/>
          <w:szCs w:val="20"/>
        </w:rPr>
      </w:pPr>
      <w:r w:rsidRPr="00332DDE">
        <w:rPr>
          <w:rFonts w:ascii="Arial" w:hAnsi="Arial" w:cs="Arial"/>
          <w:b/>
          <w:sz w:val="20"/>
          <w:szCs w:val="20"/>
        </w:rPr>
        <w:lastRenderedPageBreak/>
        <w:t>Priloga IV: Vloga za pridobitev pravice do plačila prispevkov za socialno varnost</w:t>
      </w:r>
    </w:p>
    <w:p w:rsidR="00332DDE" w:rsidRPr="00332DDE" w:rsidRDefault="00332DDE" w:rsidP="00332DDE">
      <w:pPr>
        <w:spacing w:after="0" w:line="240" w:lineRule="auto"/>
        <w:jc w:val="both"/>
        <w:rPr>
          <w:rFonts w:ascii="Arial" w:hAnsi="Arial" w:cs="Arial"/>
          <w:b/>
          <w:caps/>
          <w:sz w:val="20"/>
          <w:szCs w:val="20"/>
        </w:rPr>
      </w:pPr>
      <w:r w:rsidRPr="00332DDE">
        <w:rPr>
          <w:rFonts w:ascii="Arial" w:hAnsi="Arial" w:cs="Arial"/>
          <w:sz w:val="20"/>
          <w:szCs w:val="20"/>
        </w:rPr>
        <w:t xml:space="preserve">Na podlagi 83. člena Zakona o uresničevanju javnega interesa za kulturo vlagam </w:t>
      </w:r>
      <w:r w:rsidRPr="00332DDE">
        <w:rPr>
          <w:rFonts w:ascii="Arial" w:hAnsi="Arial" w:cs="Arial"/>
          <w:bCs/>
          <w:sz w:val="20"/>
          <w:szCs w:val="20"/>
        </w:rPr>
        <w:t xml:space="preserve">zahtevo za pridobitev pravice do plačila prispevkov za socialno varnost </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I . Podatki o vlagatelju/vlagateljici</w:t>
      </w:r>
    </w:p>
    <w:p w:rsidR="00332DDE" w:rsidRPr="00332DDE" w:rsidRDefault="00332DDE" w:rsidP="00332DDE">
      <w:pPr>
        <w:spacing w:after="0" w:line="240" w:lineRule="auto"/>
        <w:rPr>
          <w:rFonts w:ascii="Arial" w:hAnsi="Arial" w:cs="Arial"/>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Ime in priimek:</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Datum in kraj rojstva:</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7"/>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Davčna številka:</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Podatki o stalnem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Ulica in hišna številka: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Poštna številka:</w:t>
            </w:r>
          </w:p>
        </w:tc>
        <w:tc>
          <w:tcPr>
            <w:tcW w:w="13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c>
          <w:tcPr>
            <w:tcW w:w="28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Kraj: </w:t>
            </w:r>
            <w:r w:rsidRPr="00332DDE">
              <w:rPr>
                <w:rFonts w:ascii="Arial" w:hAnsi="Arial" w:cs="Arial"/>
                <w:sz w:val="20"/>
                <w:szCs w:val="20"/>
              </w:rPr>
              <w:fldChar w:fldCharType="begin">
                <w:ffData>
                  <w:name w:val="Besedilo9"/>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Izpostava davčnega urada: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4"/>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Podatki o začasnem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Ulica in hišna številka: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Poštna številka:</w:t>
            </w:r>
          </w:p>
        </w:tc>
        <w:tc>
          <w:tcPr>
            <w:tcW w:w="13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c>
          <w:tcPr>
            <w:tcW w:w="282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Kraj: </w:t>
            </w:r>
            <w:r w:rsidRPr="00332DDE">
              <w:rPr>
                <w:rFonts w:ascii="Arial" w:hAnsi="Arial" w:cs="Arial"/>
                <w:sz w:val="20"/>
                <w:szCs w:val="20"/>
              </w:rPr>
              <w:fldChar w:fldCharType="begin">
                <w:ffData>
                  <w:name w:val="Besedilo10"/>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Izpostava davčnega urada:</w:t>
            </w:r>
          </w:p>
        </w:tc>
        <w:tc>
          <w:tcPr>
            <w:tcW w:w="414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5"/>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b/>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Telefon (GSM):</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E-naslov:</w:t>
            </w: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16"/>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 xml:space="preserve">Izpolnjevanje pogoja iz druge </w:t>
      </w:r>
      <w:proofErr w:type="spellStart"/>
      <w:r w:rsidRPr="00332DDE">
        <w:rPr>
          <w:rFonts w:ascii="Arial" w:hAnsi="Arial" w:cs="Arial"/>
          <w:b/>
          <w:sz w:val="20"/>
          <w:szCs w:val="20"/>
        </w:rPr>
        <w:t>alinee</w:t>
      </w:r>
      <w:proofErr w:type="spellEnd"/>
      <w:r w:rsidRPr="00332DDE">
        <w:rPr>
          <w:rFonts w:ascii="Arial" w:hAnsi="Arial" w:cs="Arial"/>
          <w:b/>
          <w:sz w:val="20"/>
          <w:szCs w:val="20"/>
        </w:rPr>
        <w:t xml:space="preserve"> petega odstavka 8. člena Uredbe o samozaposlenih v kulturi </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7810"/>
        <w:gridCol w:w="1080"/>
      </w:tblGrid>
      <w:tr w:rsidR="00332DDE" w:rsidRPr="00332DDE" w:rsidTr="00332DDE">
        <w:trPr>
          <w:trHeight w:val="20"/>
        </w:trPr>
        <w:tc>
          <w:tcPr>
            <w:tcW w:w="781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starost najmanj 55 let in</w:t>
            </w:r>
          </w:p>
        </w:tc>
        <w:tc>
          <w:tcPr>
            <w:tcW w:w="108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DA / NE</w:t>
            </w:r>
          </w:p>
        </w:tc>
      </w:tr>
      <w:tr w:rsidR="00332DDE" w:rsidRPr="00332DDE" w:rsidTr="00332DDE">
        <w:trPr>
          <w:trHeight w:val="20"/>
        </w:trPr>
        <w:tc>
          <w:tcPr>
            <w:tcW w:w="781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Priznana pravica do plačila prispevkov iz državnega proračuna oziroma/in</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zaposlitev v javnem zavodu s področja kulture v skupnem trajanju najmanj 20 let</w:t>
            </w:r>
          </w:p>
        </w:tc>
        <w:tc>
          <w:tcPr>
            <w:tcW w:w="108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DA / NE</w:t>
            </w: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II. Podatki o specializiranih oziroma specializiranih deficitarnih poklicih</w:t>
      </w:r>
    </w:p>
    <w:p w:rsidR="00332DDE" w:rsidRPr="00332DDE" w:rsidRDefault="00332DDE" w:rsidP="00332DDE">
      <w:pPr>
        <w:spacing w:after="0" w:line="240" w:lineRule="auto"/>
        <w:rPr>
          <w:rFonts w:ascii="Arial" w:hAnsi="Arial" w:cs="Arial"/>
          <w:b/>
          <w:sz w:val="20"/>
          <w:szCs w:val="20"/>
        </w:rPr>
      </w:pP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 xml:space="preserve">Specializiran oziroma specializiran deficitarni poklic, za katerega želim pridobiti pravico: </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30"/>
        <w:gridCol w:w="4320"/>
        <w:gridCol w:w="4140"/>
      </w:tblGrid>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1.</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2.</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3"/>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3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3.</w:t>
            </w:r>
          </w:p>
        </w:tc>
        <w:tc>
          <w:tcPr>
            <w:tcW w:w="8460" w:type="dxa"/>
            <w:gridSpan w:val="2"/>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Besedilo8"/>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r w:rsidR="00332DDE" w:rsidRPr="00332DDE" w:rsidTr="00332DDE">
        <w:trPr>
          <w:trHeight w:val="20"/>
        </w:trPr>
        <w:tc>
          <w:tcPr>
            <w:tcW w:w="4750" w:type="dxa"/>
            <w:gridSpan w:val="2"/>
          </w:tcPr>
          <w:p w:rsidR="00332DDE" w:rsidRPr="00332DDE" w:rsidRDefault="00332DDE" w:rsidP="00332DDE">
            <w:pPr>
              <w:spacing w:after="0" w:line="240" w:lineRule="auto"/>
              <w:rPr>
                <w:rFonts w:ascii="Arial" w:hAnsi="Arial" w:cs="Arial"/>
                <w:sz w:val="20"/>
                <w:szCs w:val="20"/>
              </w:rPr>
            </w:pPr>
          </w:p>
        </w:tc>
        <w:tc>
          <w:tcPr>
            <w:tcW w:w="4140"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4"/>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s polnim delovnim časom</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5"/>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s polovičnim delovnim časom</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fldChar w:fldCharType="begin">
                <w:ffData>
                  <w:name w:val="Potrditev6"/>
                  <w:enabled/>
                  <w:calcOnExit w:val="0"/>
                  <w:checkBox>
                    <w:sizeAuto/>
                    <w:default w:val="0"/>
                    <w:checked w:val="0"/>
                  </w:checkBox>
                </w:ffData>
              </w:fldChar>
            </w:r>
            <w:r w:rsidRPr="00332DDE">
              <w:rPr>
                <w:rFonts w:ascii="Arial" w:hAnsi="Arial" w:cs="Arial"/>
                <w:sz w:val="20"/>
                <w:szCs w:val="20"/>
              </w:rPr>
              <w:instrText xml:space="preserve"> FORMCHECKBOX </w:instrText>
            </w:r>
            <w:r w:rsidR="00AA440A">
              <w:rPr>
                <w:rFonts w:ascii="Arial" w:hAnsi="Arial" w:cs="Arial"/>
                <w:sz w:val="20"/>
                <w:szCs w:val="20"/>
              </w:rPr>
            </w:r>
            <w:r w:rsidR="00AA440A">
              <w:rPr>
                <w:rFonts w:ascii="Arial" w:hAnsi="Arial" w:cs="Arial"/>
                <w:sz w:val="20"/>
                <w:szCs w:val="20"/>
              </w:rPr>
              <w:fldChar w:fldCharType="separate"/>
            </w:r>
            <w:r w:rsidRPr="00332DDE">
              <w:rPr>
                <w:rFonts w:ascii="Arial" w:hAnsi="Arial" w:cs="Arial"/>
                <w:sz w:val="20"/>
                <w:szCs w:val="20"/>
              </w:rPr>
              <w:fldChar w:fldCharType="end"/>
            </w:r>
            <w:r w:rsidRPr="00332DDE">
              <w:rPr>
                <w:rFonts w:ascii="Arial" w:hAnsi="Arial" w:cs="Arial"/>
                <w:sz w:val="20"/>
                <w:szCs w:val="20"/>
              </w:rPr>
              <w:t xml:space="preserve"> drugo: </w:t>
            </w:r>
            <w:r w:rsidRPr="00332DDE">
              <w:rPr>
                <w:rFonts w:ascii="Arial" w:hAnsi="Arial" w:cs="Arial"/>
                <w:sz w:val="20"/>
                <w:szCs w:val="20"/>
              </w:rPr>
              <w:fldChar w:fldCharType="begin">
                <w:ffData>
                  <w:name w:val="Besedilo6"/>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tc>
      </w:tr>
    </w:tbl>
    <w:p w:rsidR="00332DDE" w:rsidRPr="00332DDE" w:rsidRDefault="00332DDE" w:rsidP="00332DDE">
      <w:pPr>
        <w:spacing w:after="0" w:line="240" w:lineRule="auto"/>
        <w:rPr>
          <w:b/>
        </w:rPr>
      </w:pPr>
    </w:p>
    <w:p w:rsidR="00332DDE" w:rsidRPr="00332DDE" w:rsidRDefault="00332DDE" w:rsidP="00332DDE">
      <w:pPr>
        <w:spacing w:after="0" w:line="240" w:lineRule="auto"/>
        <w:rPr>
          <w:rFonts w:ascii="Arial" w:hAnsi="Arial" w:cs="Arial"/>
          <w:sz w:val="20"/>
          <w:szCs w:val="20"/>
        </w:rPr>
      </w:pPr>
      <w:r w:rsidRPr="00332DDE">
        <w:rPr>
          <w:rFonts w:ascii="Arial" w:hAnsi="Arial" w:cs="Arial"/>
          <w:b/>
          <w:sz w:val="20"/>
          <w:szCs w:val="20"/>
        </w:rPr>
        <w:t>Pravica mi je bila že priznana do dne:</w:t>
      </w:r>
      <w:r w:rsidRPr="00332DDE">
        <w:rPr>
          <w:rFonts w:ascii="Arial" w:hAnsi="Arial" w:cs="Arial"/>
          <w:sz w:val="20"/>
          <w:szCs w:val="20"/>
        </w:rPr>
        <w:t xml:space="preserve"> </w:t>
      </w:r>
      <w:r w:rsidRPr="00332DDE">
        <w:rPr>
          <w:rFonts w:ascii="Arial" w:hAnsi="Arial" w:cs="Arial"/>
          <w:sz w:val="20"/>
          <w:szCs w:val="20"/>
        </w:rPr>
        <w:fldChar w:fldCharType="begin">
          <w:ffData>
            <w:name w:val="Besedilo7"/>
            <w:enabled/>
            <w:calcOnExit w:val="0"/>
            <w:textInput/>
          </w:ffData>
        </w:fldChar>
      </w:r>
      <w:r w:rsidRPr="00332DDE">
        <w:rPr>
          <w:rFonts w:ascii="Arial" w:hAnsi="Arial" w:cs="Arial"/>
          <w:sz w:val="20"/>
          <w:szCs w:val="20"/>
        </w:rPr>
        <w:instrText xml:space="preserve"> FORMTEXT </w:instrText>
      </w:r>
      <w:r w:rsidRPr="00332DDE">
        <w:rPr>
          <w:rFonts w:ascii="Arial" w:hAnsi="Arial" w:cs="Arial"/>
          <w:sz w:val="20"/>
          <w:szCs w:val="20"/>
        </w:rPr>
      </w:r>
      <w:r w:rsidRPr="00332DDE">
        <w:rPr>
          <w:rFonts w:ascii="Arial" w:hAnsi="Arial" w:cs="Arial"/>
          <w:sz w:val="20"/>
          <w:szCs w:val="20"/>
        </w:rPr>
        <w:fldChar w:fldCharType="separate"/>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noProof/>
          <w:sz w:val="20"/>
          <w:szCs w:val="20"/>
        </w:rPr>
        <w:t> </w:t>
      </w:r>
      <w:r w:rsidRPr="00332DDE">
        <w:rPr>
          <w:rFonts w:ascii="Arial" w:hAnsi="Arial" w:cs="Arial"/>
          <w:sz w:val="20"/>
          <w:szCs w:val="20"/>
        </w:rPr>
        <w:fldChar w:fldCharType="end"/>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III.  Seznam del v zadnjem petletnem obdobju ter prejete nagrade in priznanja, iz katerih je razviden izjemni kulturni prispevek oziroma prispevek k razvoju področja, ki ga zajema deficitarni poklic:</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SPECIALIZIRAN POKLIC</w:t>
      </w:r>
      <w:r w:rsidRPr="00332DDE">
        <w:rPr>
          <w:rFonts w:ascii="Arial" w:hAnsi="Arial" w:cs="Arial"/>
          <w:sz w:val="20"/>
          <w:szCs w:val="20"/>
          <w:vertAlign w:val="superscript"/>
        </w:rPr>
        <w:footnoteReference w:id="1"/>
      </w:r>
      <w:r w:rsidRPr="00332DDE">
        <w:rPr>
          <w:rFonts w:ascii="Arial" w:hAnsi="Arial" w:cs="Arial"/>
          <w:sz w:val="20"/>
          <w:szCs w:val="20"/>
        </w:rPr>
        <w:t>: _________________________</w:t>
      </w:r>
    </w:p>
    <w:p w:rsidR="00332DDE" w:rsidRPr="00332DDE" w:rsidRDefault="00332DDE" w:rsidP="00332DDE">
      <w:pPr>
        <w:spacing w:after="0" w:line="240" w:lineRule="auto"/>
        <w:rPr>
          <w:rFonts w:ascii="Arial" w:hAnsi="Arial" w:cs="Arial"/>
          <w:sz w:val="20"/>
          <w:szCs w:val="20"/>
        </w:rPr>
      </w:pPr>
    </w:p>
    <w:tbl>
      <w:tblPr>
        <w:tblStyle w:val="Tabelamrea1"/>
        <w:tblW w:w="10065" w:type="dxa"/>
        <w:tblInd w:w="-176" w:type="dxa"/>
        <w:tblLook w:val="04A0" w:firstRow="1" w:lastRow="0" w:firstColumn="1" w:lastColumn="0" w:noHBand="0" w:noVBand="1"/>
      </w:tblPr>
      <w:tblGrid>
        <w:gridCol w:w="1277"/>
        <w:gridCol w:w="3685"/>
        <w:gridCol w:w="1418"/>
        <w:gridCol w:w="3685"/>
      </w:tblGrid>
      <w:tr w:rsidR="00332DDE" w:rsidRPr="00332DDE" w:rsidTr="00AA440A">
        <w:tc>
          <w:tcPr>
            <w:tcW w:w="1277"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b/>
                <w:sz w:val="20"/>
                <w:szCs w:val="20"/>
              </w:rPr>
              <w:t xml:space="preserve">Datum izvedbe dela </w:t>
            </w:r>
          </w:p>
        </w:tc>
        <w:tc>
          <w:tcPr>
            <w:tcW w:w="3685"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b/>
                <w:sz w:val="20"/>
                <w:szCs w:val="20"/>
              </w:rPr>
              <w:t>Izvedeno (avtorsko/strokovno) delo</w:t>
            </w:r>
          </w:p>
        </w:tc>
        <w:tc>
          <w:tcPr>
            <w:tcW w:w="1418"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b/>
                <w:sz w:val="20"/>
                <w:szCs w:val="20"/>
              </w:rPr>
              <w:t>Delež soavtorstva</w:t>
            </w:r>
            <w:r w:rsidRPr="00332DDE">
              <w:rPr>
                <w:rFonts w:ascii="Arial" w:hAnsi="Arial" w:cs="Arial"/>
                <w:b/>
                <w:sz w:val="20"/>
                <w:szCs w:val="20"/>
                <w:vertAlign w:val="superscript"/>
              </w:rPr>
              <w:footnoteReference w:id="2"/>
            </w:r>
          </w:p>
        </w:tc>
        <w:tc>
          <w:tcPr>
            <w:tcW w:w="3685" w:type="dxa"/>
          </w:tcPr>
          <w:p w:rsidR="00332DDE" w:rsidRPr="00332DDE" w:rsidRDefault="00332DDE" w:rsidP="00332DDE">
            <w:pPr>
              <w:spacing w:after="0" w:line="240" w:lineRule="auto"/>
              <w:rPr>
                <w:rFonts w:ascii="Arial" w:hAnsi="Arial" w:cs="Arial"/>
                <w:sz w:val="20"/>
                <w:szCs w:val="20"/>
              </w:rPr>
            </w:pPr>
            <w:r w:rsidRPr="00332DDE">
              <w:rPr>
                <w:rFonts w:ascii="Arial" w:hAnsi="Arial" w:cs="Arial"/>
                <w:b/>
                <w:sz w:val="20"/>
                <w:szCs w:val="20"/>
              </w:rPr>
              <w:t>Kritike, objave, odmevnost izvedbe dela in drugi viri vezani na izvedbo opravljenega dela</w:t>
            </w:r>
          </w:p>
        </w:tc>
      </w:tr>
      <w:tr w:rsidR="00332DDE" w:rsidRPr="00332DDE" w:rsidTr="00AA440A">
        <w:tc>
          <w:tcPr>
            <w:tcW w:w="1277"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c>
          <w:tcPr>
            <w:tcW w:w="1418"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r>
      <w:tr w:rsidR="00332DDE" w:rsidRPr="00332DDE" w:rsidTr="00AA440A">
        <w:tc>
          <w:tcPr>
            <w:tcW w:w="1277"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c>
          <w:tcPr>
            <w:tcW w:w="1418"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r>
      <w:tr w:rsidR="00332DDE" w:rsidRPr="00332DDE" w:rsidTr="00AA440A">
        <w:tc>
          <w:tcPr>
            <w:tcW w:w="1277"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c>
          <w:tcPr>
            <w:tcW w:w="1418" w:type="dxa"/>
          </w:tcPr>
          <w:p w:rsidR="00332DDE" w:rsidRPr="00332DDE" w:rsidRDefault="00332DDE" w:rsidP="00332DDE">
            <w:pPr>
              <w:spacing w:after="0" w:line="240" w:lineRule="auto"/>
              <w:rPr>
                <w:rFonts w:ascii="Arial" w:hAnsi="Arial" w:cs="Arial"/>
                <w:sz w:val="20"/>
                <w:szCs w:val="20"/>
              </w:rPr>
            </w:pPr>
          </w:p>
        </w:tc>
        <w:tc>
          <w:tcPr>
            <w:tcW w:w="3685" w:type="dxa"/>
          </w:tcPr>
          <w:p w:rsidR="00332DDE" w:rsidRPr="00332DDE" w:rsidRDefault="00332DDE" w:rsidP="00332DDE">
            <w:pPr>
              <w:spacing w:after="0" w:line="240" w:lineRule="auto"/>
              <w:rPr>
                <w:rFonts w:ascii="Arial" w:hAnsi="Arial" w:cs="Arial"/>
                <w:sz w:val="20"/>
                <w:szCs w:val="20"/>
              </w:rPr>
            </w:pPr>
          </w:p>
        </w:tc>
      </w:tr>
    </w:tbl>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br w:type="page"/>
      </w:r>
    </w:p>
    <w:p w:rsidR="00332DDE" w:rsidRPr="00332DDE" w:rsidRDefault="00332DDE" w:rsidP="00332DDE">
      <w:pPr>
        <w:spacing w:after="0" w:line="240" w:lineRule="auto"/>
        <w:rPr>
          <w:rFonts w:ascii="Arial" w:hAnsi="Arial" w:cs="Arial"/>
          <w:sz w:val="20"/>
          <w:szCs w:val="20"/>
        </w:rPr>
      </w:pPr>
    </w:p>
    <w:tbl>
      <w:tblPr>
        <w:tblStyle w:val="Tabelamrea1"/>
        <w:tblW w:w="10065" w:type="dxa"/>
        <w:tblInd w:w="-176" w:type="dxa"/>
        <w:tblLook w:val="04A0" w:firstRow="1" w:lastRow="0" w:firstColumn="1" w:lastColumn="0" w:noHBand="0" w:noVBand="1"/>
      </w:tblPr>
      <w:tblGrid>
        <w:gridCol w:w="1928"/>
        <w:gridCol w:w="4002"/>
        <w:gridCol w:w="4135"/>
      </w:tblGrid>
      <w:tr w:rsidR="00332DDE" w:rsidRPr="00332DDE" w:rsidTr="00AA440A">
        <w:tc>
          <w:tcPr>
            <w:tcW w:w="1786" w:type="dxa"/>
          </w:tcPr>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Datum prejema nagrade/priznanja</w:t>
            </w:r>
          </w:p>
        </w:tc>
        <w:tc>
          <w:tcPr>
            <w:tcW w:w="4071" w:type="dxa"/>
          </w:tcPr>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Nagrada ali priznanje za lastno avtorsko ali strokovno delo</w:t>
            </w:r>
          </w:p>
        </w:tc>
        <w:tc>
          <w:tcPr>
            <w:tcW w:w="4208" w:type="dxa"/>
          </w:tcPr>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t xml:space="preserve">Navedba za katero avtorsko ali strokovno delo </w:t>
            </w:r>
          </w:p>
        </w:tc>
      </w:tr>
      <w:tr w:rsidR="00332DDE" w:rsidRPr="00332DDE" w:rsidTr="00AA440A">
        <w:tc>
          <w:tcPr>
            <w:tcW w:w="1786" w:type="dxa"/>
          </w:tcPr>
          <w:p w:rsidR="00332DDE" w:rsidRPr="00332DDE" w:rsidRDefault="00332DDE" w:rsidP="00332DDE">
            <w:pPr>
              <w:spacing w:after="0" w:line="240" w:lineRule="auto"/>
              <w:rPr>
                <w:rFonts w:ascii="Arial" w:hAnsi="Arial" w:cs="Arial"/>
                <w:b/>
                <w:sz w:val="20"/>
                <w:szCs w:val="20"/>
              </w:rPr>
            </w:pPr>
          </w:p>
        </w:tc>
        <w:tc>
          <w:tcPr>
            <w:tcW w:w="4071" w:type="dxa"/>
          </w:tcPr>
          <w:p w:rsidR="00332DDE" w:rsidRPr="00332DDE" w:rsidRDefault="00332DDE" w:rsidP="00332DDE">
            <w:pPr>
              <w:spacing w:after="0" w:line="240" w:lineRule="auto"/>
              <w:rPr>
                <w:rFonts w:ascii="Arial" w:hAnsi="Arial" w:cs="Arial"/>
                <w:b/>
                <w:sz w:val="20"/>
                <w:szCs w:val="20"/>
              </w:rPr>
            </w:pPr>
          </w:p>
        </w:tc>
        <w:tc>
          <w:tcPr>
            <w:tcW w:w="4208" w:type="dxa"/>
          </w:tcPr>
          <w:p w:rsidR="00332DDE" w:rsidRPr="00332DDE" w:rsidRDefault="00332DDE" w:rsidP="00332DDE">
            <w:pPr>
              <w:spacing w:after="0" w:line="240" w:lineRule="auto"/>
              <w:rPr>
                <w:rFonts w:ascii="Arial" w:hAnsi="Arial" w:cs="Arial"/>
                <w:b/>
                <w:sz w:val="20"/>
                <w:szCs w:val="20"/>
              </w:rPr>
            </w:pPr>
          </w:p>
        </w:tc>
      </w:tr>
      <w:tr w:rsidR="00332DDE" w:rsidRPr="00332DDE" w:rsidTr="00AA440A">
        <w:tc>
          <w:tcPr>
            <w:tcW w:w="1786" w:type="dxa"/>
          </w:tcPr>
          <w:p w:rsidR="00332DDE" w:rsidRPr="00332DDE" w:rsidRDefault="00332DDE" w:rsidP="00332DDE">
            <w:pPr>
              <w:spacing w:after="0" w:line="240" w:lineRule="auto"/>
              <w:rPr>
                <w:rFonts w:ascii="Arial" w:hAnsi="Arial" w:cs="Arial"/>
                <w:b/>
                <w:sz w:val="20"/>
                <w:szCs w:val="20"/>
              </w:rPr>
            </w:pPr>
          </w:p>
        </w:tc>
        <w:tc>
          <w:tcPr>
            <w:tcW w:w="4071" w:type="dxa"/>
          </w:tcPr>
          <w:p w:rsidR="00332DDE" w:rsidRPr="00332DDE" w:rsidRDefault="00332DDE" w:rsidP="00332DDE">
            <w:pPr>
              <w:spacing w:after="0" w:line="240" w:lineRule="auto"/>
              <w:rPr>
                <w:rFonts w:ascii="Arial" w:hAnsi="Arial" w:cs="Arial"/>
                <w:b/>
                <w:sz w:val="20"/>
                <w:szCs w:val="20"/>
              </w:rPr>
            </w:pPr>
          </w:p>
        </w:tc>
        <w:tc>
          <w:tcPr>
            <w:tcW w:w="4208" w:type="dxa"/>
          </w:tcPr>
          <w:p w:rsidR="00332DDE" w:rsidRPr="00332DDE" w:rsidRDefault="00332DDE" w:rsidP="00332DDE">
            <w:pPr>
              <w:spacing w:after="0" w:line="240" w:lineRule="auto"/>
              <w:rPr>
                <w:rFonts w:ascii="Arial" w:hAnsi="Arial" w:cs="Arial"/>
                <w:b/>
                <w:sz w:val="20"/>
                <w:szCs w:val="20"/>
              </w:rPr>
            </w:pPr>
          </w:p>
        </w:tc>
      </w:tr>
      <w:tr w:rsidR="00332DDE" w:rsidRPr="00332DDE" w:rsidTr="00AA440A">
        <w:tc>
          <w:tcPr>
            <w:tcW w:w="1786" w:type="dxa"/>
          </w:tcPr>
          <w:p w:rsidR="00332DDE" w:rsidRPr="00332DDE" w:rsidRDefault="00332DDE" w:rsidP="00332DDE">
            <w:pPr>
              <w:spacing w:after="0" w:line="240" w:lineRule="auto"/>
              <w:rPr>
                <w:rFonts w:ascii="Arial" w:hAnsi="Arial" w:cs="Arial"/>
                <w:b/>
                <w:sz w:val="20"/>
                <w:szCs w:val="20"/>
              </w:rPr>
            </w:pPr>
          </w:p>
        </w:tc>
        <w:tc>
          <w:tcPr>
            <w:tcW w:w="4071" w:type="dxa"/>
          </w:tcPr>
          <w:p w:rsidR="00332DDE" w:rsidRPr="00332DDE" w:rsidRDefault="00332DDE" w:rsidP="00332DDE">
            <w:pPr>
              <w:spacing w:after="0" w:line="240" w:lineRule="auto"/>
              <w:rPr>
                <w:rFonts w:ascii="Arial" w:hAnsi="Arial" w:cs="Arial"/>
                <w:b/>
                <w:sz w:val="20"/>
                <w:szCs w:val="20"/>
              </w:rPr>
            </w:pPr>
          </w:p>
        </w:tc>
        <w:tc>
          <w:tcPr>
            <w:tcW w:w="4208" w:type="dxa"/>
          </w:tcPr>
          <w:p w:rsidR="00332DDE" w:rsidRPr="00332DDE" w:rsidRDefault="00332DDE" w:rsidP="00332DDE">
            <w:pPr>
              <w:spacing w:after="0" w:line="240" w:lineRule="auto"/>
              <w:rPr>
                <w:rFonts w:ascii="Arial" w:hAnsi="Arial" w:cs="Arial"/>
                <w:b/>
                <w:sz w:val="20"/>
                <w:szCs w:val="20"/>
              </w:rPr>
            </w:pPr>
          </w:p>
        </w:tc>
      </w:tr>
    </w:tbl>
    <w:p w:rsidR="00332DDE" w:rsidRPr="00332DDE" w:rsidRDefault="00332DDE" w:rsidP="00332DDE">
      <w:pPr>
        <w:spacing w:after="0" w:line="240" w:lineRule="auto"/>
        <w:rPr>
          <w:rFonts w:ascii="Arial" w:hAnsi="Arial" w:cs="Arial"/>
          <w:b/>
          <w:sz w:val="20"/>
          <w:szCs w:val="20"/>
        </w:rPr>
      </w:pPr>
    </w:p>
    <w:p w:rsidR="00332DDE" w:rsidRPr="00332DDE" w:rsidRDefault="00332DDE" w:rsidP="00332DDE">
      <w:pPr>
        <w:spacing w:after="0" w:line="240" w:lineRule="auto"/>
        <w:rPr>
          <w:b/>
        </w:rPr>
      </w:pPr>
      <w:r w:rsidRPr="00332DDE">
        <w:rPr>
          <w:b/>
        </w:rPr>
        <w:t>IV. Izjave vlagatelja/vlagateljice</w:t>
      </w:r>
    </w:p>
    <w:p w:rsidR="00332DDE" w:rsidRPr="00332DDE" w:rsidRDefault="00332DDE" w:rsidP="00332DDE">
      <w:pPr>
        <w:spacing w:after="0" w:line="240" w:lineRule="auto"/>
      </w:pPr>
    </w:p>
    <w:p w:rsidR="00332DDE" w:rsidRPr="00332DDE" w:rsidRDefault="00332DDE" w:rsidP="00332DDE">
      <w:pPr>
        <w:spacing w:after="0" w:line="240" w:lineRule="auto"/>
        <w:jc w:val="both"/>
      </w:pPr>
      <w:r w:rsidRPr="00332DDE">
        <w:t>Izjavljam, da so vsi podatki, navedeni v tej vlogi, resnični, točni in popolni, za kar prevzemam materialno in kazensko odgovornost.</w:t>
      </w:r>
    </w:p>
    <w:p w:rsidR="00332DDE" w:rsidRPr="00332DDE" w:rsidRDefault="00332DDE" w:rsidP="00332DDE">
      <w:pPr>
        <w:spacing w:after="0" w:line="240" w:lineRule="auto"/>
        <w:jc w:val="both"/>
      </w:pPr>
    </w:p>
    <w:p w:rsidR="00332DDE" w:rsidRPr="00332DDE" w:rsidRDefault="00332DDE" w:rsidP="00332DDE">
      <w:pPr>
        <w:spacing w:after="0" w:line="240" w:lineRule="auto"/>
        <w:jc w:val="both"/>
      </w:pPr>
      <w:r w:rsidRPr="00332DDE">
        <w:t>Upravičenec do plačila prispevkov za socialno varnost mora sporočiti vsako spremembo podatkov, ki vpliva na pridobitev oziroma uživanje pravice iz te uredbe, na oddajo elektronskega obrazca obračuna (OPSVZ) in določitev višine plačila prispevkov v 15 dneh po njenem nastanku.</w:t>
      </w:r>
    </w:p>
    <w:p w:rsidR="00332DDE" w:rsidRPr="00332DDE" w:rsidRDefault="00332DDE" w:rsidP="00332DDE">
      <w:pPr>
        <w:spacing w:after="240" w:line="240" w:lineRule="auto"/>
        <w:jc w:val="both"/>
        <w:rPr>
          <w:rFonts w:cs="Calibri"/>
        </w:rPr>
      </w:pPr>
      <w:r w:rsidRPr="00332DDE">
        <w:rPr>
          <w:rFonts w:cs="Calibri"/>
          <w:bCs/>
          <w:color w:val="000000"/>
          <w:lang w:eastAsia="sl-SI"/>
        </w:rPr>
        <w:t>V primeru, da upravičenec v tem roku ne predloži podatkov, ki vplivajo na oddajo elektronskega obrazca obračuna, mora obrazec oziroma popravek le-tega oddati sam.</w:t>
      </w:r>
    </w:p>
    <w:p w:rsidR="00332DDE" w:rsidRPr="00332DDE" w:rsidRDefault="00332DDE" w:rsidP="00332DDE">
      <w:pPr>
        <w:spacing w:after="0" w:line="240" w:lineRule="auto"/>
        <w:jc w:val="both"/>
      </w:pPr>
      <w:r w:rsidRPr="00332DDE">
        <w:t>Izjavljam, da za potrebe tega postopka dovoljujem pridobitev podatkov o datumu izpolnitve pogojev za pridobitev pravice do starostne pokojnine s strani ZPIZ.</w:t>
      </w:r>
    </w:p>
    <w:p w:rsidR="00332DDE" w:rsidRPr="00332DDE" w:rsidRDefault="00332DDE" w:rsidP="00332DDE">
      <w:pPr>
        <w:spacing w:after="0" w:line="240" w:lineRule="auto"/>
      </w:pPr>
    </w:p>
    <w:p w:rsidR="00332DDE" w:rsidRPr="00332DDE" w:rsidRDefault="00332DDE" w:rsidP="00332DDE">
      <w:pPr>
        <w:spacing w:after="0" w:line="240" w:lineRule="auto"/>
      </w:pPr>
      <w:r w:rsidRPr="00332DDE">
        <w:t xml:space="preserve">Izjavljam da </w:t>
      </w:r>
      <w:r w:rsidRPr="00332DDE">
        <w:rPr>
          <w:b/>
          <w:bCs/>
        </w:rPr>
        <w:t xml:space="preserve">sem/nisem </w:t>
      </w:r>
      <w:r w:rsidRPr="00332DDE">
        <w:t>rezident Republike Slovenije za davčne namene. (označiti)</w:t>
      </w:r>
    </w:p>
    <w:p w:rsidR="00332DDE" w:rsidRPr="00332DDE" w:rsidRDefault="00332DDE" w:rsidP="00332DDE">
      <w:pPr>
        <w:spacing w:after="0" w:line="240" w:lineRule="auto"/>
      </w:pPr>
    </w:p>
    <w:p w:rsidR="00332DDE" w:rsidRPr="00332DDE" w:rsidRDefault="00332DDE" w:rsidP="00332DDE">
      <w:pPr>
        <w:spacing w:after="0" w:line="240" w:lineRule="auto"/>
      </w:pPr>
    </w:p>
    <w:p w:rsidR="00332DDE" w:rsidRPr="00332DDE" w:rsidRDefault="00332DDE" w:rsidP="00332DDE">
      <w:pPr>
        <w:spacing w:after="0" w:line="240" w:lineRule="auto"/>
      </w:pPr>
      <w:r w:rsidRPr="00332DDE">
        <w:t>Datum:</w:t>
      </w:r>
      <w:r w:rsidRPr="00332DDE">
        <w:tab/>
      </w:r>
      <w:r w:rsidRPr="00332DDE">
        <w:tab/>
      </w:r>
      <w:r w:rsidRPr="00332DDE">
        <w:tab/>
      </w:r>
      <w:r w:rsidRPr="00332DDE">
        <w:tab/>
      </w:r>
      <w:r w:rsidRPr="00332DDE">
        <w:tab/>
      </w:r>
      <w:r w:rsidRPr="00332DDE">
        <w:tab/>
        <w:t xml:space="preserve">Podpis: </w:t>
      </w:r>
    </w:p>
    <w:p w:rsidR="00332DDE" w:rsidRPr="00332DDE" w:rsidRDefault="00332DDE" w:rsidP="00332DDE">
      <w:pPr>
        <w:spacing w:after="0" w:line="240" w:lineRule="auto"/>
      </w:pPr>
      <w:r w:rsidRPr="00332DDE">
        <w:tab/>
      </w:r>
    </w:p>
    <w:p w:rsidR="00332DDE" w:rsidRDefault="00332DDE"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902347" w:rsidRDefault="00902347" w:rsidP="00332DDE">
      <w:pPr>
        <w:spacing w:after="0" w:line="240" w:lineRule="auto"/>
        <w:rPr>
          <w:b/>
        </w:rPr>
      </w:pPr>
    </w:p>
    <w:p w:rsidR="00332DDE" w:rsidRPr="00332DDE" w:rsidRDefault="00332DDE" w:rsidP="00332DDE">
      <w:pPr>
        <w:spacing w:after="0" w:line="240" w:lineRule="auto"/>
        <w:rPr>
          <w:b/>
        </w:rPr>
      </w:pPr>
      <w:r w:rsidRPr="00332DDE">
        <w:rPr>
          <w:b/>
        </w:rPr>
        <w:lastRenderedPageBreak/>
        <w:t>V. Izjava o soavtorstvu</w:t>
      </w:r>
    </w:p>
    <w:p w:rsidR="00902347" w:rsidRDefault="00902347" w:rsidP="00332DDE">
      <w:pPr>
        <w:spacing w:after="0" w:line="240" w:lineRule="exact"/>
        <w:rPr>
          <w:rFonts w:ascii="Arial" w:hAnsi="Arial" w:cs="Arial"/>
        </w:rPr>
      </w:pPr>
    </w:p>
    <w:p w:rsidR="00332DDE" w:rsidRPr="00332DDE" w:rsidRDefault="00332DDE" w:rsidP="00332DDE">
      <w:pPr>
        <w:spacing w:after="0" w:line="240" w:lineRule="exact"/>
        <w:rPr>
          <w:rFonts w:ascii="Arial" w:hAnsi="Arial" w:cs="Arial"/>
        </w:rPr>
      </w:pPr>
      <w:r w:rsidRPr="00332DDE">
        <w:rPr>
          <w:rFonts w:ascii="Arial" w:hAnsi="Arial" w:cs="Arial"/>
        </w:rPr>
        <w:t>Projekt: ................................................................................. (v nadaljevanju: Projekt)</w:t>
      </w:r>
    </w:p>
    <w:p w:rsidR="00332DDE" w:rsidRPr="00332DDE" w:rsidRDefault="00332DDE" w:rsidP="00332DDE">
      <w:pPr>
        <w:spacing w:after="0" w:line="240" w:lineRule="exact"/>
        <w:rPr>
          <w:rFonts w:ascii="Arial" w:hAnsi="Arial" w:cs="Arial"/>
          <w:b/>
          <w:sz w:val="20"/>
          <w:szCs w:val="20"/>
        </w:rPr>
      </w:pPr>
    </w:p>
    <w:p w:rsidR="00332DDE" w:rsidRPr="00332DDE" w:rsidRDefault="00332DDE" w:rsidP="00332DDE">
      <w:pPr>
        <w:spacing w:after="0" w:line="240" w:lineRule="exact"/>
        <w:jc w:val="center"/>
        <w:rPr>
          <w:rFonts w:ascii="Arial" w:hAnsi="Arial" w:cs="Arial"/>
          <w:b/>
          <w:sz w:val="20"/>
          <w:szCs w:val="20"/>
        </w:rPr>
      </w:pPr>
      <w:r w:rsidRPr="00332DDE">
        <w:rPr>
          <w:rFonts w:ascii="Arial" w:hAnsi="Arial" w:cs="Arial"/>
          <w:b/>
          <w:sz w:val="20"/>
          <w:szCs w:val="20"/>
        </w:rPr>
        <w:t>IZJAVA</w:t>
      </w:r>
    </w:p>
    <w:p w:rsidR="00332DDE" w:rsidRPr="00332DDE" w:rsidRDefault="00332DDE" w:rsidP="00332DDE">
      <w:pPr>
        <w:spacing w:after="0" w:line="240" w:lineRule="exact"/>
        <w:jc w:val="center"/>
        <w:rPr>
          <w:rFonts w:ascii="Arial" w:hAnsi="Arial" w:cs="Arial"/>
          <w:b/>
          <w:sz w:val="20"/>
          <w:szCs w:val="20"/>
        </w:rPr>
      </w:pPr>
      <w:r w:rsidRPr="00332DDE">
        <w:rPr>
          <w:rFonts w:ascii="Arial" w:hAnsi="Arial" w:cs="Arial"/>
          <w:b/>
          <w:sz w:val="20"/>
          <w:szCs w:val="20"/>
        </w:rPr>
        <w:t>o soavtorstvu po 12. členu ZASP</w:t>
      </w:r>
      <w:r w:rsidRPr="00332DDE">
        <w:rPr>
          <w:rFonts w:ascii="Arial" w:hAnsi="Arial" w:cs="Arial"/>
          <w:sz w:val="20"/>
          <w:szCs w:val="20"/>
          <w:vertAlign w:val="superscript"/>
        </w:rPr>
        <w:footnoteReference w:id="3"/>
      </w:r>
      <w:r w:rsidRPr="00332DDE">
        <w:rPr>
          <w:rFonts w:ascii="Arial" w:hAnsi="Arial" w:cs="Arial"/>
          <w:b/>
          <w:sz w:val="20"/>
          <w:szCs w:val="20"/>
        </w:rPr>
        <w:t xml:space="preserve"> v okviru arhitekturnega projekta</w:t>
      </w:r>
    </w:p>
    <w:p w:rsidR="00332DDE" w:rsidRPr="00332DDE" w:rsidRDefault="00332DDE" w:rsidP="00332DDE">
      <w:pPr>
        <w:spacing w:after="0" w:line="240" w:lineRule="exact"/>
        <w:jc w:val="center"/>
        <w:rPr>
          <w:rFonts w:ascii="Arial" w:hAnsi="Arial" w:cs="Arial"/>
          <w:b/>
          <w:sz w:val="20"/>
          <w:szCs w:val="20"/>
        </w:rPr>
      </w:pPr>
    </w:p>
    <w:p w:rsidR="00332DDE" w:rsidRPr="00332DDE" w:rsidRDefault="00332DDE" w:rsidP="00332DDE">
      <w:pPr>
        <w:spacing w:after="0" w:line="240" w:lineRule="exact"/>
        <w:ind w:right="425"/>
        <w:jc w:val="both"/>
        <w:rPr>
          <w:rFonts w:ascii="Arial" w:hAnsi="Arial" w:cs="Arial"/>
          <w:sz w:val="20"/>
          <w:szCs w:val="20"/>
        </w:rPr>
      </w:pPr>
      <w:r w:rsidRPr="00332DDE">
        <w:rPr>
          <w:rFonts w:ascii="Arial" w:hAnsi="Arial" w:cs="Arial"/>
          <w:sz w:val="20"/>
          <w:szCs w:val="20"/>
        </w:rPr>
        <w:t>Spodaj navedeni soavtorji (v nadaljevanju soavtorji) oz. arhitekturni biro kot pravna oseba, v okviru katere je bil ustvarjen Projekt (v nadaljevanju Arhitekturni biro), pod odškodninsko in kazensko odgovornostjo izjavljamo in jamčimo, da:</w:t>
      </w:r>
    </w:p>
    <w:p w:rsidR="00332DDE" w:rsidRPr="00332DDE" w:rsidRDefault="00332DDE" w:rsidP="00332DDE">
      <w:pPr>
        <w:tabs>
          <w:tab w:val="left" w:pos="284"/>
        </w:tabs>
        <w:spacing w:after="0" w:line="240" w:lineRule="exact"/>
        <w:rPr>
          <w:rFonts w:ascii="Arial" w:hAnsi="Arial" w:cs="Arial"/>
          <w:sz w:val="20"/>
          <w:szCs w:val="20"/>
        </w:rPr>
      </w:pPr>
      <w:r w:rsidRPr="00332DDE">
        <w:rPr>
          <w:rFonts w:ascii="Arial" w:hAnsi="Arial" w:cs="Arial"/>
          <w:sz w:val="20"/>
          <w:szCs w:val="20"/>
        </w:rPr>
        <w:t>1.</w:t>
      </w:r>
      <w:r w:rsidRPr="00332DDE">
        <w:rPr>
          <w:rFonts w:ascii="Arial" w:hAnsi="Arial" w:cs="Arial"/>
          <w:sz w:val="20"/>
          <w:szCs w:val="20"/>
        </w:rPr>
        <w:tab/>
        <w:t xml:space="preserve">so soavtorji dejansko sodelovali pri stvaritvi Projekta, </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 xml:space="preserve">2. </w:t>
      </w:r>
      <w:r w:rsidRPr="00332DDE">
        <w:rPr>
          <w:rFonts w:ascii="Arial" w:hAnsi="Arial" w:cs="Arial"/>
          <w:sz w:val="20"/>
          <w:szCs w:val="20"/>
        </w:rPr>
        <w:tab/>
        <w:t>so prispevki soavtorjev k Projektu individualne intelektualne stvaritve po 5. členu ZASP,</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 xml:space="preserve">3. </w:t>
      </w:r>
      <w:r w:rsidRPr="00332DDE">
        <w:rPr>
          <w:rFonts w:ascii="Arial" w:hAnsi="Arial" w:cs="Arial"/>
          <w:sz w:val="20"/>
          <w:szCs w:val="20"/>
        </w:rPr>
        <w:tab/>
        <w:t xml:space="preserve">dejanski prispevki soavtorjev k ustvaritvi Projekta obsegajo spodaj navedene odstotne </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 xml:space="preserve">    </w:t>
      </w:r>
      <w:r w:rsidRPr="00332DDE">
        <w:rPr>
          <w:rFonts w:ascii="Arial" w:hAnsi="Arial" w:cs="Arial"/>
          <w:sz w:val="20"/>
          <w:szCs w:val="20"/>
        </w:rPr>
        <w:tab/>
        <w:t xml:space="preserve">deleže (v nadaljevanju Odstotni deleži), </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 xml:space="preserve">4. </w:t>
      </w:r>
      <w:r w:rsidRPr="00332DDE">
        <w:rPr>
          <w:rFonts w:ascii="Arial" w:hAnsi="Arial" w:cs="Arial"/>
          <w:sz w:val="20"/>
          <w:szCs w:val="20"/>
        </w:rPr>
        <w:tab/>
        <w:t xml:space="preserve">smo in bomo soavtorji in Arhitekturni biro uveljavljali in upoštevali Odstotne deleže v vseh </w:t>
      </w:r>
    </w:p>
    <w:p w:rsidR="00332DDE" w:rsidRPr="00332DDE" w:rsidRDefault="00332DDE" w:rsidP="00332DDE">
      <w:pPr>
        <w:autoSpaceDE w:val="0"/>
        <w:autoSpaceDN w:val="0"/>
        <w:adjustRightInd w:val="0"/>
        <w:spacing w:after="0" w:line="240" w:lineRule="exact"/>
        <w:ind w:right="425"/>
        <w:rPr>
          <w:rFonts w:ascii="Arial" w:eastAsiaTheme="minorHAnsi" w:hAnsi="Arial" w:cs="Arial"/>
          <w:color w:val="000000"/>
          <w:sz w:val="20"/>
          <w:szCs w:val="20"/>
        </w:rPr>
      </w:pPr>
      <w:r w:rsidRPr="00332DDE">
        <w:rPr>
          <w:rFonts w:ascii="Arial" w:hAnsi="Arial" w:cs="Arial"/>
          <w:sz w:val="20"/>
          <w:szCs w:val="20"/>
        </w:rPr>
        <w:t xml:space="preserve">     fazah Projekta, </w:t>
      </w:r>
      <w:r w:rsidRPr="00332DDE">
        <w:rPr>
          <w:rFonts w:ascii="Arial" w:eastAsiaTheme="minorHAnsi" w:hAnsi="Arial" w:cs="Arial"/>
          <w:color w:val="000000"/>
          <w:sz w:val="20"/>
          <w:szCs w:val="20"/>
        </w:rPr>
        <w:t xml:space="preserve">od </w:t>
      </w:r>
      <w:proofErr w:type="spellStart"/>
      <w:r w:rsidRPr="00332DDE">
        <w:rPr>
          <w:rFonts w:ascii="Arial" w:eastAsiaTheme="minorHAnsi" w:hAnsi="Arial" w:cs="Arial"/>
          <w:color w:val="000000"/>
          <w:sz w:val="20"/>
          <w:szCs w:val="20"/>
        </w:rPr>
        <w:t>ev</w:t>
      </w:r>
      <w:proofErr w:type="spellEnd"/>
      <w:r w:rsidRPr="00332DDE">
        <w:rPr>
          <w:rFonts w:ascii="Arial" w:eastAsiaTheme="minorHAnsi" w:hAnsi="Arial" w:cs="Arial"/>
          <w:color w:val="000000"/>
          <w:sz w:val="20"/>
          <w:szCs w:val="20"/>
        </w:rPr>
        <w:t>. natečaja do idejne zasnove, PGD in PZI,</w:t>
      </w:r>
      <w:r w:rsidRPr="00332DDE">
        <w:rPr>
          <w:rFonts w:ascii="Arial" w:hAnsi="Arial" w:cs="Arial"/>
          <w:sz w:val="20"/>
          <w:szCs w:val="20"/>
        </w:rPr>
        <w:t xml:space="preserve"> </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 xml:space="preserve">5. </w:t>
      </w:r>
      <w:r w:rsidRPr="00332DDE">
        <w:rPr>
          <w:rFonts w:ascii="Arial" w:hAnsi="Arial" w:cs="Arial"/>
          <w:sz w:val="20"/>
          <w:szCs w:val="20"/>
        </w:rPr>
        <w:tab/>
        <w:t xml:space="preserve">smo in bomo soavtorji in Arhitekturni biro uveljavljali in upoštevali Odstotne deleže v skladu z </w:t>
      </w:r>
    </w:p>
    <w:p w:rsidR="00332DDE" w:rsidRPr="00332DDE" w:rsidRDefault="00332DDE" w:rsidP="00332DDE">
      <w:pPr>
        <w:tabs>
          <w:tab w:val="left" w:pos="284"/>
        </w:tabs>
        <w:spacing w:after="0" w:line="240" w:lineRule="exact"/>
        <w:ind w:right="425"/>
        <w:rPr>
          <w:rFonts w:ascii="Arial" w:hAnsi="Arial" w:cs="Arial"/>
          <w:sz w:val="20"/>
          <w:szCs w:val="20"/>
        </w:rPr>
      </w:pPr>
      <w:r w:rsidRPr="00332DDE">
        <w:rPr>
          <w:rFonts w:ascii="Arial" w:hAnsi="Arial" w:cs="Arial"/>
          <w:sz w:val="20"/>
          <w:szCs w:val="20"/>
        </w:rPr>
        <w:tab/>
        <w:t xml:space="preserve">ZASP, zlasti glede spoštovanja moralne avtorske pravice priznanja avtorstva (18. člen), </w:t>
      </w:r>
      <w:r w:rsidRPr="00332DDE">
        <w:rPr>
          <w:rFonts w:ascii="Arial" w:hAnsi="Arial" w:cs="Arial"/>
          <w:sz w:val="20"/>
          <w:szCs w:val="20"/>
        </w:rPr>
        <w:tab/>
        <w:t xml:space="preserve">prenosa materialnih avtorskih pravic (73. do 80. člen), delitve in izplačil nagrad in avtorskega  </w:t>
      </w:r>
      <w:r w:rsidRPr="00332DDE">
        <w:rPr>
          <w:rFonts w:ascii="Arial" w:hAnsi="Arial" w:cs="Arial"/>
          <w:sz w:val="20"/>
          <w:szCs w:val="20"/>
        </w:rPr>
        <w:tab/>
        <w:t>honorarja (81. do 82. člen).</w:t>
      </w:r>
    </w:p>
    <w:p w:rsidR="00332DDE" w:rsidRPr="00332DDE" w:rsidRDefault="00332DDE" w:rsidP="00332DDE">
      <w:pPr>
        <w:tabs>
          <w:tab w:val="left" w:pos="284"/>
        </w:tabs>
        <w:spacing w:after="0" w:line="240" w:lineRule="exact"/>
        <w:rPr>
          <w:rFonts w:ascii="Arial" w:hAnsi="Arial" w:cs="Arial"/>
          <w:sz w:val="20"/>
          <w:szCs w:val="20"/>
        </w:rPr>
      </w:pPr>
    </w:p>
    <w:tbl>
      <w:tblPr>
        <w:tblStyle w:val="Tabelamrea1"/>
        <w:tblW w:w="0" w:type="auto"/>
        <w:tblInd w:w="108" w:type="dxa"/>
        <w:tblLook w:val="04A0" w:firstRow="1" w:lastRow="0" w:firstColumn="1" w:lastColumn="0" w:noHBand="0" w:noVBand="1"/>
      </w:tblPr>
      <w:tblGrid>
        <w:gridCol w:w="709"/>
        <w:gridCol w:w="3260"/>
        <w:gridCol w:w="1134"/>
        <w:gridCol w:w="3544"/>
      </w:tblGrid>
      <w:tr w:rsidR="00332DDE" w:rsidRPr="00332DDE" w:rsidTr="00332DDE">
        <w:tc>
          <w:tcPr>
            <w:tcW w:w="709" w:type="dxa"/>
          </w:tcPr>
          <w:p w:rsidR="00332DDE" w:rsidRPr="00332DDE" w:rsidRDefault="00332DDE" w:rsidP="00332DDE">
            <w:pPr>
              <w:spacing w:after="0" w:line="240" w:lineRule="exact"/>
              <w:rPr>
                <w:rFonts w:ascii="Arial" w:hAnsi="Arial" w:cs="Arial"/>
                <w:b/>
                <w:sz w:val="20"/>
                <w:szCs w:val="20"/>
              </w:rPr>
            </w:pP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Št. </w:t>
            </w:r>
          </w:p>
          <w:p w:rsidR="00332DDE" w:rsidRPr="00332DDE" w:rsidRDefault="00332DDE" w:rsidP="00332DDE">
            <w:pPr>
              <w:spacing w:after="0" w:line="240" w:lineRule="exact"/>
              <w:rPr>
                <w:rFonts w:ascii="Arial" w:hAnsi="Arial" w:cs="Arial"/>
                <w:b/>
                <w:sz w:val="20"/>
                <w:szCs w:val="20"/>
              </w:rPr>
            </w:pPr>
          </w:p>
        </w:tc>
        <w:tc>
          <w:tcPr>
            <w:tcW w:w="3260" w:type="dxa"/>
          </w:tcPr>
          <w:p w:rsidR="00332DDE" w:rsidRPr="00332DDE" w:rsidRDefault="00332DDE" w:rsidP="00332DDE">
            <w:pPr>
              <w:spacing w:after="0" w:line="240" w:lineRule="exact"/>
              <w:rPr>
                <w:rFonts w:ascii="Arial" w:hAnsi="Arial" w:cs="Arial"/>
                <w:b/>
                <w:sz w:val="20"/>
                <w:szCs w:val="20"/>
              </w:rPr>
            </w:pP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                  Soavtor </w:t>
            </w: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            (ime in priimek)</w:t>
            </w:r>
          </w:p>
          <w:p w:rsidR="00332DDE" w:rsidRPr="00332DDE" w:rsidRDefault="00332DDE" w:rsidP="00332DDE">
            <w:pPr>
              <w:spacing w:after="0" w:line="240" w:lineRule="exact"/>
              <w:rPr>
                <w:rFonts w:ascii="Arial" w:hAnsi="Arial" w:cs="Arial"/>
                <w:b/>
                <w:sz w:val="20"/>
                <w:szCs w:val="20"/>
              </w:rPr>
            </w:pPr>
          </w:p>
        </w:tc>
        <w:tc>
          <w:tcPr>
            <w:tcW w:w="1134" w:type="dxa"/>
          </w:tcPr>
          <w:p w:rsidR="00332DDE" w:rsidRPr="00332DDE" w:rsidRDefault="00332DDE" w:rsidP="00332DDE">
            <w:pPr>
              <w:spacing w:after="0" w:line="240" w:lineRule="exact"/>
              <w:rPr>
                <w:rFonts w:ascii="Arial" w:hAnsi="Arial" w:cs="Arial"/>
                <w:b/>
                <w:sz w:val="20"/>
                <w:szCs w:val="20"/>
              </w:rPr>
            </w:pP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Odstotni </w:t>
            </w: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  delež</w:t>
            </w:r>
          </w:p>
        </w:tc>
        <w:tc>
          <w:tcPr>
            <w:tcW w:w="3544" w:type="dxa"/>
          </w:tcPr>
          <w:p w:rsidR="00332DDE" w:rsidRPr="00332DDE" w:rsidRDefault="00332DDE" w:rsidP="00332DDE">
            <w:pPr>
              <w:spacing w:after="0" w:line="240" w:lineRule="exact"/>
              <w:rPr>
                <w:rFonts w:ascii="Arial" w:hAnsi="Arial" w:cs="Arial"/>
                <w:b/>
                <w:sz w:val="20"/>
                <w:szCs w:val="20"/>
              </w:rPr>
            </w:pPr>
          </w:p>
          <w:p w:rsidR="00332DDE" w:rsidRPr="00332DDE" w:rsidRDefault="00332DDE" w:rsidP="00332DDE">
            <w:pPr>
              <w:spacing w:after="0" w:line="240" w:lineRule="exact"/>
              <w:rPr>
                <w:rFonts w:ascii="Arial" w:hAnsi="Arial" w:cs="Arial"/>
                <w:b/>
                <w:sz w:val="20"/>
                <w:szCs w:val="20"/>
              </w:rPr>
            </w:pPr>
            <w:r w:rsidRPr="00332DDE">
              <w:rPr>
                <w:rFonts w:ascii="Arial" w:hAnsi="Arial" w:cs="Arial"/>
                <w:b/>
                <w:sz w:val="20"/>
                <w:szCs w:val="20"/>
              </w:rPr>
              <w:t xml:space="preserve">                    Podpis</w:t>
            </w: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2.</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3.</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4.</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5.</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6.</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7.</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8.</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9.</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10.</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11.</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12.</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13.</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14.</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15.</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16.</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17.</w:t>
            </w:r>
          </w:p>
        </w:tc>
        <w:tc>
          <w:tcPr>
            <w:tcW w:w="3260" w:type="dxa"/>
          </w:tcPr>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tc>
        <w:tc>
          <w:tcPr>
            <w:tcW w:w="3544" w:type="dxa"/>
          </w:tcPr>
          <w:p w:rsidR="00332DDE" w:rsidRPr="00332DDE" w:rsidRDefault="00332DDE" w:rsidP="00332DDE">
            <w:pPr>
              <w:spacing w:after="0" w:line="240" w:lineRule="exact"/>
              <w:rPr>
                <w:rFonts w:ascii="Arial" w:hAnsi="Arial" w:cs="Arial"/>
                <w:sz w:val="20"/>
                <w:szCs w:val="20"/>
              </w:rPr>
            </w:pPr>
          </w:p>
        </w:tc>
      </w:tr>
      <w:tr w:rsidR="00332DDE" w:rsidRPr="00332DDE" w:rsidTr="00332DDE">
        <w:tc>
          <w:tcPr>
            <w:tcW w:w="709" w:type="dxa"/>
          </w:tcPr>
          <w:p w:rsidR="00332DDE" w:rsidRPr="00332DDE" w:rsidRDefault="00332DDE" w:rsidP="00332DDE">
            <w:pPr>
              <w:spacing w:after="0" w:line="240" w:lineRule="exact"/>
              <w:rPr>
                <w:rFonts w:ascii="Arial" w:hAnsi="Arial" w:cs="Arial"/>
                <w:sz w:val="20"/>
                <w:szCs w:val="20"/>
              </w:rPr>
            </w:pPr>
          </w:p>
        </w:tc>
        <w:tc>
          <w:tcPr>
            <w:tcW w:w="3260" w:type="dxa"/>
          </w:tcPr>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jc w:val="center"/>
              <w:rPr>
                <w:rFonts w:ascii="Arial" w:hAnsi="Arial" w:cs="Arial"/>
                <w:b/>
                <w:sz w:val="20"/>
                <w:szCs w:val="20"/>
              </w:rPr>
            </w:pPr>
            <w:r w:rsidRPr="00332DDE">
              <w:rPr>
                <w:rFonts w:ascii="Arial" w:hAnsi="Arial" w:cs="Arial"/>
                <w:b/>
                <w:sz w:val="20"/>
                <w:szCs w:val="20"/>
              </w:rPr>
              <w:t>Arhitekturni biro</w:t>
            </w:r>
          </w:p>
          <w:p w:rsidR="00332DDE" w:rsidRPr="00332DDE" w:rsidRDefault="00332DDE" w:rsidP="00332DDE">
            <w:pPr>
              <w:spacing w:after="0" w:line="240" w:lineRule="exact"/>
              <w:jc w:val="center"/>
              <w:rPr>
                <w:rFonts w:ascii="Arial" w:hAnsi="Arial" w:cs="Arial"/>
                <w:sz w:val="20"/>
                <w:szCs w:val="20"/>
              </w:rPr>
            </w:pPr>
            <w:r w:rsidRPr="00332DDE">
              <w:rPr>
                <w:rFonts w:ascii="Arial" w:hAnsi="Arial" w:cs="Arial"/>
                <w:b/>
                <w:sz w:val="20"/>
                <w:szCs w:val="20"/>
              </w:rPr>
              <w:t xml:space="preserve">(firma, sedež) </w:t>
            </w:r>
          </w:p>
          <w:p w:rsidR="00332DDE" w:rsidRPr="00332DDE" w:rsidRDefault="00332DDE" w:rsidP="00332DDE">
            <w:pPr>
              <w:spacing w:after="0" w:line="240" w:lineRule="exact"/>
              <w:jc w:val="center"/>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p>
        </w:tc>
        <w:tc>
          <w:tcPr>
            <w:tcW w:w="1134" w:type="dxa"/>
          </w:tcPr>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 xml:space="preserve">   </w:t>
            </w:r>
          </w:p>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 xml:space="preserve">     /</w:t>
            </w:r>
          </w:p>
        </w:tc>
        <w:tc>
          <w:tcPr>
            <w:tcW w:w="3544" w:type="dxa"/>
          </w:tcPr>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 xml:space="preserve">         _____________________</w:t>
            </w:r>
          </w:p>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 xml:space="preserve">                   (zastopnik)</w:t>
            </w:r>
          </w:p>
        </w:tc>
      </w:tr>
    </w:tbl>
    <w:p w:rsidR="00332DDE" w:rsidRPr="00332DDE" w:rsidRDefault="00332DDE" w:rsidP="00332DDE">
      <w:pPr>
        <w:spacing w:after="0" w:line="240" w:lineRule="exact"/>
        <w:rPr>
          <w:rFonts w:ascii="Arial" w:hAnsi="Arial" w:cs="Arial"/>
          <w:sz w:val="20"/>
          <w:szCs w:val="20"/>
        </w:rPr>
      </w:pPr>
    </w:p>
    <w:p w:rsidR="00332DDE" w:rsidRPr="00332DDE" w:rsidRDefault="00332DDE" w:rsidP="00332DDE">
      <w:pPr>
        <w:spacing w:after="0" w:line="240" w:lineRule="exact"/>
        <w:rPr>
          <w:rFonts w:ascii="Arial" w:hAnsi="Arial" w:cs="Arial"/>
          <w:sz w:val="20"/>
          <w:szCs w:val="20"/>
        </w:rPr>
      </w:pPr>
      <w:r w:rsidRPr="00332DDE">
        <w:rPr>
          <w:rFonts w:ascii="Arial" w:hAnsi="Arial" w:cs="Arial"/>
          <w:sz w:val="20"/>
          <w:szCs w:val="20"/>
        </w:rPr>
        <w:t>Ljubljana, dne ...................</w:t>
      </w:r>
    </w:p>
    <w:p w:rsidR="00332DDE" w:rsidRPr="00332DDE" w:rsidRDefault="00332DDE" w:rsidP="00332DDE">
      <w:pPr>
        <w:spacing w:after="0" w:line="240" w:lineRule="exact"/>
        <w:rPr>
          <w:rFonts w:ascii="Arial" w:hAnsi="Arial" w:cs="Arial"/>
        </w:rPr>
      </w:pPr>
    </w:p>
    <w:p w:rsidR="00332DDE" w:rsidRPr="00332DDE" w:rsidRDefault="00332DDE" w:rsidP="00332DDE">
      <w:pPr>
        <w:spacing w:after="0" w:line="240" w:lineRule="auto"/>
        <w:rPr>
          <w:b/>
        </w:rPr>
      </w:pPr>
    </w:p>
    <w:p w:rsidR="00332DDE" w:rsidRPr="00332DDE" w:rsidRDefault="00332DDE" w:rsidP="00332DDE">
      <w:pPr>
        <w:spacing w:after="0" w:line="240" w:lineRule="auto"/>
        <w:rPr>
          <w:b/>
        </w:rPr>
      </w:pPr>
    </w:p>
    <w:p w:rsidR="00332DDE" w:rsidRPr="00332DDE" w:rsidRDefault="00332DDE" w:rsidP="00332DDE">
      <w:pPr>
        <w:spacing w:after="0" w:line="240" w:lineRule="auto"/>
        <w:rPr>
          <w:b/>
        </w:rPr>
      </w:pPr>
    </w:p>
    <w:p w:rsidR="00332DDE" w:rsidRPr="00332DDE" w:rsidRDefault="00332DDE" w:rsidP="00332DDE">
      <w:pPr>
        <w:spacing w:after="0" w:line="240" w:lineRule="auto"/>
        <w:rPr>
          <w:rFonts w:ascii="Arial" w:hAnsi="Arial" w:cs="Arial"/>
          <w:b/>
          <w:sz w:val="20"/>
          <w:szCs w:val="20"/>
        </w:rPr>
      </w:pPr>
    </w:p>
    <w:p w:rsidR="00332DDE" w:rsidRPr="00332DDE" w:rsidRDefault="00332DDE" w:rsidP="00332DDE">
      <w:pPr>
        <w:spacing w:after="0" w:line="240" w:lineRule="auto"/>
        <w:rPr>
          <w:rFonts w:ascii="Arial" w:hAnsi="Arial" w:cs="Arial"/>
          <w:b/>
          <w:sz w:val="20"/>
          <w:szCs w:val="20"/>
        </w:rPr>
      </w:pPr>
    </w:p>
    <w:p w:rsidR="00332DDE" w:rsidRPr="00332DDE" w:rsidRDefault="00332DDE" w:rsidP="00332DDE">
      <w:pPr>
        <w:spacing w:after="0" w:line="240" w:lineRule="auto"/>
        <w:rPr>
          <w:rFonts w:ascii="Arial" w:hAnsi="Arial" w:cs="Arial"/>
          <w:b/>
          <w:sz w:val="20"/>
          <w:szCs w:val="20"/>
        </w:rPr>
      </w:pPr>
      <w:r w:rsidRPr="00332DDE">
        <w:rPr>
          <w:rFonts w:ascii="Arial" w:hAnsi="Arial" w:cs="Arial"/>
          <w:b/>
          <w:sz w:val="20"/>
          <w:szCs w:val="20"/>
        </w:rPr>
        <w:lastRenderedPageBreak/>
        <w:t>Priloge:</w:t>
      </w:r>
    </w:p>
    <w:p w:rsidR="00332DDE" w:rsidRPr="00332DDE" w:rsidRDefault="00332DDE" w:rsidP="00332DDE">
      <w:pPr>
        <w:numPr>
          <w:ilvl w:val="0"/>
          <w:numId w:val="34"/>
        </w:numPr>
        <w:spacing w:after="0" w:line="240" w:lineRule="auto"/>
        <w:ind w:left="360"/>
        <w:rPr>
          <w:rFonts w:ascii="Arial" w:hAnsi="Arial" w:cs="Arial"/>
          <w:sz w:val="20"/>
          <w:szCs w:val="20"/>
        </w:rPr>
      </w:pPr>
      <w:r w:rsidRPr="00332DDE">
        <w:rPr>
          <w:rFonts w:ascii="Arial" w:hAnsi="Arial" w:cs="Arial"/>
          <w:sz w:val="20"/>
          <w:szCs w:val="20"/>
        </w:rPr>
        <w:t xml:space="preserve">dokumentacija, iz katere je razviden izjemen kulturni prispevek za vsak poklic: </w:t>
      </w:r>
    </w:p>
    <w:p w:rsidR="00332DDE" w:rsidRPr="00332DDE" w:rsidRDefault="00332DDE" w:rsidP="00332DDE">
      <w:pPr>
        <w:spacing w:after="0" w:line="240" w:lineRule="auto"/>
        <w:ind w:left="360"/>
        <w:rPr>
          <w:rFonts w:ascii="Arial" w:hAnsi="Arial" w:cs="Arial"/>
          <w:sz w:val="20"/>
          <w:szCs w:val="20"/>
        </w:rPr>
      </w:pPr>
      <w:r w:rsidRPr="00332DDE">
        <w:rPr>
          <w:rFonts w:ascii="Arial" w:hAnsi="Arial" w:cs="Arial"/>
          <w:sz w:val="20"/>
          <w:szCs w:val="20"/>
        </w:rPr>
        <w:t>predstavitvena mapa del za zadnje petletno obdobje in izkazane državne nagrade na področju kulture ali nagrade, ki jo podeljujejo primerljiva stanovska društva, primerljive mednarodne nagrade ali priznanja, dokumentirane kritike oziroma objave v strokovni literaturi, odmevnost v domači in mednarodni javnosti ter življenjepis ali</w:t>
      </w:r>
    </w:p>
    <w:p w:rsidR="00332DDE" w:rsidRPr="00332DDE" w:rsidRDefault="00332DDE" w:rsidP="00332DDE">
      <w:pPr>
        <w:numPr>
          <w:ilvl w:val="0"/>
          <w:numId w:val="34"/>
        </w:numPr>
        <w:spacing w:after="0" w:line="240" w:lineRule="auto"/>
        <w:ind w:left="360"/>
        <w:rPr>
          <w:rFonts w:ascii="Arial" w:hAnsi="Arial" w:cs="Arial"/>
          <w:sz w:val="20"/>
          <w:szCs w:val="20"/>
        </w:rPr>
      </w:pPr>
      <w:r w:rsidRPr="00332DDE">
        <w:rPr>
          <w:rFonts w:ascii="Arial" w:hAnsi="Arial" w:cs="Arial"/>
          <w:sz w:val="20"/>
          <w:szCs w:val="20"/>
        </w:rPr>
        <w:t xml:space="preserve">dokumentacija, iz katere je razviden prispevek k razvoju področja, ki ga zajema deficitarni poklic: </w:t>
      </w:r>
    </w:p>
    <w:p w:rsidR="00332DDE" w:rsidRPr="00332DDE" w:rsidRDefault="00332DDE" w:rsidP="00332DDE">
      <w:pPr>
        <w:spacing w:after="0" w:line="240" w:lineRule="auto"/>
        <w:ind w:left="360"/>
        <w:rPr>
          <w:rFonts w:ascii="Arial" w:hAnsi="Arial" w:cs="Arial"/>
          <w:sz w:val="20"/>
          <w:szCs w:val="20"/>
        </w:rPr>
      </w:pPr>
      <w:r w:rsidRPr="00332DDE">
        <w:rPr>
          <w:rFonts w:ascii="Arial" w:hAnsi="Arial" w:cs="Arial"/>
          <w:sz w:val="20"/>
          <w:szCs w:val="20"/>
        </w:rPr>
        <w:t>predstavitvena mapa del ali umetniških dosežkov v kulturi za zadnje petletno obdobje ter dokumentirane kritike oziroma objave v strokovni literaturi, odmevnost v domači in mednarodni javnosti ter življenjepis,</w:t>
      </w:r>
    </w:p>
    <w:p w:rsidR="00332DDE" w:rsidRPr="00332DDE" w:rsidRDefault="00332DDE" w:rsidP="00332DDE">
      <w:pPr>
        <w:numPr>
          <w:ilvl w:val="0"/>
          <w:numId w:val="34"/>
        </w:numPr>
        <w:spacing w:after="0" w:line="240" w:lineRule="auto"/>
        <w:ind w:left="360"/>
        <w:rPr>
          <w:rFonts w:ascii="Arial" w:hAnsi="Arial" w:cs="Arial"/>
          <w:sz w:val="20"/>
          <w:szCs w:val="20"/>
        </w:rPr>
      </w:pPr>
      <w:r w:rsidRPr="00332DDE">
        <w:rPr>
          <w:rFonts w:ascii="Arial" w:hAnsi="Arial" w:cs="Arial"/>
          <w:sz w:val="20"/>
          <w:szCs w:val="20"/>
        </w:rPr>
        <w:t>dokumentacija, iz katere je razvidna zaposlitev v javnih zavodih s področja kulture v primeru uveljavljanja trajne pridobitve pravice do plačila prispevkov na podlagi 5. odstavka 8. člena uredbe</w:t>
      </w:r>
    </w:p>
    <w:p w:rsidR="00332DDE" w:rsidRPr="00332DDE" w:rsidRDefault="00332DDE" w:rsidP="00332DDE">
      <w:pPr>
        <w:numPr>
          <w:ilvl w:val="0"/>
          <w:numId w:val="34"/>
        </w:numPr>
        <w:spacing w:after="0" w:line="240" w:lineRule="auto"/>
        <w:ind w:left="360"/>
        <w:rPr>
          <w:rFonts w:ascii="Arial" w:hAnsi="Arial" w:cs="Arial"/>
          <w:sz w:val="20"/>
          <w:szCs w:val="20"/>
        </w:rPr>
      </w:pPr>
      <w:r w:rsidRPr="00332DDE">
        <w:rPr>
          <w:rFonts w:ascii="Arial" w:hAnsi="Arial" w:cs="Arial"/>
          <w:sz w:val="20"/>
          <w:szCs w:val="20"/>
        </w:rPr>
        <w:t>izjava o avtorstvu</w:t>
      </w:r>
      <w:r w:rsidRPr="00332DDE">
        <w:rPr>
          <w:rFonts w:ascii="Arial" w:hAnsi="Arial" w:cs="Arial"/>
          <w:sz w:val="20"/>
          <w:szCs w:val="20"/>
          <w:vertAlign w:val="superscript"/>
        </w:rPr>
        <w:footnoteReference w:id="4"/>
      </w:r>
      <w:r w:rsidRPr="00332DDE">
        <w:rPr>
          <w:rFonts w:ascii="Arial" w:hAnsi="Arial" w:cs="Arial"/>
          <w:sz w:val="20"/>
          <w:szCs w:val="20"/>
        </w:rPr>
        <w:t>.</w:t>
      </w:r>
    </w:p>
    <w:p w:rsidR="00332DDE" w:rsidRPr="00332DDE" w:rsidRDefault="00332DDE" w:rsidP="00332DDE">
      <w:pPr>
        <w:spacing w:after="0" w:line="240" w:lineRule="auto"/>
        <w:rPr>
          <w:rFonts w:ascii="Arial" w:hAnsi="Arial" w:cs="Arial"/>
          <w:sz w:val="20"/>
          <w:szCs w:val="20"/>
        </w:rPr>
      </w:pP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t>Priloge, ki jih pridobi ministrstvo od pristojnega organa samo (vlagatelj jih lahko priloži tudi sam):</w:t>
      </w:r>
    </w:p>
    <w:p w:rsidR="00332DDE" w:rsidRPr="00332DDE" w:rsidRDefault="00332DDE" w:rsidP="00332DDE">
      <w:pPr>
        <w:numPr>
          <w:ilvl w:val="0"/>
          <w:numId w:val="33"/>
        </w:numPr>
        <w:spacing w:after="0" w:line="240" w:lineRule="auto"/>
        <w:ind w:left="360"/>
        <w:rPr>
          <w:rFonts w:ascii="Arial" w:hAnsi="Arial" w:cs="Arial"/>
          <w:sz w:val="20"/>
          <w:szCs w:val="20"/>
        </w:rPr>
      </w:pPr>
      <w:r w:rsidRPr="00332DDE">
        <w:rPr>
          <w:rFonts w:ascii="Arial" w:hAnsi="Arial" w:cs="Arial"/>
          <w:sz w:val="20"/>
          <w:szCs w:val="20"/>
        </w:rPr>
        <w:t>odločba o odmeri dohodnine za pretekla tri leta ali</w:t>
      </w:r>
    </w:p>
    <w:p w:rsidR="00332DDE" w:rsidRPr="00332DDE" w:rsidRDefault="00332DDE" w:rsidP="00332DDE">
      <w:pPr>
        <w:numPr>
          <w:ilvl w:val="0"/>
          <w:numId w:val="33"/>
        </w:numPr>
        <w:spacing w:after="0" w:line="240" w:lineRule="auto"/>
        <w:ind w:left="360"/>
        <w:rPr>
          <w:rFonts w:ascii="Arial" w:hAnsi="Arial" w:cs="Arial"/>
          <w:sz w:val="20"/>
          <w:szCs w:val="20"/>
        </w:rPr>
      </w:pPr>
      <w:r w:rsidRPr="00332DDE">
        <w:rPr>
          <w:rFonts w:ascii="Arial" w:hAnsi="Arial" w:cs="Arial"/>
          <w:sz w:val="20"/>
          <w:szCs w:val="20"/>
        </w:rPr>
        <w:t xml:space="preserve">obračun akontacije dohodnine od dohodka, doseženega z opravljanjem dejavnosti za preteklo leto ali </w:t>
      </w:r>
    </w:p>
    <w:p w:rsidR="00332DDE" w:rsidRPr="00332DDE" w:rsidRDefault="00332DDE" w:rsidP="00332DDE">
      <w:pPr>
        <w:numPr>
          <w:ilvl w:val="0"/>
          <w:numId w:val="33"/>
        </w:numPr>
        <w:spacing w:after="0" w:line="240" w:lineRule="auto"/>
        <w:ind w:left="360"/>
        <w:rPr>
          <w:rFonts w:ascii="Arial" w:hAnsi="Arial" w:cs="Arial"/>
          <w:sz w:val="20"/>
          <w:szCs w:val="20"/>
        </w:rPr>
      </w:pPr>
      <w:r w:rsidRPr="00332DDE">
        <w:rPr>
          <w:rFonts w:ascii="Arial" w:hAnsi="Arial" w:cs="Arial"/>
          <w:sz w:val="20"/>
          <w:szCs w:val="20"/>
        </w:rPr>
        <w:t>potrdilo pristojnega davčnega organa, da ni zavezanec/zavezanka za oddajo napovedi za odmero dohodnine (oziroma izjavo, da ni davčni zavezanec),</w:t>
      </w:r>
    </w:p>
    <w:p w:rsidR="00332DDE" w:rsidRPr="00332DDE" w:rsidRDefault="00332DDE" w:rsidP="00332DDE">
      <w:pPr>
        <w:numPr>
          <w:ilvl w:val="0"/>
          <w:numId w:val="33"/>
        </w:numPr>
        <w:spacing w:after="0" w:line="240" w:lineRule="auto"/>
        <w:ind w:left="360"/>
        <w:rPr>
          <w:rFonts w:ascii="Arial" w:hAnsi="Arial" w:cs="Arial"/>
          <w:sz w:val="20"/>
          <w:szCs w:val="20"/>
        </w:rPr>
      </w:pPr>
      <w:r w:rsidRPr="00332DDE">
        <w:rPr>
          <w:rFonts w:ascii="Arial" w:hAnsi="Arial" w:cs="Arial"/>
          <w:sz w:val="20"/>
          <w:szCs w:val="20"/>
          <w:lang w:eastAsia="sl-SI"/>
        </w:rPr>
        <w:t>dokazilo o rezidentstvu za davčne namene v Republiki Sloveniji,</w:t>
      </w:r>
    </w:p>
    <w:p w:rsidR="00332DDE" w:rsidRPr="00332DDE" w:rsidRDefault="00332DDE" w:rsidP="00332DDE">
      <w:pPr>
        <w:numPr>
          <w:ilvl w:val="0"/>
          <w:numId w:val="33"/>
        </w:numPr>
        <w:autoSpaceDE w:val="0"/>
        <w:autoSpaceDN w:val="0"/>
        <w:adjustRightInd w:val="0"/>
        <w:spacing w:after="0" w:line="240" w:lineRule="auto"/>
        <w:ind w:left="360"/>
        <w:rPr>
          <w:rFonts w:ascii="Arial" w:eastAsia="Times New Roman" w:hAnsi="Arial" w:cs="Arial"/>
          <w:sz w:val="20"/>
          <w:szCs w:val="20"/>
          <w:lang w:eastAsia="sl-SI"/>
        </w:rPr>
      </w:pPr>
      <w:r w:rsidRPr="00332DDE">
        <w:rPr>
          <w:rFonts w:ascii="Arial" w:eastAsia="Times New Roman" w:hAnsi="Arial" w:cs="Arial"/>
          <w:sz w:val="20"/>
          <w:szCs w:val="20"/>
          <w:lang w:eastAsia="sl-SI"/>
        </w:rPr>
        <w:t>podatek o datumu izpolnitve pogojev za pridobitev pravice do starostne pokojnine s strani</w:t>
      </w:r>
    </w:p>
    <w:p w:rsidR="00332DDE" w:rsidRPr="00332DDE" w:rsidRDefault="00332DDE" w:rsidP="00332DDE">
      <w:pPr>
        <w:spacing w:after="0" w:line="240" w:lineRule="auto"/>
        <w:ind w:left="360"/>
        <w:rPr>
          <w:rFonts w:ascii="Arial" w:hAnsi="Arial" w:cs="Arial"/>
          <w:sz w:val="20"/>
          <w:szCs w:val="20"/>
        </w:rPr>
      </w:pPr>
      <w:r w:rsidRPr="00332DDE">
        <w:rPr>
          <w:rFonts w:ascii="Arial" w:hAnsi="Arial" w:cs="Arial"/>
          <w:sz w:val="20"/>
          <w:szCs w:val="20"/>
          <w:lang w:eastAsia="sl-SI"/>
        </w:rPr>
        <w:t>ZPIZ.</w:t>
      </w:r>
    </w:p>
    <w:p w:rsidR="00332DDE" w:rsidRPr="00332DDE" w:rsidRDefault="00332DDE" w:rsidP="00332DDE">
      <w:pPr>
        <w:spacing w:after="0" w:line="240" w:lineRule="auto"/>
        <w:rPr>
          <w:rFonts w:ascii="Arial" w:hAnsi="Arial" w:cs="Arial"/>
          <w:sz w:val="20"/>
          <w:szCs w:val="20"/>
        </w:rPr>
      </w:pPr>
      <w:r w:rsidRPr="00332DDE">
        <w:rPr>
          <w:rFonts w:ascii="Arial" w:hAnsi="Arial" w:cs="Arial"/>
          <w:sz w:val="20"/>
          <w:szCs w:val="20"/>
        </w:rPr>
        <w:br w:type="page"/>
      </w:r>
    </w:p>
    <w:p w:rsidR="00332DDE" w:rsidRPr="00332DDE" w:rsidRDefault="00332DDE" w:rsidP="00332DDE">
      <w:pPr>
        <w:spacing w:after="0" w:line="240" w:lineRule="auto"/>
        <w:rPr>
          <w:b/>
        </w:rPr>
      </w:pPr>
      <w:r w:rsidRPr="00332DDE">
        <w:rPr>
          <w:b/>
        </w:rPr>
        <w:lastRenderedPageBreak/>
        <w:t xml:space="preserve">VI. Pisne izjave povezane s pomočjo po pravilu »de </w:t>
      </w:r>
      <w:proofErr w:type="spellStart"/>
      <w:r w:rsidRPr="00332DDE">
        <w:rPr>
          <w:b/>
        </w:rPr>
        <w:t>minimis</w:t>
      </w:r>
      <w:proofErr w:type="spellEnd"/>
      <w:r w:rsidRPr="00332DDE">
        <w:rPr>
          <w:b/>
        </w:rPr>
        <w:t xml:space="preserve">«: </w:t>
      </w:r>
    </w:p>
    <w:p w:rsidR="00332DDE" w:rsidRPr="00332DDE" w:rsidRDefault="00332DDE" w:rsidP="00332DDE">
      <w:pPr>
        <w:spacing w:after="0" w:line="240" w:lineRule="auto"/>
      </w:pPr>
    </w:p>
    <w:p w:rsidR="00332DDE" w:rsidRPr="00332DDE" w:rsidRDefault="00332DDE" w:rsidP="00332DDE">
      <w:pPr>
        <w:numPr>
          <w:ilvl w:val="0"/>
          <w:numId w:val="35"/>
        </w:numPr>
        <w:spacing w:after="0" w:line="240" w:lineRule="auto"/>
        <w:jc w:val="both"/>
        <w:rPr>
          <w:rFonts w:ascii="Arial" w:hAnsi="Arial" w:cs="Arial"/>
          <w:sz w:val="20"/>
          <w:szCs w:val="20"/>
        </w:rPr>
      </w:pPr>
      <w:r w:rsidRPr="00332DDE">
        <w:rPr>
          <w:rFonts w:ascii="Arial" w:hAnsi="Arial" w:cs="Arial"/>
          <w:sz w:val="20"/>
          <w:szCs w:val="20"/>
        </w:rPr>
        <w:t xml:space="preserve">Izjavljam, da sem seznanjen s tem, da se pravica do plačila prispevkov za socialno varnost po tej uredbi dodeli kot pomoč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v skladu z Uredbo Komisije (EU) št. 1407/2013 z dne 18. decembra 2013 o uporabi členov 107 in 108 Pogodbe o delovanju Evropske unije pri pomoči »de </w:t>
      </w:r>
      <w:proofErr w:type="spellStart"/>
      <w:r w:rsidRPr="00332DDE">
        <w:rPr>
          <w:rFonts w:ascii="Arial" w:hAnsi="Arial" w:cs="Arial"/>
          <w:sz w:val="20"/>
          <w:szCs w:val="20"/>
        </w:rPr>
        <w:t>minimis</w:t>
      </w:r>
      <w:proofErr w:type="spellEnd"/>
      <w:r w:rsidRPr="00332DDE">
        <w:rPr>
          <w:rFonts w:ascii="Arial" w:hAnsi="Arial" w:cs="Arial"/>
          <w:sz w:val="20"/>
          <w:szCs w:val="20"/>
        </w:rPr>
        <w:t>« (Uradni list L 352, z dne 24. 12. 2013).</w:t>
      </w:r>
    </w:p>
    <w:p w:rsidR="00332DDE" w:rsidRPr="00332DDE" w:rsidRDefault="00332DDE" w:rsidP="00332DDE">
      <w:pPr>
        <w:spacing w:after="0" w:line="240" w:lineRule="auto"/>
        <w:jc w:val="both"/>
        <w:rPr>
          <w:rFonts w:ascii="Arial" w:hAnsi="Arial" w:cs="Arial"/>
          <w:sz w:val="20"/>
          <w:szCs w:val="20"/>
        </w:rPr>
      </w:pPr>
    </w:p>
    <w:p w:rsidR="00332DDE" w:rsidRPr="00332DDE" w:rsidRDefault="00332DDE" w:rsidP="00332DDE">
      <w:pPr>
        <w:numPr>
          <w:ilvl w:val="0"/>
          <w:numId w:val="35"/>
        </w:numPr>
        <w:spacing w:after="0" w:line="240" w:lineRule="auto"/>
        <w:jc w:val="both"/>
        <w:rPr>
          <w:rFonts w:ascii="Arial" w:hAnsi="Arial" w:cs="Arial"/>
          <w:sz w:val="20"/>
          <w:szCs w:val="20"/>
        </w:rPr>
      </w:pPr>
      <w:r w:rsidRPr="00332DDE">
        <w:rPr>
          <w:rFonts w:ascii="Arial" w:hAnsi="Arial" w:cs="Arial"/>
          <w:sz w:val="20"/>
          <w:szCs w:val="20"/>
        </w:rPr>
        <w:t xml:space="preserve">Izjava o že prejetih pomočeh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vključno z navedbo, pri katerih dajalcih in v kakšnem znesku, o kandidaturi za pomoč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in o že odobreni in še ne izplačani pomoči »de </w:t>
      </w:r>
      <w:proofErr w:type="spellStart"/>
      <w:r w:rsidRPr="00332DDE">
        <w:rPr>
          <w:rFonts w:ascii="Arial" w:hAnsi="Arial" w:cs="Arial"/>
          <w:sz w:val="20"/>
          <w:szCs w:val="20"/>
        </w:rPr>
        <w:t>minimis</w:t>
      </w:r>
      <w:proofErr w:type="spellEnd"/>
      <w:r w:rsidRPr="00332DDE">
        <w:rPr>
          <w:rFonts w:ascii="Arial" w:hAnsi="Arial" w:cs="Arial"/>
          <w:sz w:val="20"/>
          <w:szCs w:val="20"/>
        </w:rPr>
        <w:t>«, vse v zadnjem triletnem obdobju:</w:t>
      </w:r>
    </w:p>
    <w:p w:rsidR="00332DDE" w:rsidRPr="00332DDE" w:rsidRDefault="00332DDE" w:rsidP="00332DDE">
      <w:pPr>
        <w:spacing w:after="0" w:line="240" w:lineRule="auto"/>
        <w:ind w:left="360"/>
        <w:jc w:val="both"/>
        <w:rPr>
          <w:rFonts w:ascii="Arial" w:hAnsi="Arial" w:cs="Arial"/>
          <w:sz w:val="20"/>
          <w:szCs w:val="20"/>
        </w:rPr>
      </w:pPr>
      <w:r w:rsidRPr="00332DDE">
        <w:rPr>
          <w:rFonts w:ascii="Arial" w:hAnsi="Arial" w:cs="Arial"/>
          <w:sz w:val="20"/>
          <w:szCs w:val="20"/>
        </w:rPr>
        <w:t>______________________________________________________________________________</w:t>
      </w:r>
    </w:p>
    <w:p w:rsidR="00332DDE" w:rsidRPr="00332DDE" w:rsidRDefault="00332DDE" w:rsidP="00332DDE">
      <w:pPr>
        <w:spacing w:after="0" w:line="240" w:lineRule="auto"/>
        <w:ind w:left="360"/>
        <w:jc w:val="both"/>
        <w:rPr>
          <w:rFonts w:ascii="Arial" w:hAnsi="Arial" w:cs="Arial"/>
          <w:sz w:val="20"/>
          <w:szCs w:val="20"/>
        </w:rPr>
      </w:pPr>
      <w:r w:rsidRPr="00332DDE">
        <w:rPr>
          <w:rFonts w:ascii="Arial" w:hAnsi="Arial" w:cs="Arial"/>
          <w:sz w:val="20"/>
          <w:szCs w:val="20"/>
        </w:rPr>
        <w:t>______________________________________________________________________________</w:t>
      </w:r>
    </w:p>
    <w:p w:rsidR="00332DDE" w:rsidRPr="00332DDE" w:rsidRDefault="00332DDE" w:rsidP="00332DDE">
      <w:pPr>
        <w:spacing w:after="0" w:line="240" w:lineRule="auto"/>
        <w:jc w:val="both"/>
        <w:rPr>
          <w:rFonts w:ascii="Arial" w:hAnsi="Arial" w:cs="Arial"/>
          <w:sz w:val="20"/>
          <w:szCs w:val="20"/>
        </w:rPr>
      </w:pPr>
    </w:p>
    <w:p w:rsidR="00332DDE" w:rsidRPr="00332DDE" w:rsidRDefault="00332DDE" w:rsidP="00332DDE">
      <w:pPr>
        <w:spacing w:after="0" w:line="240" w:lineRule="auto"/>
        <w:ind w:left="360"/>
        <w:jc w:val="both"/>
        <w:rPr>
          <w:rFonts w:ascii="Arial" w:hAnsi="Arial" w:cs="Arial"/>
          <w:sz w:val="20"/>
          <w:szCs w:val="20"/>
        </w:rPr>
      </w:pPr>
      <w:r w:rsidRPr="00332DDE">
        <w:rPr>
          <w:rFonts w:ascii="Arial" w:hAnsi="Arial" w:cs="Arial"/>
          <w:sz w:val="20"/>
          <w:szCs w:val="20"/>
        </w:rPr>
        <w:t>oziroma o drugih že prejetih (ali zaprošenih) pomočeh za iste upravičene stroške:</w:t>
      </w:r>
    </w:p>
    <w:p w:rsidR="00332DDE" w:rsidRPr="00332DDE" w:rsidRDefault="00332DDE" w:rsidP="00332DDE">
      <w:pPr>
        <w:spacing w:after="0" w:line="240" w:lineRule="auto"/>
        <w:ind w:left="360"/>
        <w:jc w:val="both"/>
        <w:rPr>
          <w:rFonts w:ascii="Arial" w:hAnsi="Arial" w:cs="Arial"/>
          <w:sz w:val="20"/>
          <w:szCs w:val="20"/>
        </w:rPr>
      </w:pPr>
      <w:r w:rsidRPr="00332DDE">
        <w:rPr>
          <w:rFonts w:ascii="Arial" w:hAnsi="Arial" w:cs="Arial"/>
          <w:sz w:val="20"/>
          <w:szCs w:val="20"/>
        </w:rPr>
        <w:t>______________________________________________________________________________</w:t>
      </w:r>
    </w:p>
    <w:p w:rsidR="00332DDE" w:rsidRPr="00332DDE" w:rsidRDefault="00332DDE" w:rsidP="00332DDE">
      <w:pPr>
        <w:spacing w:after="0" w:line="240" w:lineRule="auto"/>
        <w:ind w:left="360"/>
        <w:jc w:val="both"/>
        <w:rPr>
          <w:rFonts w:ascii="Arial" w:hAnsi="Arial" w:cs="Arial"/>
          <w:sz w:val="20"/>
          <w:szCs w:val="20"/>
        </w:rPr>
      </w:pPr>
      <w:r w:rsidRPr="00332DDE">
        <w:rPr>
          <w:rFonts w:ascii="Arial" w:hAnsi="Arial" w:cs="Arial"/>
          <w:sz w:val="20"/>
          <w:szCs w:val="20"/>
        </w:rPr>
        <w:t>______________________________________________________________________________</w:t>
      </w:r>
    </w:p>
    <w:p w:rsidR="00332DDE" w:rsidRPr="00332DDE" w:rsidRDefault="00332DDE" w:rsidP="00332DDE">
      <w:pPr>
        <w:spacing w:after="0" w:line="240" w:lineRule="auto"/>
        <w:jc w:val="both"/>
        <w:rPr>
          <w:rFonts w:ascii="Arial" w:hAnsi="Arial" w:cs="Arial"/>
          <w:sz w:val="20"/>
          <w:szCs w:val="20"/>
        </w:rPr>
      </w:pPr>
    </w:p>
    <w:p w:rsidR="00332DDE" w:rsidRPr="00332DDE" w:rsidRDefault="00332DDE" w:rsidP="00332DDE">
      <w:pPr>
        <w:numPr>
          <w:ilvl w:val="0"/>
          <w:numId w:val="35"/>
        </w:numPr>
        <w:spacing w:after="0" w:line="240" w:lineRule="auto"/>
        <w:jc w:val="both"/>
        <w:rPr>
          <w:rFonts w:ascii="Arial" w:hAnsi="Arial" w:cs="Arial"/>
          <w:sz w:val="20"/>
          <w:szCs w:val="20"/>
        </w:rPr>
      </w:pPr>
      <w:r w:rsidRPr="00332DDE">
        <w:rPr>
          <w:rFonts w:ascii="Arial" w:hAnsi="Arial" w:cs="Arial"/>
          <w:sz w:val="20"/>
          <w:szCs w:val="20"/>
        </w:rPr>
        <w:t xml:space="preserve">Izjavljam, da  z dodeljenim zneskom pomoči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ne bo presežena dovoljena zgornja meja pomoči »de </w:t>
      </w:r>
      <w:proofErr w:type="spellStart"/>
      <w:r w:rsidRPr="00332DDE">
        <w:rPr>
          <w:rFonts w:ascii="Arial" w:hAnsi="Arial" w:cs="Arial"/>
          <w:sz w:val="20"/>
          <w:szCs w:val="20"/>
        </w:rPr>
        <w:t>minimis</w:t>
      </w:r>
      <w:proofErr w:type="spellEnd"/>
      <w:r w:rsidRPr="00332DDE">
        <w:rPr>
          <w:rFonts w:ascii="Arial" w:hAnsi="Arial" w:cs="Arial"/>
          <w:sz w:val="20"/>
          <w:szCs w:val="20"/>
        </w:rPr>
        <w:t>« in dovoljene intenzivnosti pomoči po drugih predpisih.</w:t>
      </w:r>
    </w:p>
    <w:p w:rsidR="00332DDE" w:rsidRPr="00332DDE" w:rsidRDefault="00332DDE" w:rsidP="00332DDE">
      <w:pPr>
        <w:spacing w:after="0" w:line="240" w:lineRule="auto"/>
        <w:jc w:val="both"/>
        <w:rPr>
          <w:rFonts w:ascii="Arial" w:hAnsi="Arial" w:cs="Arial"/>
          <w:sz w:val="20"/>
          <w:szCs w:val="20"/>
        </w:rPr>
      </w:pPr>
    </w:p>
    <w:p w:rsidR="00332DDE" w:rsidRPr="00332DDE" w:rsidRDefault="00332DDE" w:rsidP="00332DDE">
      <w:pPr>
        <w:numPr>
          <w:ilvl w:val="0"/>
          <w:numId w:val="35"/>
        </w:numPr>
        <w:pBdr>
          <w:bottom w:val="single" w:sz="12" w:space="1" w:color="auto"/>
        </w:pBdr>
        <w:spacing w:after="0" w:line="240" w:lineRule="auto"/>
        <w:jc w:val="both"/>
        <w:rPr>
          <w:rFonts w:ascii="Arial" w:hAnsi="Arial" w:cs="Arial"/>
          <w:sz w:val="20"/>
          <w:szCs w:val="20"/>
        </w:rPr>
      </w:pPr>
      <w:r w:rsidRPr="00332DDE">
        <w:rPr>
          <w:rFonts w:ascii="Arial" w:hAnsi="Arial" w:cs="Arial"/>
          <w:sz w:val="20"/>
          <w:szCs w:val="20"/>
        </w:rPr>
        <w:t xml:space="preserve">Seznam povezanih podjetij: </w:t>
      </w:r>
    </w:p>
    <w:p w:rsidR="00332DDE" w:rsidRPr="00332DDE" w:rsidRDefault="00332DDE" w:rsidP="00332DDE">
      <w:pPr>
        <w:pBdr>
          <w:bottom w:val="single" w:sz="12" w:space="1" w:color="auto"/>
        </w:pBdr>
        <w:spacing w:after="0" w:line="240" w:lineRule="auto"/>
        <w:jc w:val="both"/>
        <w:rPr>
          <w:rFonts w:ascii="Arial" w:hAnsi="Arial" w:cs="Arial"/>
          <w:sz w:val="20"/>
          <w:szCs w:val="20"/>
        </w:rPr>
      </w:pPr>
      <w:r w:rsidRPr="00332DDE">
        <w:rPr>
          <w:rFonts w:ascii="Arial" w:hAnsi="Arial" w:cs="Arial"/>
          <w:sz w:val="20"/>
          <w:szCs w:val="20"/>
        </w:rPr>
        <w:t>________________________________________________________________________________      _________________________________________________________________________________________________________________________________________________________________</w:t>
      </w: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pBdr>
          <w:bottom w:val="single" w:sz="12" w:space="1" w:color="auto"/>
        </w:pBdr>
        <w:spacing w:after="0" w:line="240" w:lineRule="auto"/>
        <w:jc w:val="both"/>
        <w:rPr>
          <w:rFonts w:ascii="Arial" w:hAnsi="Arial" w:cs="Arial"/>
          <w:sz w:val="20"/>
          <w:szCs w:val="20"/>
        </w:rPr>
      </w:pPr>
      <w:r w:rsidRPr="00332DDE">
        <w:rPr>
          <w:rFonts w:ascii="Arial" w:hAnsi="Arial" w:cs="Arial"/>
          <w:sz w:val="20"/>
          <w:szCs w:val="20"/>
        </w:rPr>
        <w:t>Datum:</w:t>
      </w:r>
      <w:r w:rsidRPr="00332DDE">
        <w:rPr>
          <w:rFonts w:ascii="Arial" w:hAnsi="Arial" w:cs="Arial"/>
          <w:sz w:val="20"/>
          <w:szCs w:val="20"/>
        </w:rPr>
        <w:tab/>
      </w:r>
      <w:r w:rsidRPr="00332DDE">
        <w:rPr>
          <w:rFonts w:ascii="Arial" w:hAnsi="Arial" w:cs="Arial"/>
          <w:sz w:val="20"/>
          <w:szCs w:val="20"/>
        </w:rPr>
        <w:tab/>
      </w:r>
      <w:r w:rsidRPr="00332DDE">
        <w:rPr>
          <w:rFonts w:ascii="Arial" w:hAnsi="Arial" w:cs="Arial"/>
          <w:sz w:val="20"/>
          <w:szCs w:val="20"/>
        </w:rPr>
        <w:tab/>
      </w:r>
      <w:r w:rsidRPr="00332DDE">
        <w:rPr>
          <w:rFonts w:ascii="Arial" w:hAnsi="Arial" w:cs="Arial"/>
          <w:sz w:val="20"/>
          <w:szCs w:val="20"/>
        </w:rPr>
        <w:tab/>
      </w:r>
      <w:r w:rsidRPr="00332DDE">
        <w:rPr>
          <w:rFonts w:ascii="Arial" w:hAnsi="Arial" w:cs="Arial"/>
          <w:sz w:val="20"/>
          <w:szCs w:val="20"/>
        </w:rPr>
        <w:tab/>
      </w:r>
      <w:r w:rsidRPr="00332DDE">
        <w:rPr>
          <w:rFonts w:ascii="Arial" w:hAnsi="Arial" w:cs="Arial"/>
          <w:sz w:val="20"/>
          <w:szCs w:val="20"/>
        </w:rPr>
        <w:tab/>
        <w:t>Podpis:</w:t>
      </w: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pBdr>
          <w:bottom w:val="single" w:sz="12" w:space="1" w:color="auto"/>
        </w:pBdr>
        <w:spacing w:after="0" w:line="240" w:lineRule="auto"/>
        <w:jc w:val="both"/>
        <w:rPr>
          <w:rFonts w:ascii="Arial" w:hAnsi="Arial" w:cs="Arial"/>
          <w:sz w:val="20"/>
          <w:szCs w:val="20"/>
        </w:rPr>
      </w:pP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Pomoči dodeljene po pravilu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so pomoči, ki zaradi svoje višine ne izkrivljajo ali ogrožajo konkurence in hkrati: </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Skupna pomoč de </w:t>
      </w:r>
      <w:proofErr w:type="spellStart"/>
      <w:r w:rsidRPr="00332DDE">
        <w:rPr>
          <w:rFonts w:ascii="Arial" w:hAnsi="Arial" w:cs="Arial"/>
          <w:sz w:val="20"/>
          <w:szCs w:val="20"/>
        </w:rPr>
        <w:t>minimis</w:t>
      </w:r>
      <w:proofErr w:type="spellEnd"/>
      <w:r w:rsidRPr="00332DDE">
        <w:rPr>
          <w:rFonts w:ascii="Arial" w:hAnsi="Arial" w:cs="Arial"/>
          <w:sz w:val="20"/>
          <w:szCs w:val="20"/>
        </w:rPr>
        <w:t xml:space="preserve">, ki se odobri in izplača istemu upravičencu - enotnemu podjetju, ne presega zgornje meje, </w:t>
      </w:r>
      <w:r w:rsidRPr="00332DDE">
        <w:rPr>
          <w:rFonts w:ascii="Arial" w:hAnsi="Arial" w:cs="Arial"/>
          <w:b/>
          <w:sz w:val="20"/>
          <w:szCs w:val="20"/>
        </w:rPr>
        <w:t xml:space="preserve">200.000 </w:t>
      </w:r>
      <w:proofErr w:type="spellStart"/>
      <w:r w:rsidRPr="00332DDE">
        <w:rPr>
          <w:rFonts w:ascii="Arial" w:hAnsi="Arial" w:cs="Arial"/>
          <w:b/>
          <w:sz w:val="20"/>
          <w:szCs w:val="20"/>
        </w:rPr>
        <w:t>eurov</w:t>
      </w:r>
      <w:proofErr w:type="spellEnd"/>
      <w:r w:rsidRPr="00332DDE">
        <w:rPr>
          <w:rFonts w:ascii="Arial" w:hAnsi="Arial" w:cs="Arial"/>
          <w:sz w:val="20"/>
          <w:szCs w:val="20"/>
        </w:rPr>
        <w:t>, v katerem koli obdobju treh proračunskih let ne glede na obliko in namen pomoči.</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Upošteva se pravilo kumulacije pomoči in sicer, če je upravičenec, za iste upravičene stroške, prejel ali namerava prejeti tudi drugo državno pomoč, skupni znesek prejete pomoči ne sme preseči zgornje meje in intenzivnosti pomoči, določeno za posebne okoliščine vsakega primera v predpisih Evropske unije.</w:t>
      </w:r>
    </w:p>
    <w:p w:rsidR="00332DDE" w:rsidRPr="00332DDE" w:rsidRDefault="00332DDE" w:rsidP="00332DDE">
      <w:pPr>
        <w:tabs>
          <w:tab w:val="left" w:pos="708"/>
        </w:tabs>
        <w:spacing w:after="0" w:line="260" w:lineRule="exact"/>
        <w:jc w:val="both"/>
        <w:rPr>
          <w:rFonts w:ascii="Arial" w:hAnsi="Arial" w:cs="Arial"/>
          <w:sz w:val="20"/>
          <w:szCs w:val="20"/>
        </w:rPr>
      </w:pP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b/>
          <w:sz w:val="20"/>
          <w:szCs w:val="20"/>
        </w:rPr>
        <w:t>Enotno podjetje</w:t>
      </w:r>
      <w:r w:rsidRPr="00332DDE">
        <w:rPr>
          <w:rFonts w:ascii="Arial" w:hAnsi="Arial" w:cs="Arial"/>
          <w:sz w:val="20"/>
          <w:szCs w:val="20"/>
        </w:rPr>
        <w:t xml:space="preserve"> pomeni vsa podjetja, ki so med seboj najmanj v enem od naslednjih razmerij:</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a)  podjetje ima večino glasovalnih pravic delničarjev ali družbenikov drugega podjetja; </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b) podjetje ima pravico imenovati ali odpoklicati večino članov upravnega, poslovodnega ali nadzornega organa drugega podjetja; </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c) podjetje ima pravico izvrševati prevladujoč vpliv na drugo podjetje na podlagi pogodbe, sklenjene z navedenim podjetjem, ali določbe v njegovi družbeni pogodbi ali statutu; </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 xml:space="preserve">d) podjetje, ki je delničar ali družbenik drugega podjetja, na podlagi dogovora z drugimi delničarji ali družbeniki navedenega podjetja sámo nadzoruje večino glasovalnih pravic delničarjev ali družbenikov navedenega podjetja. </w:t>
      </w:r>
    </w:p>
    <w:p w:rsidR="00332DDE" w:rsidRPr="00332DDE" w:rsidRDefault="00332DDE" w:rsidP="00332DDE">
      <w:pPr>
        <w:spacing w:after="0" w:line="260" w:lineRule="exact"/>
        <w:rPr>
          <w:rFonts w:ascii="Arial" w:hAnsi="Arial" w:cs="Arial"/>
          <w:sz w:val="20"/>
          <w:szCs w:val="20"/>
        </w:rPr>
      </w:pPr>
      <w:r w:rsidRPr="00332DDE">
        <w:rPr>
          <w:rFonts w:ascii="Arial" w:hAnsi="Arial" w:cs="Arial"/>
          <w:sz w:val="20"/>
          <w:szCs w:val="20"/>
        </w:rPr>
        <w:t>Podjetja, ki so v katerem koli razmerju iz točk a) do d) prvega pododstavka preko enega ali več drugih podjetij, prav tako veljajo za enotno podjetje (oziroma/</w:t>
      </w:r>
      <w:r w:rsidRPr="00332DDE">
        <w:rPr>
          <w:rFonts w:ascii="Arial" w:eastAsia="Times New Roman" w:hAnsi="Arial" w:cs="Arial"/>
          <w:color w:val="000000"/>
          <w:sz w:val="20"/>
          <w:szCs w:val="20"/>
          <w:lang w:eastAsia="sl-SI"/>
        </w:rPr>
        <w:t xml:space="preserve">ali je bilo podjetje v zadnjih 3 letih pripojeno k drugemu podjetju ali je prišlo do delitve podjetja). </w:t>
      </w:r>
    </w:p>
    <w:p w:rsidR="00332DDE" w:rsidRPr="00332DDE" w:rsidRDefault="00332DDE" w:rsidP="00332DDE">
      <w:pPr>
        <w:rPr>
          <w:rFonts w:ascii="Arial" w:hAnsi="Arial" w:cs="Arial"/>
          <w:sz w:val="20"/>
          <w:szCs w:val="20"/>
        </w:rPr>
      </w:pPr>
    </w:p>
    <w:p w:rsidR="00332DDE" w:rsidRPr="00332DDE" w:rsidRDefault="00332DDE" w:rsidP="00332DDE">
      <w:pPr>
        <w:spacing w:after="0" w:line="240" w:lineRule="auto"/>
        <w:rPr>
          <w:rFonts w:ascii="Arial" w:eastAsia="Times New Roman" w:hAnsi="Arial" w:cs="Arial"/>
          <w:b/>
          <w:sz w:val="20"/>
          <w:szCs w:val="20"/>
        </w:rPr>
      </w:pPr>
      <w:r w:rsidRPr="00332DDE">
        <w:rPr>
          <w:rFonts w:ascii="Arial" w:eastAsia="Times New Roman" w:hAnsi="Arial" w:cs="Arial"/>
          <w:b/>
          <w:sz w:val="20"/>
          <w:szCs w:val="20"/>
        </w:rPr>
        <w:br w:type="page"/>
      </w:r>
    </w:p>
    <w:p w:rsidR="00332DDE" w:rsidRPr="00332DDE" w:rsidRDefault="00332DDE" w:rsidP="00332DDE">
      <w:pPr>
        <w:tabs>
          <w:tab w:val="left" w:pos="708"/>
        </w:tabs>
        <w:spacing w:after="0" w:line="260" w:lineRule="exact"/>
        <w:rPr>
          <w:rFonts w:ascii="Arial" w:eastAsia="Times New Roman" w:hAnsi="Arial" w:cs="Arial"/>
          <w:b/>
          <w:sz w:val="20"/>
          <w:szCs w:val="20"/>
        </w:rPr>
      </w:pPr>
      <w:r w:rsidRPr="00332DDE">
        <w:rPr>
          <w:rFonts w:ascii="Arial" w:eastAsia="Times New Roman" w:hAnsi="Arial" w:cs="Arial"/>
          <w:b/>
          <w:sz w:val="20"/>
          <w:szCs w:val="20"/>
        </w:rPr>
        <w:lastRenderedPageBreak/>
        <w:t>OBRAZLOŽITEV</w:t>
      </w:r>
    </w:p>
    <w:p w:rsidR="00332DDE" w:rsidRPr="00332DDE" w:rsidRDefault="00332DDE" w:rsidP="00332DDE">
      <w:pPr>
        <w:tabs>
          <w:tab w:val="left" w:pos="708"/>
        </w:tabs>
        <w:spacing w:after="0" w:line="260" w:lineRule="exact"/>
        <w:rPr>
          <w:rFonts w:ascii="Arial" w:eastAsia="Times New Roman" w:hAnsi="Arial" w:cs="Arial"/>
          <w:b/>
          <w:sz w:val="20"/>
          <w:szCs w:val="20"/>
        </w:rPr>
      </w:pPr>
    </w:p>
    <w:p w:rsidR="00332DDE" w:rsidRPr="00332DDE" w:rsidRDefault="00332DDE" w:rsidP="00332DDE">
      <w:pPr>
        <w:tabs>
          <w:tab w:val="left" w:pos="708"/>
        </w:tabs>
        <w:spacing w:after="0" w:line="260" w:lineRule="exact"/>
        <w:rPr>
          <w:rFonts w:ascii="Arial" w:hAnsi="Arial" w:cs="Arial"/>
          <w:sz w:val="20"/>
          <w:szCs w:val="20"/>
        </w:rPr>
      </w:pPr>
      <w:r w:rsidRPr="00332DDE">
        <w:rPr>
          <w:rFonts w:ascii="Arial" w:hAnsi="Arial" w:cs="Arial"/>
          <w:sz w:val="20"/>
          <w:szCs w:val="20"/>
        </w:rPr>
        <w:t>I. UVOD</w:t>
      </w:r>
    </w:p>
    <w:p w:rsidR="00332DDE" w:rsidRPr="00332DDE" w:rsidRDefault="00332DDE" w:rsidP="00332DDE">
      <w:pPr>
        <w:spacing w:after="0" w:line="260" w:lineRule="exact"/>
        <w:jc w:val="both"/>
        <w:rPr>
          <w:rFonts w:ascii="Arial" w:hAnsi="Arial" w:cs="Arial"/>
          <w:sz w:val="20"/>
          <w:szCs w:val="20"/>
        </w:rPr>
      </w:pPr>
      <w:r w:rsidRPr="00332DDE">
        <w:rPr>
          <w:rFonts w:ascii="Arial" w:hAnsi="Arial" w:cs="Arial"/>
          <w:sz w:val="20"/>
          <w:szCs w:val="20"/>
        </w:rPr>
        <w:t>Pravna podlaga (besedilo, vsebina zakonske določbe, ki je podlaga za izdajo uredbe)</w:t>
      </w:r>
    </w:p>
    <w:p w:rsidR="00332DDE" w:rsidRPr="00332DDE" w:rsidRDefault="00332DDE" w:rsidP="00332DDE">
      <w:pPr>
        <w:tabs>
          <w:tab w:val="left" w:pos="708"/>
        </w:tabs>
        <w:spacing w:after="0" w:line="260" w:lineRule="exact"/>
        <w:jc w:val="both"/>
        <w:rPr>
          <w:rFonts w:ascii="Arial" w:eastAsia="Times New Roman" w:hAnsi="Arial" w:cs="Arial"/>
          <w:sz w:val="20"/>
          <w:szCs w:val="20"/>
        </w:rPr>
      </w:pP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eastAsia="Times New Roman" w:hAnsi="Arial" w:cs="Arial"/>
          <w:sz w:val="20"/>
          <w:szCs w:val="20"/>
        </w:rPr>
        <w:t xml:space="preserve">Vlada sprejme na podlagi Zakona o uresničevanju javnega interesa za kulturo (Uradni list RS, št. </w:t>
      </w:r>
      <w:hyperlink r:id="rId9" w:tgtFrame="_blank" w:tooltip="Zakon o uresničevanju javnega interesa za kulturo (uradno prečiščeno besedilo)" w:history="1">
        <w:r w:rsidRPr="00332DDE">
          <w:rPr>
            <w:rFonts w:ascii="Arial" w:eastAsia="Times New Roman" w:hAnsi="Arial" w:cs="Arial"/>
            <w:sz w:val="20"/>
            <w:szCs w:val="20"/>
          </w:rPr>
          <w:t>77/07</w:t>
        </w:r>
      </w:hyperlink>
      <w:r w:rsidRPr="00332DDE">
        <w:rPr>
          <w:rFonts w:ascii="Arial" w:eastAsia="Times New Roman" w:hAnsi="Arial" w:cs="Arial"/>
          <w:sz w:val="20"/>
          <w:szCs w:val="20"/>
        </w:rPr>
        <w:t xml:space="preserve"> – uradno prečiščeno besedilo, </w:t>
      </w:r>
      <w:hyperlink r:id="rId10" w:tgtFrame="_blank" w:tooltip="Zakon o spremembah in dopolnitvah Zakona o uresničevanju javnega interesa za kulturo" w:history="1">
        <w:r w:rsidRPr="00332DDE">
          <w:rPr>
            <w:rFonts w:ascii="Arial" w:eastAsia="Times New Roman" w:hAnsi="Arial" w:cs="Arial"/>
            <w:sz w:val="20"/>
            <w:szCs w:val="20"/>
          </w:rPr>
          <w:t>56/08</w:t>
        </w:r>
      </w:hyperlink>
      <w:r w:rsidRPr="00332DDE">
        <w:rPr>
          <w:rFonts w:ascii="Arial" w:eastAsia="Times New Roman" w:hAnsi="Arial" w:cs="Arial"/>
          <w:sz w:val="20"/>
          <w:szCs w:val="20"/>
        </w:rPr>
        <w:t xml:space="preserve">, </w:t>
      </w:r>
      <w:hyperlink r:id="rId11" w:tgtFrame="_blank" w:tooltip="Zakon o spremembah in dopolnitvah Zakona o uresničevanju javnega interesa za kulturo" w:history="1">
        <w:r w:rsidRPr="00332DDE">
          <w:rPr>
            <w:rFonts w:ascii="Arial" w:eastAsia="Times New Roman" w:hAnsi="Arial" w:cs="Arial"/>
            <w:sz w:val="20"/>
            <w:szCs w:val="20"/>
          </w:rPr>
          <w:t>4/10</w:t>
        </w:r>
      </w:hyperlink>
      <w:r w:rsidRPr="00332DDE">
        <w:rPr>
          <w:rFonts w:ascii="Arial" w:eastAsia="Times New Roman" w:hAnsi="Arial" w:cs="Arial"/>
          <w:sz w:val="20"/>
          <w:szCs w:val="20"/>
        </w:rPr>
        <w:t xml:space="preserve">, </w:t>
      </w:r>
      <w:hyperlink r:id="rId12" w:tgtFrame="_blank" w:tooltip="Zakon o spremembah in dopolnitvah Zakona o uresničevanju javnega interesa za kulturo" w:history="1">
        <w:r w:rsidRPr="00332DDE">
          <w:rPr>
            <w:rFonts w:ascii="Arial" w:eastAsia="Times New Roman" w:hAnsi="Arial" w:cs="Arial"/>
            <w:sz w:val="20"/>
            <w:szCs w:val="20"/>
          </w:rPr>
          <w:t>20/11</w:t>
        </w:r>
      </w:hyperlink>
      <w:r w:rsidRPr="00332DDE">
        <w:rPr>
          <w:rFonts w:ascii="Arial" w:eastAsia="Times New Roman" w:hAnsi="Arial" w:cs="Arial"/>
          <w:sz w:val="20"/>
          <w:szCs w:val="20"/>
        </w:rPr>
        <w:t xml:space="preserve">, </w:t>
      </w:r>
      <w:hyperlink r:id="rId13" w:tgtFrame="_blank" w:tooltip="Zakon o spremembah in dopolnitvah Zakona o uresničevanju javnega interesa za kulturo" w:history="1">
        <w:r w:rsidRPr="00332DDE">
          <w:rPr>
            <w:rFonts w:ascii="Arial" w:eastAsia="Times New Roman" w:hAnsi="Arial" w:cs="Arial"/>
            <w:sz w:val="20"/>
            <w:szCs w:val="20"/>
          </w:rPr>
          <w:t>111/13</w:t>
        </w:r>
      </w:hyperlink>
      <w:r w:rsidRPr="00332DDE">
        <w:rPr>
          <w:rFonts w:ascii="Arial" w:eastAsia="Times New Roman" w:hAnsi="Arial" w:cs="Arial"/>
          <w:sz w:val="20"/>
          <w:szCs w:val="20"/>
        </w:rPr>
        <w:t xml:space="preserve"> in 68/16 ; v nadaljevanju ZUJIK) uredbo, s katero podrobneje uredi postopek vpisa v razvid samozaposlenih v kulturi ter pravico do plačila prispevkov za socialno varnost iz državnega proračuna. ZUJIK v 86. členu narekuje Vladi tudi, da</w:t>
      </w:r>
      <w:r w:rsidRPr="00332DDE">
        <w:rPr>
          <w:rFonts w:ascii="Arial" w:hAnsi="Arial" w:cs="Arial"/>
          <w:sz w:val="20"/>
          <w:szCs w:val="20"/>
          <w:lang w:val="x-none"/>
        </w:rPr>
        <w:t xml:space="preserve"> določi specializirane poklice</w:t>
      </w:r>
      <w:r w:rsidRPr="00332DDE">
        <w:rPr>
          <w:rFonts w:ascii="Arial" w:hAnsi="Arial" w:cs="Arial"/>
          <w:sz w:val="20"/>
          <w:szCs w:val="20"/>
        </w:rPr>
        <w:t xml:space="preserve"> na področju kulture ter podrobnejše kriterije izpolnjevanja izjemnega kulturnega prispevka in prispevka k razvoju področja, ki ga zajema  deficitarni poklic.</w:t>
      </w:r>
    </w:p>
    <w:p w:rsidR="00332DDE" w:rsidRPr="00332DDE" w:rsidRDefault="00332DDE" w:rsidP="00332DDE">
      <w:pPr>
        <w:tabs>
          <w:tab w:val="left" w:pos="708"/>
        </w:tabs>
        <w:spacing w:after="0" w:line="260" w:lineRule="exact"/>
        <w:jc w:val="both"/>
        <w:rPr>
          <w:rFonts w:ascii="Arial" w:hAnsi="Arial" w:cs="Arial"/>
          <w:sz w:val="20"/>
          <w:szCs w:val="20"/>
        </w:rPr>
      </w:pPr>
      <w:r w:rsidRPr="00332DDE">
        <w:rPr>
          <w:rFonts w:ascii="Arial" w:hAnsi="Arial" w:cs="Arial"/>
          <w:sz w:val="20"/>
          <w:szCs w:val="20"/>
        </w:rPr>
        <w:t>Državni zbor RS je sprejel Zakon o spremembah in dopolnitvah Zakona o uresničevanju javnega interesa za kulturo (Uradni list RS, št 68/16; v nadaljevanju ZUJIK-F), s katerim se spreminja o</w:t>
      </w:r>
      <w:r w:rsidRPr="00332DDE">
        <w:rPr>
          <w:rFonts w:ascii="Arial" w:hAnsi="Arial" w:cs="Arial"/>
          <w:iCs/>
          <w:sz w:val="20"/>
          <w:szCs w:val="20"/>
        </w:rPr>
        <w:t xml:space="preserve">bdobje priznavanja pravice do plačila prispevkov za socialno varnost iz državnega proračuna (v nadaljevanju: prispevki za socialno varnost), ki se podaljšuje s treh let na pet let, zvišala se je starostna meja za pridobitev trajne pravice, in sicer s 50 let na 55 let. Pri tem bo samozaposleni to pravico pridobil brez preverjanja izjemnega kulturnega prispevka samozaposlenega v zadnjem petletnem obdobju, ostaja pa pogoj, da je imel samozaposleni v preteklosti to pravico priznano v skupnem obdobju 20 let, vključno z morebitno zaposlitvijo v javnem zavodu s področja kulture, kot to velja že sedaj. Poleg tega </w:t>
      </w:r>
      <w:r w:rsidRPr="00332DDE">
        <w:rPr>
          <w:rFonts w:ascii="Arial" w:hAnsi="Arial" w:cs="Arial"/>
          <w:sz w:val="20"/>
          <w:szCs w:val="20"/>
        </w:rPr>
        <w:t xml:space="preserve">sta bila, s strani strokovnih komisij za posamezna področja in vidike kulture, znova pregledana tudi seznama specializiranih poklicev v kulturi. </w:t>
      </w:r>
    </w:p>
    <w:p w:rsidR="00332DDE" w:rsidRPr="00332DDE" w:rsidRDefault="00332DDE" w:rsidP="00332DDE">
      <w:pPr>
        <w:tabs>
          <w:tab w:val="left" w:pos="708"/>
        </w:tabs>
        <w:spacing w:after="0" w:line="260" w:lineRule="exact"/>
        <w:rPr>
          <w:rFonts w:ascii="Arial" w:eastAsia="Times New Roman" w:hAnsi="Arial" w:cs="Arial"/>
          <w:sz w:val="20"/>
          <w:szCs w:val="20"/>
        </w:rPr>
      </w:pPr>
      <w:r w:rsidRPr="00332DDE">
        <w:rPr>
          <w:rFonts w:ascii="Arial" w:hAnsi="Arial" w:cs="Arial"/>
          <w:sz w:val="20"/>
          <w:szCs w:val="20"/>
        </w:rPr>
        <w:t>Zakon o spremembah in dopolnitvah Zakona o uresničevanju javnega interesa za kulturo nalaga Vladi sprejem Uredbe v roku 30 dni od njegove uveljavitve.</w:t>
      </w:r>
    </w:p>
    <w:p w:rsidR="00332DDE" w:rsidRPr="00332DDE" w:rsidRDefault="00332DDE" w:rsidP="00332DDE">
      <w:pPr>
        <w:spacing w:after="0" w:line="260" w:lineRule="exact"/>
        <w:contextualSpacing/>
        <w:jc w:val="both"/>
        <w:rPr>
          <w:rFonts w:ascii="Arial" w:eastAsia="Times New Roman" w:hAnsi="Arial" w:cs="Arial"/>
          <w:sz w:val="20"/>
          <w:szCs w:val="20"/>
          <w:lang w:eastAsia="sl-SI"/>
        </w:rPr>
      </w:pPr>
    </w:p>
    <w:p w:rsidR="00332DDE" w:rsidRPr="00332DDE" w:rsidRDefault="00332DDE" w:rsidP="00262EF9">
      <w:pPr>
        <w:spacing w:line="260" w:lineRule="exact"/>
        <w:jc w:val="both"/>
        <w:rPr>
          <w:rFonts w:ascii="Arial" w:eastAsia="Times New Roman" w:hAnsi="Arial" w:cs="Arial"/>
          <w:sz w:val="20"/>
          <w:szCs w:val="20"/>
        </w:rPr>
      </w:pPr>
      <w:r w:rsidRPr="00332DDE">
        <w:rPr>
          <w:rFonts w:ascii="Arial" w:eastAsia="Times New Roman" w:hAnsi="Arial" w:cs="Arial"/>
          <w:sz w:val="20"/>
          <w:szCs w:val="20"/>
        </w:rPr>
        <w:t>II. VSEBINSKA OBRAZLOŽITEV PREDLAGANIH REŠITEV</w:t>
      </w:r>
    </w:p>
    <w:p w:rsidR="00332DDE" w:rsidRPr="00332DDE" w:rsidRDefault="00332DDE" w:rsidP="00332DDE">
      <w:pPr>
        <w:spacing w:after="0" w:line="260" w:lineRule="exact"/>
        <w:jc w:val="both"/>
        <w:rPr>
          <w:rFonts w:ascii="Arial" w:eastAsia="Times New Roman" w:hAnsi="Arial" w:cs="Arial"/>
          <w:sz w:val="20"/>
          <w:szCs w:val="20"/>
        </w:rPr>
      </w:pPr>
      <w:r w:rsidRPr="00332DDE">
        <w:rPr>
          <w:rFonts w:ascii="Arial" w:eastAsia="Times New Roman" w:hAnsi="Arial" w:cs="Arial"/>
          <w:sz w:val="20"/>
          <w:szCs w:val="20"/>
        </w:rPr>
        <w:t>Določbe predmetne uredbe se nanašajo na uskladitev z določbami ZUJIK-F, in sicer:</w:t>
      </w:r>
    </w:p>
    <w:p w:rsidR="00332DDE" w:rsidRPr="00332DDE" w:rsidRDefault="00332DDE" w:rsidP="00332DDE">
      <w:pPr>
        <w:numPr>
          <w:ilvl w:val="1"/>
          <w:numId w:val="10"/>
        </w:numPr>
        <w:spacing w:after="0" w:line="260" w:lineRule="exact"/>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uskladitev objav Zakona o uresničevanju javnega interesa za kulturo,</w:t>
      </w:r>
    </w:p>
    <w:p w:rsidR="00332DDE" w:rsidRPr="00332DDE" w:rsidRDefault="00332DDE" w:rsidP="00332DDE">
      <w:pPr>
        <w:numPr>
          <w:ilvl w:val="1"/>
          <w:numId w:val="10"/>
        </w:numPr>
        <w:spacing w:after="0" w:line="260" w:lineRule="exact"/>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uskladitev postopka pri ponovnem vpisu posameznika z istim specializiranim poklicem in je ta poklic ob ponovnem vpisu opredeljen v uredbi,</w:t>
      </w:r>
    </w:p>
    <w:p w:rsidR="00332DDE" w:rsidRPr="00332DDE" w:rsidRDefault="00332DDE" w:rsidP="00262EF9">
      <w:pPr>
        <w:numPr>
          <w:ilvl w:val="1"/>
          <w:numId w:val="10"/>
        </w:numPr>
        <w:spacing w:after="0" w:line="260" w:lineRule="exact"/>
        <w:jc w:val="both"/>
        <w:rPr>
          <w:rFonts w:ascii="Arial" w:eastAsia="Times New Roman" w:hAnsi="Arial" w:cs="Arial"/>
          <w:sz w:val="20"/>
          <w:szCs w:val="20"/>
          <w:lang w:eastAsia="sl-SI"/>
        </w:rPr>
      </w:pPr>
      <w:r w:rsidRPr="00332DDE">
        <w:rPr>
          <w:rFonts w:ascii="Arial" w:eastAsia="Times New Roman" w:hAnsi="Arial" w:cs="Arial"/>
          <w:sz w:val="20"/>
          <w:szCs w:val="20"/>
          <w:lang w:eastAsia="sl-SI"/>
        </w:rPr>
        <w:t>uskladitev obdobja priznanja pravice do plačila prispevkov za socialno varnost iz treh na pet let.</w:t>
      </w:r>
    </w:p>
    <w:p w:rsidR="00332DDE" w:rsidRPr="00332DDE" w:rsidRDefault="00332DDE" w:rsidP="00332DDE">
      <w:pPr>
        <w:tabs>
          <w:tab w:val="left" w:pos="708"/>
        </w:tabs>
        <w:spacing w:after="0" w:line="260" w:lineRule="exact"/>
        <w:jc w:val="both"/>
        <w:rPr>
          <w:rFonts w:ascii="Arial" w:hAnsi="Arial" w:cs="Arial"/>
          <w:iCs/>
          <w:sz w:val="20"/>
          <w:szCs w:val="20"/>
        </w:rPr>
      </w:pPr>
      <w:r w:rsidRPr="00332DDE">
        <w:rPr>
          <w:rFonts w:ascii="Arial" w:hAnsi="Arial" w:cs="Arial"/>
          <w:iCs/>
          <w:sz w:val="20"/>
          <w:szCs w:val="20"/>
        </w:rPr>
        <w:t>Spremembe pomenijo administrativno razbremenitev strank in s tem tudi večjo socialno varnost za daljše časovno obdobje, posebna razbremenitev in zaščita pa velja starejšim samozaposlenim, ki bodo ob navedenih pogojih pravico do plačila prispevkov pridobili trajno do izpolnitve pogojev za upokojitev brez preverjanja izjemnega kulturnega prispevka, kot je veljalo do sedaj.</w:t>
      </w:r>
    </w:p>
    <w:p w:rsidR="00332DDE" w:rsidRPr="00332DDE" w:rsidRDefault="00332DDE" w:rsidP="00332DDE">
      <w:pPr>
        <w:tabs>
          <w:tab w:val="left" w:pos="708"/>
        </w:tabs>
        <w:spacing w:after="0" w:line="260" w:lineRule="exact"/>
        <w:jc w:val="both"/>
        <w:rPr>
          <w:rFonts w:ascii="Arial" w:hAnsi="Arial" w:cs="Arial"/>
          <w:iCs/>
          <w:sz w:val="20"/>
          <w:szCs w:val="20"/>
        </w:rPr>
      </w:pPr>
      <w:r w:rsidRPr="00332DDE">
        <w:rPr>
          <w:rFonts w:ascii="Arial" w:hAnsi="Arial" w:cs="Arial"/>
          <w:iCs/>
          <w:sz w:val="20"/>
          <w:szCs w:val="20"/>
        </w:rPr>
        <w:t xml:space="preserve">Z ZUJIK je določen splošen kriterij izjemnega kulturnega prispevka in prispevka k razvoju področja, ki ga zajema deficitarni poklic in je izpeljan s podrobnejšimi kriteriji, ki jih določa Uredba na ravni vsakega posameznega poklica, s katerim se lahko ustvarjalci na področju kulture vpišejo v razvid samozaposlenih in za katerega lahko pridobijo tudi pravico do plačila prispevkov za socialno varnost iz državnega proračuna. Postavitev kriterijev pomeni jasno določitev pogojev za pridobitev pravice do plačila prispevkov, kar omogoča jasen in transparenten postopek dodeljevanja pravice ter uravnoteženo obravnavo posameznih specializiranih poklicev v kulturi oziroma zagotavljajo doslednejši in pravičnejši pristop pri dodeljevanju te pravice. S spremembo obdobja za podelitev pravice do plačila prispevkov za socialno varnost je potrebna uskladitev kriterijev z obdobjem preverjanja izjemnega kulturnega prispevka in prispevka k razvoju področja, ki ga zajema deficitarni poklic v zadnjih petih letih. Poleg tega sta bila ob ponovnem pregledu kriterijev znova pregledana tudi seznama specializiranih poklicev v kulturi in deficitarnih poklicev ter meril, kjer je po pregledu prišlo do nekaterih sprememb. </w:t>
      </w:r>
    </w:p>
    <w:p w:rsidR="00332DDE" w:rsidRPr="00332DDE" w:rsidRDefault="00332DDE" w:rsidP="00332DDE">
      <w:pPr>
        <w:tabs>
          <w:tab w:val="left" w:pos="708"/>
        </w:tabs>
        <w:spacing w:after="0" w:line="260" w:lineRule="exact"/>
        <w:jc w:val="both"/>
        <w:rPr>
          <w:rFonts w:ascii="Arial" w:hAnsi="Arial" w:cs="Arial"/>
          <w:iCs/>
          <w:sz w:val="20"/>
          <w:szCs w:val="20"/>
        </w:rPr>
      </w:pPr>
      <w:r w:rsidRPr="00332DDE">
        <w:rPr>
          <w:rFonts w:ascii="Arial" w:hAnsi="Arial" w:cs="Arial"/>
          <w:iCs/>
          <w:sz w:val="20"/>
          <w:szCs w:val="20"/>
        </w:rPr>
        <w:t xml:space="preserve">Prispevki za socialno varnost so namenjeni izključno tistim samozaposlenim v kulturi, katerih delo v zadnjem petletnem obdobju pred pridobitvijo pravice izkazujejo izjemen kulturni prispevek ali ko gre za poklice in dejavnosti, ki jih je zaradi kadrovskih potreb v kulturi potrebno posebej podpirati, zato se dvigne prag za ugotavljanje pogoja izjemnosti na 81 točk. Kriteriji se še naprej delijo na obseg in kakovost, pri čemer je </w:t>
      </w:r>
      <w:r w:rsidRPr="00332DDE">
        <w:rPr>
          <w:rFonts w:ascii="Arial" w:hAnsi="Arial" w:cs="Arial"/>
          <w:sz w:val="20"/>
          <w:szCs w:val="20"/>
          <w:lang w:eastAsia="sl-SI"/>
        </w:rPr>
        <w:t xml:space="preserve">za obseg mogoče dobiti največ 30 točk in za kakovost skupaj največ 70 točk  </w:t>
      </w:r>
      <w:r w:rsidRPr="00332DDE">
        <w:rPr>
          <w:rFonts w:ascii="Arial" w:hAnsi="Arial" w:cs="Arial"/>
          <w:iCs/>
          <w:sz w:val="20"/>
          <w:szCs w:val="20"/>
        </w:rPr>
        <w:t>Zaradi narave dela, primerljivosti posameznih poklicev in potrebe po dodatnih obrazložitvah se predlagajo naslednje spremembe:</w:t>
      </w:r>
    </w:p>
    <w:p w:rsidR="00332DDE" w:rsidRPr="00332DDE" w:rsidRDefault="00332DDE" w:rsidP="00332DDE">
      <w:pPr>
        <w:tabs>
          <w:tab w:val="left" w:pos="708"/>
        </w:tabs>
        <w:spacing w:after="0" w:line="260" w:lineRule="exact"/>
        <w:rPr>
          <w:rFonts w:ascii="Arial" w:hAnsi="Arial" w:cs="Arial"/>
          <w:iCs/>
          <w:sz w:val="20"/>
          <w:szCs w:val="20"/>
        </w:rPr>
      </w:pPr>
    </w:p>
    <w:p w:rsidR="00332DDE" w:rsidRPr="00332DDE" w:rsidRDefault="00332DDE" w:rsidP="00332DDE">
      <w:pPr>
        <w:numPr>
          <w:ilvl w:val="0"/>
          <w:numId w:val="36"/>
        </w:numPr>
        <w:spacing w:after="0" w:line="240" w:lineRule="auto"/>
        <w:contextualSpacing/>
        <w:rPr>
          <w:rFonts w:ascii="Arial" w:eastAsia="Times New Roman" w:hAnsi="Arial" w:cs="Arial"/>
          <w:sz w:val="20"/>
          <w:szCs w:val="20"/>
          <w:lang w:eastAsia="sl-SI"/>
        </w:rPr>
      </w:pPr>
      <w:r w:rsidRPr="00332DDE">
        <w:rPr>
          <w:rFonts w:ascii="Arial" w:eastAsia="Times New Roman" w:hAnsi="Arial" w:cs="Arial"/>
          <w:sz w:val="20"/>
          <w:szCs w:val="20"/>
          <w:lang w:eastAsia="sl-SI"/>
        </w:rPr>
        <w:t>Poklici, ki se združujejo:</w:t>
      </w:r>
    </w:p>
    <w:tbl>
      <w:tblPr>
        <w:tblStyle w:val="Tabelamrea1"/>
        <w:tblW w:w="9214" w:type="dxa"/>
        <w:tblInd w:w="108" w:type="dxa"/>
        <w:tblLook w:val="04A0" w:firstRow="1" w:lastRow="0" w:firstColumn="1" w:lastColumn="0" w:noHBand="0" w:noVBand="1"/>
      </w:tblPr>
      <w:tblGrid>
        <w:gridCol w:w="2362"/>
        <w:gridCol w:w="4017"/>
        <w:gridCol w:w="2835"/>
      </w:tblGrid>
      <w:tr w:rsidR="00332DDE" w:rsidRPr="00332DDE" w:rsidTr="00262EF9">
        <w:tc>
          <w:tcPr>
            <w:tcW w:w="2362" w:type="dxa"/>
            <w:shd w:val="clear" w:color="auto" w:fill="FFFFFF" w:themeFill="background1"/>
          </w:tcPr>
          <w:p w:rsidR="00332DDE" w:rsidRPr="00332DDE" w:rsidRDefault="00332DDE" w:rsidP="00332DDE">
            <w:pPr>
              <w:spacing w:after="0"/>
              <w:rPr>
                <w:rFonts w:ascii="Arial" w:hAnsi="Arial" w:cs="Arial"/>
                <w:sz w:val="20"/>
                <w:szCs w:val="20"/>
              </w:rPr>
            </w:pPr>
            <w:r w:rsidRPr="00332DDE">
              <w:rPr>
                <w:rFonts w:ascii="Arial" w:hAnsi="Arial" w:cs="Arial"/>
                <w:sz w:val="20"/>
                <w:szCs w:val="20"/>
              </w:rPr>
              <w:t>NOV PREDLOG</w:t>
            </w:r>
          </w:p>
        </w:tc>
        <w:tc>
          <w:tcPr>
            <w:tcW w:w="4017" w:type="dxa"/>
            <w:shd w:val="clear" w:color="auto" w:fill="FFFFFF" w:themeFill="background1"/>
          </w:tcPr>
          <w:p w:rsidR="00332DDE" w:rsidRPr="00332DDE" w:rsidRDefault="00332DDE" w:rsidP="00332DDE">
            <w:pPr>
              <w:spacing w:after="0"/>
              <w:rPr>
                <w:rFonts w:ascii="Arial" w:hAnsi="Arial" w:cs="Arial"/>
                <w:sz w:val="20"/>
                <w:szCs w:val="20"/>
              </w:rPr>
            </w:pPr>
            <w:r w:rsidRPr="00332DDE">
              <w:rPr>
                <w:rFonts w:ascii="Arial" w:hAnsi="Arial" w:cs="Arial"/>
                <w:sz w:val="20"/>
                <w:szCs w:val="20"/>
              </w:rPr>
              <w:t>Združeni dosedanji poklici</w:t>
            </w:r>
          </w:p>
        </w:tc>
        <w:tc>
          <w:tcPr>
            <w:tcW w:w="2835" w:type="dxa"/>
            <w:shd w:val="clear" w:color="auto" w:fill="FFFFFF" w:themeFill="background1"/>
          </w:tcPr>
          <w:p w:rsidR="00332DDE" w:rsidRPr="00332DDE" w:rsidRDefault="00332DDE" w:rsidP="00332DDE">
            <w:pPr>
              <w:spacing w:after="0"/>
              <w:rPr>
                <w:rFonts w:ascii="Arial" w:hAnsi="Arial" w:cs="Arial"/>
                <w:sz w:val="20"/>
                <w:szCs w:val="20"/>
              </w:rPr>
            </w:pPr>
            <w:r w:rsidRPr="00332DDE">
              <w:rPr>
                <w:rFonts w:ascii="Arial" w:hAnsi="Arial" w:cs="Arial"/>
                <w:sz w:val="20"/>
                <w:szCs w:val="20"/>
              </w:rPr>
              <w:t>Dodani poklici</w:t>
            </w:r>
          </w:p>
        </w:tc>
      </w:tr>
      <w:tr w:rsidR="00332DDE" w:rsidRPr="00332DDE" w:rsidTr="00262EF9">
        <w:tc>
          <w:tcPr>
            <w:tcW w:w="2362"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ARHITEKT</w:t>
            </w:r>
          </w:p>
        </w:tc>
        <w:tc>
          <w:tcPr>
            <w:tcW w:w="4017" w:type="dxa"/>
          </w:tcPr>
          <w:p w:rsidR="00332DDE" w:rsidRPr="00332DDE" w:rsidRDefault="00332DDE" w:rsidP="00332DDE">
            <w:pPr>
              <w:spacing w:after="0"/>
              <w:rPr>
                <w:rFonts w:ascii="Arial" w:hAnsi="Arial" w:cs="Arial"/>
                <w:bCs/>
                <w:sz w:val="20"/>
                <w:szCs w:val="20"/>
                <w:lang w:eastAsia="sl-SI"/>
              </w:rPr>
            </w:pPr>
            <w:r w:rsidRPr="00332DDE">
              <w:rPr>
                <w:rFonts w:ascii="Arial" w:hAnsi="Arial" w:cs="Arial"/>
                <w:bCs/>
                <w:sz w:val="20"/>
                <w:szCs w:val="20"/>
                <w:lang w:eastAsia="sl-SI"/>
              </w:rPr>
              <w:t xml:space="preserve">arhitekt, </w:t>
            </w:r>
          </w:p>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 xml:space="preserve">krajinski arhitekt, </w:t>
            </w:r>
          </w:p>
        </w:tc>
        <w:tc>
          <w:tcPr>
            <w:tcW w:w="2835" w:type="dxa"/>
          </w:tcPr>
          <w:p w:rsidR="00332DDE" w:rsidRPr="00332DDE" w:rsidRDefault="00332DDE" w:rsidP="00332DDE">
            <w:pPr>
              <w:spacing w:after="0"/>
              <w:rPr>
                <w:rFonts w:ascii="Arial" w:hAnsi="Arial" w:cs="Arial"/>
                <w:bCs/>
                <w:sz w:val="20"/>
                <w:szCs w:val="20"/>
                <w:lang w:eastAsia="sl-SI"/>
              </w:rPr>
            </w:pPr>
            <w:r w:rsidRPr="00332DDE">
              <w:rPr>
                <w:rFonts w:ascii="Arial" w:hAnsi="Arial" w:cs="Arial"/>
                <w:bCs/>
                <w:sz w:val="20"/>
                <w:szCs w:val="20"/>
                <w:lang w:eastAsia="sl-SI"/>
              </w:rPr>
              <w:t>arhitekt urbanist, oblikovalec notranje opreme</w:t>
            </w:r>
          </w:p>
        </w:tc>
      </w:tr>
      <w:tr w:rsidR="00332DDE" w:rsidRPr="00332DDE" w:rsidTr="00262EF9">
        <w:tc>
          <w:tcPr>
            <w:tcW w:w="2362"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DIRIGENT</w:t>
            </w:r>
          </w:p>
        </w:tc>
        <w:tc>
          <w:tcPr>
            <w:tcW w:w="4017"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dirigent</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zborovodja</w:t>
            </w:r>
          </w:p>
        </w:tc>
        <w:tc>
          <w:tcPr>
            <w:tcW w:w="2835" w:type="dxa"/>
          </w:tcPr>
          <w:p w:rsidR="00332DDE" w:rsidRPr="00332DDE" w:rsidRDefault="00332DDE" w:rsidP="00332DDE">
            <w:pPr>
              <w:spacing w:after="0"/>
              <w:rPr>
                <w:rFonts w:ascii="Arial" w:hAnsi="Arial" w:cs="Arial"/>
                <w:sz w:val="20"/>
                <w:szCs w:val="20"/>
              </w:rPr>
            </w:pPr>
          </w:p>
        </w:tc>
      </w:tr>
      <w:tr w:rsidR="00332DDE" w:rsidRPr="00332DDE" w:rsidTr="00262EF9">
        <w:tc>
          <w:tcPr>
            <w:tcW w:w="2362"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KNJIŽEVNIK</w:t>
            </w:r>
          </w:p>
        </w:tc>
        <w:tc>
          <w:tcPr>
            <w:tcW w:w="4017"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Dramatik,</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Pesnik,</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pisatelj</w:t>
            </w:r>
          </w:p>
        </w:tc>
        <w:tc>
          <w:tcPr>
            <w:tcW w:w="2835" w:type="dxa"/>
          </w:tcPr>
          <w:p w:rsidR="00332DDE" w:rsidRPr="00332DDE" w:rsidRDefault="00332DDE" w:rsidP="00332DDE">
            <w:pPr>
              <w:spacing w:after="0"/>
              <w:rPr>
                <w:rFonts w:ascii="Arial" w:hAnsi="Arial" w:cs="Arial"/>
                <w:sz w:val="20"/>
                <w:szCs w:val="20"/>
              </w:rPr>
            </w:pPr>
          </w:p>
        </w:tc>
      </w:tr>
      <w:tr w:rsidR="00332DDE" w:rsidRPr="00332DDE" w:rsidTr="00262EF9">
        <w:tc>
          <w:tcPr>
            <w:tcW w:w="2362"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OBLIKOVALEC</w:t>
            </w:r>
          </w:p>
        </w:tc>
        <w:tc>
          <w:tcPr>
            <w:tcW w:w="4017"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industrijski oblikovalec,</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unikatni oblikovalec,</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oblikovalec vidnih sporočil</w:t>
            </w:r>
          </w:p>
          <w:p w:rsidR="00332DDE" w:rsidRPr="00332DDE" w:rsidRDefault="00332DDE" w:rsidP="00332DDE">
            <w:pPr>
              <w:spacing w:after="0"/>
              <w:rPr>
                <w:rFonts w:ascii="Arial" w:hAnsi="Arial" w:cs="Arial"/>
                <w:sz w:val="20"/>
                <w:szCs w:val="20"/>
              </w:rPr>
            </w:pPr>
            <w:r w:rsidRPr="00332DDE">
              <w:rPr>
                <w:rFonts w:ascii="Arial" w:hAnsi="Arial" w:cs="Arial"/>
                <w:sz w:val="20"/>
                <w:szCs w:val="20"/>
              </w:rPr>
              <w:t>oblikovalec tekstilij in oblačil</w:t>
            </w:r>
          </w:p>
        </w:tc>
        <w:tc>
          <w:tcPr>
            <w:tcW w:w="2835" w:type="dxa"/>
          </w:tcPr>
          <w:p w:rsidR="00332DDE" w:rsidRPr="00332DDE" w:rsidRDefault="00332DDE" w:rsidP="00332DDE">
            <w:pPr>
              <w:spacing w:after="0"/>
              <w:rPr>
                <w:rFonts w:ascii="Arial" w:hAnsi="Arial" w:cs="Arial"/>
                <w:sz w:val="20"/>
                <w:szCs w:val="20"/>
              </w:rPr>
            </w:pPr>
          </w:p>
        </w:tc>
      </w:tr>
      <w:tr w:rsidR="00332DDE" w:rsidRPr="00332DDE" w:rsidTr="00262EF9">
        <w:tc>
          <w:tcPr>
            <w:tcW w:w="2362"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PISEC GLASBENIH BESEDIL/LIBRETIST</w:t>
            </w:r>
          </w:p>
        </w:tc>
        <w:tc>
          <w:tcPr>
            <w:tcW w:w="4017"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w:t>
            </w:r>
          </w:p>
        </w:tc>
        <w:tc>
          <w:tcPr>
            <w:tcW w:w="2835"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libretist</w:t>
            </w:r>
          </w:p>
        </w:tc>
      </w:tr>
    </w:tbl>
    <w:p w:rsidR="00332DDE" w:rsidRPr="00332DDE" w:rsidRDefault="00332DDE" w:rsidP="00332DDE">
      <w:pPr>
        <w:spacing w:after="0"/>
        <w:rPr>
          <w:rFonts w:ascii="Arial" w:hAnsi="Arial" w:cs="Arial"/>
          <w:sz w:val="20"/>
          <w:szCs w:val="20"/>
        </w:rPr>
      </w:pPr>
    </w:p>
    <w:p w:rsidR="00332DDE" w:rsidRPr="00332DDE" w:rsidRDefault="00332DDE" w:rsidP="00332DDE">
      <w:pPr>
        <w:numPr>
          <w:ilvl w:val="0"/>
          <w:numId w:val="36"/>
        </w:numPr>
        <w:spacing w:after="0" w:line="240" w:lineRule="auto"/>
        <w:contextualSpacing/>
        <w:rPr>
          <w:rFonts w:ascii="Arial" w:eastAsia="Times New Roman" w:hAnsi="Arial" w:cs="Arial"/>
          <w:sz w:val="20"/>
          <w:szCs w:val="20"/>
          <w:lang w:eastAsia="sl-SI"/>
        </w:rPr>
      </w:pPr>
      <w:r w:rsidRPr="00332DDE">
        <w:rPr>
          <w:rFonts w:ascii="Arial" w:eastAsia="Times New Roman" w:hAnsi="Arial" w:cs="Arial"/>
          <w:sz w:val="20"/>
          <w:szCs w:val="20"/>
          <w:lang w:eastAsia="sl-SI"/>
        </w:rPr>
        <w:t xml:space="preserve">Poklici z dodano obrazložitvijo: </w:t>
      </w:r>
    </w:p>
    <w:tbl>
      <w:tblPr>
        <w:tblStyle w:val="Tabelamrea1"/>
        <w:tblW w:w="9214" w:type="dxa"/>
        <w:tblInd w:w="108" w:type="dxa"/>
        <w:tblLook w:val="04A0" w:firstRow="1" w:lastRow="0" w:firstColumn="1" w:lastColumn="0" w:noHBand="0" w:noVBand="1"/>
      </w:tblPr>
      <w:tblGrid>
        <w:gridCol w:w="4536"/>
        <w:gridCol w:w="4678"/>
      </w:tblGrid>
      <w:tr w:rsidR="00332DDE" w:rsidRPr="00332DDE" w:rsidTr="00262EF9">
        <w:tc>
          <w:tcPr>
            <w:tcW w:w="4536" w:type="dxa"/>
            <w:shd w:val="clear" w:color="auto" w:fill="FFFFFF" w:themeFill="background1"/>
          </w:tcPr>
          <w:p w:rsidR="00332DDE" w:rsidRPr="00332DDE" w:rsidRDefault="00332DDE" w:rsidP="00332DDE">
            <w:pPr>
              <w:spacing w:after="0"/>
              <w:rPr>
                <w:rFonts w:ascii="Arial" w:hAnsi="Arial" w:cs="Arial"/>
                <w:sz w:val="20"/>
                <w:szCs w:val="20"/>
              </w:rPr>
            </w:pPr>
            <w:r w:rsidRPr="00332DDE">
              <w:rPr>
                <w:rFonts w:ascii="Arial" w:hAnsi="Arial" w:cs="Arial"/>
                <w:sz w:val="20"/>
                <w:szCs w:val="20"/>
              </w:rPr>
              <w:t>DOSEDANJI POKLIC</w:t>
            </w:r>
          </w:p>
        </w:tc>
        <w:tc>
          <w:tcPr>
            <w:tcW w:w="4678" w:type="dxa"/>
            <w:shd w:val="clear" w:color="auto" w:fill="FFFFFF" w:themeFill="background1"/>
          </w:tcPr>
          <w:p w:rsidR="00332DDE" w:rsidRPr="00332DDE" w:rsidRDefault="00332DDE" w:rsidP="00332DDE">
            <w:pPr>
              <w:spacing w:after="0"/>
              <w:rPr>
                <w:rFonts w:ascii="Arial" w:hAnsi="Arial" w:cs="Arial"/>
                <w:sz w:val="20"/>
                <w:szCs w:val="20"/>
              </w:rPr>
            </w:pPr>
            <w:r w:rsidRPr="00332DDE">
              <w:rPr>
                <w:rFonts w:ascii="Arial" w:hAnsi="Arial" w:cs="Arial"/>
                <w:sz w:val="20"/>
                <w:szCs w:val="20"/>
              </w:rPr>
              <w:t>Dodana obrazložitev</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FILMSKI ANIMATOR</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avtor zasnove animiranega filma</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FOTOGRAF</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 xml:space="preserve">fotograf s področja umetniške fotografije  </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IGRALEC</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gledališki igralec, filmski igralec</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PREVAJALEC V SLOVENSKI JEZIK IN IZ SLOVENSKEGA JEZIKA V TUJ JEZIK</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 xml:space="preserve">literarna, humanistična, družboslovna in </w:t>
            </w:r>
            <w:r w:rsidRPr="00262EF9">
              <w:rPr>
                <w:rFonts w:ascii="Arial" w:hAnsi="Arial" w:cs="Arial"/>
                <w:bCs/>
                <w:sz w:val="20"/>
                <w:szCs w:val="20"/>
                <w:lang w:eastAsia="sl-SI"/>
              </w:rPr>
              <w:t xml:space="preserve">esejistična </w:t>
            </w:r>
            <w:r w:rsidRPr="00332DDE">
              <w:rPr>
                <w:rFonts w:ascii="Arial" w:hAnsi="Arial" w:cs="Arial"/>
                <w:bCs/>
                <w:sz w:val="20"/>
                <w:szCs w:val="20"/>
                <w:lang w:eastAsia="sl-SI"/>
              </w:rPr>
              <w:t xml:space="preserve"> dela ter filmi</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PRODUCENT</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bCs/>
                <w:sz w:val="20"/>
                <w:szCs w:val="20"/>
                <w:lang w:eastAsia="sl-SI"/>
              </w:rPr>
              <w:t>producent na področju uprizoritvene, glasbene in avdiovizualne produkcije</w:t>
            </w:r>
          </w:p>
        </w:tc>
      </w:tr>
    </w:tbl>
    <w:p w:rsidR="00332DDE" w:rsidRPr="00332DDE" w:rsidRDefault="00332DDE" w:rsidP="00332DDE">
      <w:pPr>
        <w:spacing w:after="0"/>
        <w:rPr>
          <w:rFonts w:ascii="Arial" w:hAnsi="Arial" w:cs="Arial"/>
          <w:sz w:val="20"/>
          <w:szCs w:val="20"/>
        </w:rPr>
      </w:pPr>
    </w:p>
    <w:p w:rsidR="00332DDE" w:rsidRPr="00332DDE" w:rsidRDefault="00332DDE" w:rsidP="00332DDE">
      <w:pPr>
        <w:numPr>
          <w:ilvl w:val="0"/>
          <w:numId w:val="36"/>
        </w:numPr>
        <w:spacing w:after="0" w:line="240" w:lineRule="auto"/>
        <w:contextualSpacing/>
        <w:rPr>
          <w:rFonts w:ascii="Arial" w:eastAsia="Times New Roman" w:hAnsi="Arial" w:cs="Arial"/>
          <w:sz w:val="20"/>
          <w:szCs w:val="20"/>
          <w:lang w:eastAsia="sl-SI"/>
        </w:rPr>
      </w:pPr>
      <w:r w:rsidRPr="00332DDE">
        <w:rPr>
          <w:rFonts w:ascii="Arial" w:eastAsia="Times New Roman" w:hAnsi="Arial" w:cs="Arial"/>
          <w:sz w:val="20"/>
          <w:szCs w:val="20"/>
          <w:lang w:eastAsia="sl-SI"/>
        </w:rPr>
        <w:t>Poklici, ki se črtajo:</w:t>
      </w:r>
    </w:p>
    <w:tbl>
      <w:tblPr>
        <w:tblStyle w:val="Tabelamrea1"/>
        <w:tblW w:w="9214" w:type="dxa"/>
        <w:tblInd w:w="108" w:type="dxa"/>
        <w:tblLook w:val="04A0" w:firstRow="1" w:lastRow="0" w:firstColumn="1" w:lastColumn="0" w:noHBand="0" w:noVBand="1"/>
      </w:tblPr>
      <w:tblGrid>
        <w:gridCol w:w="4536"/>
        <w:gridCol w:w="4678"/>
      </w:tblGrid>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INTERDISCIPLINARNI USTVARJALEC SODOBNE UMETNOSTI</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Nobena komisija ne prepoznava tega poklica na svojem področju</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LEKSIKOGRAF</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Nobena komisija ne prepoznava tega poklica na svojem področju</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MEŠALEC SLIKE</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Spada v poklic oblikovalec svetlobe</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MEŠALEC ZVOK</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Zajet je v poklicu oblikovalec zvoka</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MODERATOR/VODITELJ</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 xml:space="preserve">Nobena komisija ne prepoznava tega poklica, kot poklica s specifičnega področja kulture </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NAPOVEDOVALEC (RADIJSKI, TELEVIZIJSKI)</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Nobena komisija ne prepoznava tega poklica na svojem področju</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REŽISER ZVOKA</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Zajet je v poklicu oblikovalec zvoka</w:t>
            </w:r>
          </w:p>
        </w:tc>
      </w:tr>
    </w:tbl>
    <w:p w:rsidR="00332DDE" w:rsidRPr="00332DDE" w:rsidRDefault="00332DDE" w:rsidP="00332DDE">
      <w:pPr>
        <w:spacing w:after="0"/>
        <w:rPr>
          <w:rFonts w:ascii="Arial" w:hAnsi="Arial" w:cs="Arial"/>
          <w:sz w:val="20"/>
          <w:szCs w:val="20"/>
        </w:rPr>
      </w:pPr>
    </w:p>
    <w:p w:rsidR="00332DDE" w:rsidRPr="00332DDE" w:rsidRDefault="00332DDE" w:rsidP="00332DDE">
      <w:pPr>
        <w:numPr>
          <w:ilvl w:val="0"/>
          <w:numId w:val="36"/>
        </w:numPr>
        <w:spacing w:after="0" w:line="240" w:lineRule="auto"/>
        <w:contextualSpacing/>
        <w:rPr>
          <w:rFonts w:ascii="Arial" w:eastAsia="Times New Roman" w:hAnsi="Arial" w:cs="Arial"/>
          <w:sz w:val="20"/>
          <w:szCs w:val="20"/>
          <w:lang w:eastAsia="sl-SI"/>
        </w:rPr>
      </w:pPr>
      <w:r w:rsidRPr="00332DDE">
        <w:rPr>
          <w:rFonts w:ascii="Arial" w:eastAsia="Times New Roman" w:hAnsi="Arial" w:cs="Arial"/>
          <w:sz w:val="20"/>
          <w:szCs w:val="20"/>
          <w:lang w:eastAsia="sl-SI"/>
        </w:rPr>
        <w:t>Deficitarni poklici:</w:t>
      </w:r>
    </w:p>
    <w:tbl>
      <w:tblPr>
        <w:tblStyle w:val="Tabelamrea1"/>
        <w:tblW w:w="9214" w:type="dxa"/>
        <w:tblInd w:w="108" w:type="dxa"/>
        <w:tblLook w:val="04A0" w:firstRow="1" w:lastRow="0" w:firstColumn="1" w:lastColumn="0" w:noHBand="0" w:noVBand="1"/>
      </w:tblPr>
      <w:tblGrid>
        <w:gridCol w:w="4536"/>
        <w:gridCol w:w="4678"/>
      </w:tblGrid>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KONSERVATOR (arhitekt, gradbenik, strojnik)</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se briše</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KRITIK</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Se prestavi iz seznama poklicev na seznam deficitarnih poklicev</w:t>
            </w:r>
          </w:p>
        </w:tc>
      </w:tr>
      <w:tr w:rsidR="00332DDE" w:rsidRPr="00332DDE" w:rsidTr="00262EF9">
        <w:tc>
          <w:tcPr>
            <w:tcW w:w="4536"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REALIZATOR LUTKOVNE ZASNOVE/TEHNOLOG</w:t>
            </w:r>
          </w:p>
        </w:tc>
        <w:tc>
          <w:tcPr>
            <w:tcW w:w="4678" w:type="dxa"/>
          </w:tcPr>
          <w:p w:rsidR="00332DDE" w:rsidRPr="00332DDE" w:rsidRDefault="00332DDE" w:rsidP="00332DDE">
            <w:pPr>
              <w:spacing w:after="0"/>
              <w:rPr>
                <w:rFonts w:ascii="Arial" w:hAnsi="Arial" w:cs="Arial"/>
                <w:sz w:val="20"/>
                <w:szCs w:val="20"/>
              </w:rPr>
            </w:pPr>
            <w:r w:rsidRPr="00332DDE">
              <w:rPr>
                <w:rFonts w:ascii="Arial" w:hAnsi="Arial" w:cs="Arial"/>
                <w:sz w:val="20"/>
                <w:szCs w:val="20"/>
              </w:rPr>
              <w:t>nov poklic</w:t>
            </w:r>
          </w:p>
        </w:tc>
      </w:tr>
    </w:tbl>
    <w:p w:rsidR="00262EF9" w:rsidRDefault="00262EF9" w:rsidP="00332DDE">
      <w:pPr>
        <w:tabs>
          <w:tab w:val="left" w:pos="708"/>
        </w:tabs>
        <w:spacing w:after="0" w:line="260" w:lineRule="exact"/>
        <w:jc w:val="both"/>
        <w:rPr>
          <w:rFonts w:ascii="Arial" w:hAnsi="Arial" w:cs="Arial"/>
          <w:iCs/>
          <w:sz w:val="20"/>
          <w:szCs w:val="20"/>
        </w:rPr>
      </w:pPr>
    </w:p>
    <w:p w:rsidR="00332DDE" w:rsidRPr="00332DDE" w:rsidRDefault="00332DDE" w:rsidP="00332DDE">
      <w:pPr>
        <w:tabs>
          <w:tab w:val="left" w:pos="708"/>
        </w:tabs>
        <w:spacing w:after="0" w:line="260" w:lineRule="exact"/>
        <w:jc w:val="both"/>
        <w:rPr>
          <w:rFonts w:ascii="Arial" w:hAnsi="Arial" w:cs="Arial"/>
          <w:iCs/>
          <w:sz w:val="20"/>
          <w:szCs w:val="20"/>
        </w:rPr>
      </w:pPr>
      <w:r w:rsidRPr="00332DDE">
        <w:rPr>
          <w:rFonts w:ascii="Arial" w:hAnsi="Arial" w:cs="Arial"/>
          <w:iCs/>
          <w:sz w:val="20"/>
          <w:szCs w:val="20"/>
        </w:rPr>
        <w:t xml:space="preserve">Glede na navedeno ter v skladu s 7. in 8. odstavkom 2. člena Uredbe se specializirani poklici in kriteriji določijo v prilogah I in II, ki sta sestavni del Uredbe. Zaradi spremembe obdobja priznavanja pravice in ugotavljanja izjemnega kulturnega prispevka ter poenostavitve postopkov se spremenita tudi prilogi III in IV. </w:t>
      </w:r>
    </w:p>
    <w:p w:rsidR="005E450B" w:rsidRPr="00B0248D" w:rsidRDefault="00332DDE" w:rsidP="00F50598">
      <w:pPr>
        <w:tabs>
          <w:tab w:val="left" w:pos="708"/>
        </w:tabs>
        <w:spacing w:after="0" w:line="260" w:lineRule="exact"/>
        <w:jc w:val="both"/>
        <w:rPr>
          <w:rFonts w:ascii="Arial" w:hAnsi="Arial" w:cs="Arial"/>
          <w:sz w:val="20"/>
          <w:szCs w:val="20"/>
        </w:rPr>
      </w:pPr>
      <w:r w:rsidRPr="00332DDE">
        <w:rPr>
          <w:rFonts w:ascii="Arial" w:hAnsi="Arial" w:cs="Arial"/>
          <w:iCs/>
          <w:sz w:val="20"/>
          <w:szCs w:val="20"/>
        </w:rPr>
        <w:t xml:space="preserve">Prehodni in končna določba skladno s prehodnimi določbami ZUJIK-F urejajo začetek uporabe določb te uredbe, ravnanje v postopkih za vpis v razvid in postopkih za priznanje pravice do plačila prispevkov za socialno varnost iz državnega proračuna, začetih pred uveljavitvijo te uredbe ter </w:t>
      </w:r>
      <w:r w:rsidRPr="00332DDE">
        <w:rPr>
          <w:rFonts w:ascii="Arial" w:hAnsi="Arial" w:cs="Arial"/>
          <w:color w:val="000000"/>
          <w:sz w:val="20"/>
          <w:szCs w:val="20"/>
          <w:lang w:eastAsia="sl-SI"/>
        </w:rPr>
        <w:t>določa začetek veljavnosti uredbe.</w:t>
      </w:r>
    </w:p>
    <w:sectPr w:rsidR="005E450B" w:rsidRPr="00B0248D" w:rsidSect="00F04294">
      <w:headerReference w:type="first" r:id="rId14"/>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440A" w:rsidRDefault="00AA440A">
      <w:pPr>
        <w:spacing w:after="0" w:line="240" w:lineRule="auto"/>
      </w:pPr>
      <w:r>
        <w:separator/>
      </w:r>
    </w:p>
  </w:endnote>
  <w:endnote w:type="continuationSeparator" w:id="0">
    <w:p w:rsidR="00AA440A" w:rsidRDefault="00AA44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440A" w:rsidRDefault="00AA440A">
      <w:pPr>
        <w:spacing w:after="0" w:line="240" w:lineRule="auto"/>
      </w:pPr>
      <w:r>
        <w:separator/>
      </w:r>
    </w:p>
  </w:footnote>
  <w:footnote w:type="continuationSeparator" w:id="0">
    <w:p w:rsidR="00AA440A" w:rsidRDefault="00AA440A">
      <w:pPr>
        <w:spacing w:after="0" w:line="240" w:lineRule="auto"/>
      </w:pPr>
      <w:r>
        <w:continuationSeparator/>
      </w:r>
    </w:p>
  </w:footnote>
  <w:footnote w:id="1">
    <w:p w:rsidR="00AA440A" w:rsidRPr="00003B80" w:rsidRDefault="00AA440A" w:rsidP="00332DDE">
      <w:pPr>
        <w:pStyle w:val="Brezrazmikov"/>
        <w:rPr>
          <w:rFonts w:ascii="Arial" w:hAnsi="Arial" w:cs="Arial"/>
          <w:sz w:val="16"/>
          <w:szCs w:val="16"/>
        </w:rPr>
      </w:pPr>
      <w:r>
        <w:rPr>
          <w:rStyle w:val="Sprotnaopomba-sklic"/>
        </w:rPr>
        <w:footnoteRef/>
      </w:r>
      <w:r>
        <w:t xml:space="preserve"> </w:t>
      </w:r>
      <w:r w:rsidRPr="00873DC4">
        <w:rPr>
          <w:rFonts w:ascii="Arial" w:hAnsi="Arial" w:cs="Arial"/>
          <w:sz w:val="16"/>
          <w:szCs w:val="16"/>
        </w:rPr>
        <w:t xml:space="preserve">v </w:t>
      </w:r>
      <w:r w:rsidRPr="00003B80">
        <w:rPr>
          <w:rFonts w:ascii="Arial" w:hAnsi="Arial" w:cs="Arial"/>
          <w:sz w:val="16"/>
          <w:szCs w:val="16"/>
        </w:rPr>
        <w:t>primeru vloge za več specializiranih poklicev mora biti seznam za vsak poklic posebej, število vrstic pri posameznem poklicu se lahko poljubno dodaja</w:t>
      </w:r>
    </w:p>
    <w:p w:rsidR="00AA440A" w:rsidRDefault="00AA440A" w:rsidP="00332DDE">
      <w:pPr>
        <w:pStyle w:val="Sprotnaopomba-besedilo"/>
      </w:pPr>
    </w:p>
  </w:footnote>
  <w:footnote w:id="2">
    <w:p w:rsidR="00AA440A" w:rsidRPr="00003B80" w:rsidRDefault="00AA440A" w:rsidP="00332DDE">
      <w:pPr>
        <w:pStyle w:val="Sprotnaopomba-besedilo"/>
        <w:rPr>
          <w:rFonts w:eastAsia="Calibri" w:cs="Arial"/>
          <w:sz w:val="16"/>
          <w:szCs w:val="16"/>
        </w:rPr>
      </w:pPr>
      <w:r>
        <w:rPr>
          <w:rStyle w:val="Sprotnaopomba-sklic"/>
        </w:rPr>
        <w:footnoteRef/>
      </w:r>
      <w:r>
        <w:t xml:space="preserve"> </w:t>
      </w:r>
      <w:r w:rsidRPr="00003B80">
        <w:rPr>
          <w:rFonts w:eastAsia="Calibri" w:cs="Arial"/>
          <w:sz w:val="16"/>
          <w:szCs w:val="16"/>
        </w:rPr>
        <w:t>Če je bilo avtorsko delo ustvarjeno v sodelovanju dveh ali več oseb</w:t>
      </w:r>
      <w:r>
        <w:rPr>
          <w:rFonts w:eastAsia="Calibri" w:cs="Arial"/>
          <w:sz w:val="16"/>
          <w:szCs w:val="16"/>
        </w:rPr>
        <w:t xml:space="preserve"> v skladu</w:t>
      </w:r>
      <w:r>
        <w:t xml:space="preserve"> </w:t>
      </w:r>
      <w:r w:rsidRPr="00003B80">
        <w:rPr>
          <w:rFonts w:eastAsia="Calibri" w:cs="Arial"/>
          <w:sz w:val="16"/>
          <w:szCs w:val="16"/>
        </w:rPr>
        <w:t xml:space="preserve">12. </w:t>
      </w:r>
      <w:r>
        <w:rPr>
          <w:rFonts w:eastAsia="Calibri" w:cs="Arial"/>
          <w:sz w:val="16"/>
          <w:szCs w:val="16"/>
        </w:rPr>
        <w:t>č</w:t>
      </w:r>
      <w:r w:rsidRPr="00003B80">
        <w:rPr>
          <w:rFonts w:eastAsia="Calibri" w:cs="Arial"/>
          <w:sz w:val="16"/>
          <w:szCs w:val="16"/>
        </w:rPr>
        <w:t>len</w:t>
      </w:r>
      <w:r>
        <w:rPr>
          <w:rFonts w:eastAsia="Calibri" w:cs="Arial"/>
          <w:sz w:val="16"/>
          <w:szCs w:val="16"/>
        </w:rPr>
        <w:t xml:space="preserve">om </w:t>
      </w:r>
      <w:r w:rsidRPr="00003B80">
        <w:rPr>
          <w:rFonts w:eastAsia="Calibri" w:cs="Arial"/>
          <w:sz w:val="16"/>
          <w:szCs w:val="16"/>
        </w:rPr>
        <w:t xml:space="preserve"> Zakon</w:t>
      </w:r>
      <w:r>
        <w:rPr>
          <w:rFonts w:eastAsia="Calibri" w:cs="Arial"/>
          <w:sz w:val="16"/>
          <w:szCs w:val="16"/>
        </w:rPr>
        <w:t>a</w:t>
      </w:r>
      <w:r w:rsidRPr="00003B80">
        <w:rPr>
          <w:rFonts w:eastAsia="Calibri" w:cs="Arial"/>
          <w:sz w:val="16"/>
          <w:szCs w:val="16"/>
        </w:rPr>
        <w:t xml:space="preserve"> o avtorski in sorodnih pravicah (ZASP, Uradni list RS 16/2007 - UPB3, 68/2008, 110/2013, 56/2015).</w:t>
      </w:r>
    </w:p>
  </w:footnote>
  <w:footnote w:id="3">
    <w:p w:rsidR="00AA440A" w:rsidRPr="004062D3" w:rsidRDefault="00AA440A" w:rsidP="00332DDE">
      <w:pPr>
        <w:pStyle w:val="Sprotnaopomba-besedilo"/>
        <w:rPr>
          <w:sz w:val="16"/>
          <w:szCs w:val="16"/>
        </w:rPr>
      </w:pPr>
      <w:r>
        <w:rPr>
          <w:rStyle w:val="Sprotnaopomba-sklic"/>
        </w:rPr>
        <w:footnoteRef/>
      </w:r>
      <w:r>
        <w:t xml:space="preserve"> </w:t>
      </w:r>
      <w:r w:rsidRPr="004062D3">
        <w:rPr>
          <w:i/>
          <w:sz w:val="16"/>
          <w:szCs w:val="16"/>
        </w:rPr>
        <w:t>Zakon o avtorski in sorodnih pravicah</w:t>
      </w:r>
      <w:r w:rsidRPr="004062D3">
        <w:rPr>
          <w:sz w:val="16"/>
          <w:szCs w:val="16"/>
        </w:rPr>
        <w:t xml:space="preserve"> (ZASP, Uradni list RS 16/2007 - UPB3, 68/2008, 110/2013, 56/2015).</w:t>
      </w:r>
    </w:p>
    <w:p w:rsidR="00AA440A" w:rsidRPr="006238F2" w:rsidRDefault="00AA440A" w:rsidP="00332DDE">
      <w:pPr>
        <w:pStyle w:val="Sprotnaopomba-besedilo"/>
      </w:pPr>
    </w:p>
  </w:footnote>
  <w:footnote w:id="4">
    <w:p w:rsidR="00AA440A" w:rsidRPr="004062D3" w:rsidRDefault="00AA440A" w:rsidP="00332DDE">
      <w:pPr>
        <w:pStyle w:val="Sprotnaopomba-besedilo"/>
        <w:rPr>
          <w:rFonts w:cs="Arial"/>
          <w:sz w:val="16"/>
          <w:szCs w:val="16"/>
        </w:rPr>
      </w:pPr>
      <w:r>
        <w:rPr>
          <w:rStyle w:val="Sprotnaopomba-sklic"/>
        </w:rPr>
        <w:footnoteRef/>
      </w:r>
      <w:r>
        <w:t xml:space="preserve"> </w:t>
      </w:r>
      <w:r w:rsidRPr="004062D3">
        <w:rPr>
          <w:rFonts w:eastAsia="Calibri" w:cs="Arial"/>
          <w:sz w:val="16"/>
          <w:szCs w:val="16"/>
        </w:rPr>
        <w:t>Če je bilo avtorsko delo ustvarjeno v sodelovanju dveh ali več oseb v skladu</w:t>
      </w:r>
      <w:r w:rsidRPr="004062D3">
        <w:rPr>
          <w:rFonts w:cs="Arial"/>
          <w:sz w:val="16"/>
          <w:szCs w:val="16"/>
        </w:rPr>
        <w:t xml:space="preserve"> </w:t>
      </w:r>
      <w:r w:rsidRPr="004062D3">
        <w:rPr>
          <w:rFonts w:eastAsia="Calibri" w:cs="Arial"/>
          <w:sz w:val="16"/>
          <w:szCs w:val="16"/>
        </w:rPr>
        <w:t>12. člen</w:t>
      </w:r>
      <w:r>
        <w:rPr>
          <w:rFonts w:eastAsia="Calibri" w:cs="Arial"/>
          <w:sz w:val="16"/>
          <w:szCs w:val="16"/>
        </w:rPr>
        <w:t>om</w:t>
      </w:r>
      <w:r w:rsidRPr="004062D3">
        <w:rPr>
          <w:rFonts w:eastAsia="Calibri" w:cs="Arial"/>
          <w:sz w:val="16"/>
          <w:szCs w:val="16"/>
        </w:rPr>
        <w:t xml:space="preserve"> </w:t>
      </w:r>
      <w:r>
        <w:rPr>
          <w:rFonts w:eastAsia="Calibri" w:cs="Arial"/>
          <w:sz w:val="16"/>
          <w:szCs w:val="16"/>
        </w:rPr>
        <w:t>ZASP</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40A" w:rsidRPr="008F3500" w:rsidRDefault="00AA440A" w:rsidP="00E455F9">
    <w:pPr>
      <w:pStyle w:val="Glava"/>
      <w:tabs>
        <w:tab w:val="clear" w:pos="4320"/>
        <w:tab w:val="clear" w:pos="8640"/>
        <w:tab w:val="left" w:pos="5112"/>
      </w:tabs>
      <w:spacing w:line="240" w:lineRule="exact"/>
      <w:rPr>
        <w:rFonts w:cs="Arial"/>
        <w:sz w:val="16"/>
      </w:rPr>
    </w:pPr>
    <w:r w:rsidRPr="008F3500">
      <w:rPr>
        <w:rFonts w:cs="Arial"/>
        <w:sz w:val="16"/>
      </w:rPr>
      <w:tab/>
    </w:r>
  </w:p>
  <w:p w:rsidR="00AA440A" w:rsidRPr="008F3500" w:rsidRDefault="00AA440A"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74D5068"/>
    <w:multiLevelType w:val="hybridMultilevel"/>
    <w:tmpl w:val="ADBEBE48"/>
    <w:lvl w:ilvl="0" w:tplc="9BE04B6A">
      <w:start w:val="115"/>
      <w:numFmt w:val="bullet"/>
      <w:lvlText w:val="-"/>
      <w:lvlJc w:val="left"/>
      <w:pPr>
        <w:ind w:left="436" w:hanging="360"/>
      </w:pPr>
      <w:rPr>
        <w:rFonts w:ascii="Times New Roman" w:eastAsia="Calibri" w:hAnsi="Times New Roman" w:cs="Times New Roman" w:hint="default"/>
      </w:rPr>
    </w:lvl>
    <w:lvl w:ilvl="1" w:tplc="04240003" w:tentative="1">
      <w:start w:val="1"/>
      <w:numFmt w:val="bullet"/>
      <w:lvlText w:val="o"/>
      <w:lvlJc w:val="left"/>
      <w:pPr>
        <w:ind w:left="1156" w:hanging="360"/>
      </w:pPr>
      <w:rPr>
        <w:rFonts w:ascii="Courier New" w:hAnsi="Courier New" w:cs="Courier New" w:hint="default"/>
      </w:rPr>
    </w:lvl>
    <w:lvl w:ilvl="2" w:tplc="04240005" w:tentative="1">
      <w:start w:val="1"/>
      <w:numFmt w:val="bullet"/>
      <w:lvlText w:val=""/>
      <w:lvlJc w:val="left"/>
      <w:pPr>
        <w:ind w:left="1876" w:hanging="360"/>
      </w:pPr>
      <w:rPr>
        <w:rFonts w:ascii="Wingdings" w:hAnsi="Wingdings" w:hint="default"/>
      </w:rPr>
    </w:lvl>
    <w:lvl w:ilvl="3" w:tplc="04240001" w:tentative="1">
      <w:start w:val="1"/>
      <w:numFmt w:val="bullet"/>
      <w:lvlText w:val=""/>
      <w:lvlJc w:val="left"/>
      <w:pPr>
        <w:ind w:left="2596" w:hanging="360"/>
      </w:pPr>
      <w:rPr>
        <w:rFonts w:ascii="Symbol" w:hAnsi="Symbol" w:hint="default"/>
      </w:rPr>
    </w:lvl>
    <w:lvl w:ilvl="4" w:tplc="04240003" w:tentative="1">
      <w:start w:val="1"/>
      <w:numFmt w:val="bullet"/>
      <w:lvlText w:val="o"/>
      <w:lvlJc w:val="left"/>
      <w:pPr>
        <w:ind w:left="3316" w:hanging="360"/>
      </w:pPr>
      <w:rPr>
        <w:rFonts w:ascii="Courier New" w:hAnsi="Courier New" w:cs="Courier New" w:hint="default"/>
      </w:rPr>
    </w:lvl>
    <w:lvl w:ilvl="5" w:tplc="04240005" w:tentative="1">
      <w:start w:val="1"/>
      <w:numFmt w:val="bullet"/>
      <w:lvlText w:val=""/>
      <w:lvlJc w:val="left"/>
      <w:pPr>
        <w:ind w:left="4036" w:hanging="360"/>
      </w:pPr>
      <w:rPr>
        <w:rFonts w:ascii="Wingdings" w:hAnsi="Wingdings" w:hint="default"/>
      </w:rPr>
    </w:lvl>
    <w:lvl w:ilvl="6" w:tplc="04240001" w:tentative="1">
      <w:start w:val="1"/>
      <w:numFmt w:val="bullet"/>
      <w:lvlText w:val=""/>
      <w:lvlJc w:val="left"/>
      <w:pPr>
        <w:ind w:left="4756" w:hanging="360"/>
      </w:pPr>
      <w:rPr>
        <w:rFonts w:ascii="Symbol" w:hAnsi="Symbol" w:hint="default"/>
      </w:rPr>
    </w:lvl>
    <w:lvl w:ilvl="7" w:tplc="04240003" w:tentative="1">
      <w:start w:val="1"/>
      <w:numFmt w:val="bullet"/>
      <w:lvlText w:val="o"/>
      <w:lvlJc w:val="left"/>
      <w:pPr>
        <w:ind w:left="5476" w:hanging="360"/>
      </w:pPr>
      <w:rPr>
        <w:rFonts w:ascii="Courier New" w:hAnsi="Courier New" w:cs="Courier New" w:hint="default"/>
      </w:rPr>
    </w:lvl>
    <w:lvl w:ilvl="8" w:tplc="04240005" w:tentative="1">
      <w:start w:val="1"/>
      <w:numFmt w:val="bullet"/>
      <w:lvlText w:val=""/>
      <w:lvlJc w:val="left"/>
      <w:pPr>
        <w:ind w:left="6196"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860387"/>
    <w:multiLevelType w:val="hybridMultilevel"/>
    <w:tmpl w:val="95149362"/>
    <w:lvl w:ilvl="0" w:tplc="3ADC74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0251B43"/>
    <w:multiLevelType w:val="hybridMultilevel"/>
    <w:tmpl w:val="1DD00782"/>
    <w:lvl w:ilvl="0" w:tplc="0424000F">
      <w:start w:val="1"/>
      <w:numFmt w:val="decimal"/>
      <w:lvlText w:val="%1."/>
      <w:lvlJc w:val="left"/>
      <w:pPr>
        <w:ind w:left="78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3025571"/>
    <w:multiLevelType w:val="hybridMultilevel"/>
    <w:tmpl w:val="46B85FE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182D2CF7"/>
    <w:multiLevelType w:val="hybridMultilevel"/>
    <w:tmpl w:val="79F63C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7791056"/>
    <w:multiLevelType w:val="hybridMultilevel"/>
    <w:tmpl w:val="71788FE2"/>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541426F"/>
    <w:multiLevelType w:val="hybridMultilevel"/>
    <w:tmpl w:val="B45A86B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39BB0675"/>
    <w:multiLevelType w:val="hybridMultilevel"/>
    <w:tmpl w:val="565C87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nsid w:val="43EB523B"/>
    <w:multiLevelType w:val="hybridMultilevel"/>
    <w:tmpl w:val="45486388"/>
    <w:lvl w:ilvl="0" w:tplc="3F5E5962">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CCF7517"/>
    <w:multiLevelType w:val="hybridMultilevel"/>
    <w:tmpl w:val="D0329FA8"/>
    <w:lvl w:ilvl="0" w:tplc="0424000F">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39667A6"/>
    <w:multiLevelType w:val="hybridMultilevel"/>
    <w:tmpl w:val="316684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49072A6"/>
    <w:multiLevelType w:val="hybridMultilevel"/>
    <w:tmpl w:val="61964B38"/>
    <w:lvl w:ilvl="0" w:tplc="3F5E5962">
      <w:start w:val="1"/>
      <w:numFmt w:val="decimal"/>
      <w:lvlText w:val="%1."/>
      <w:lvlJc w:val="left"/>
      <w:pPr>
        <w:ind w:left="720" w:hanging="360"/>
      </w:pPr>
      <w:rPr>
        <w:rFonts w:hint="default"/>
      </w:rPr>
    </w:lvl>
    <w:lvl w:ilvl="1" w:tplc="04240019" w:tentative="1">
      <w:start w:val="1"/>
      <w:numFmt w:val="lowerLetter"/>
      <w:lvlText w:val="%2."/>
      <w:lvlJc w:val="left"/>
      <w:pPr>
        <w:ind w:left="1308" w:hanging="360"/>
      </w:pPr>
    </w:lvl>
    <w:lvl w:ilvl="2" w:tplc="0424001B" w:tentative="1">
      <w:start w:val="1"/>
      <w:numFmt w:val="lowerRoman"/>
      <w:lvlText w:val="%3."/>
      <w:lvlJc w:val="right"/>
      <w:pPr>
        <w:ind w:left="2028" w:hanging="180"/>
      </w:pPr>
    </w:lvl>
    <w:lvl w:ilvl="3" w:tplc="0424000F" w:tentative="1">
      <w:start w:val="1"/>
      <w:numFmt w:val="decimal"/>
      <w:lvlText w:val="%4."/>
      <w:lvlJc w:val="left"/>
      <w:pPr>
        <w:ind w:left="2748" w:hanging="360"/>
      </w:pPr>
    </w:lvl>
    <w:lvl w:ilvl="4" w:tplc="04240019" w:tentative="1">
      <w:start w:val="1"/>
      <w:numFmt w:val="lowerLetter"/>
      <w:lvlText w:val="%5."/>
      <w:lvlJc w:val="left"/>
      <w:pPr>
        <w:ind w:left="3468" w:hanging="360"/>
      </w:pPr>
    </w:lvl>
    <w:lvl w:ilvl="5" w:tplc="0424001B" w:tentative="1">
      <w:start w:val="1"/>
      <w:numFmt w:val="lowerRoman"/>
      <w:lvlText w:val="%6."/>
      <w:lvlJc w:val="right"/>
      <w:pPr>
        <w:ind w:left="4188" w:hanging="180"/>
      </w:pPr>
    </w:lvl>
    <w:lvl w:ilvl="6" w:tplc="0424000F" w:tentative="1">
      <w:start w:val="1"/>
      <w:numFmt w:val="decimal"/>
      <w:lvlText w:val="%7."/>
      <w:lvlJc w:val="left"/>
      <w:pPr>
        <w:ind w:left="4908" w:hanging="360"/>
      </w:pPr>
    </w:lvl>
    <w:lvl w:ilvl="7" w:tplc="04240019" w:tentative="1">
      <w:start w:val="1"/>
      <w:numFmt w:val="lowerLetter"/>
      <w:lvlText w:val="%8."/>
      <w:lvlJc w:val="left"/>
      <w:pPr>
        <w:ind w:left="5628" w:hanging="360"/>
      </w:pPr>
    </w:lvl>
    <w:lvl w:ilvl="8" w:tplc="0424001B" w:tentative="1">
      <w:start w:val="1"/>
      <w:numFmt w:val="lowerRoman"/>
      <w:lvlText w:val="%9."/>
      <w:lvlJc w:val="right"/>
      <w:pPr>
        <w:ind w:left="6348" w:hanging="180"/>
      </w:pPr>
    </w:lvl>
  </w:abstractNum>
  <w:abstractNum w:abstractNumId="23">
    <w:nsid w:val="55D04EA5"/>
    <w:multiLevelType w:val="hybridMultilevel"/>
    <w:tmpl w:val="2EAA84A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56F36692"/>
    <w:multiLevelType w:val="hybridMultilevel"/>
    <w:tmpl w:val="7B2A99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81720CD"/>
    <w:multiLevelType w:val="hybridMultilevel"/>
    <w:tmpl w:val="565C87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E412ECF"/>
    <w:multiLevelType w:val="hybridMultilevel"/>
    <w:tmpl w:val="BEEA957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8624ECE"/>
    <w:multiLevelType w:val="hybridMultilevel"/>
    <w:tmpl w:val="BEEA957A"/>
    <w:lvl w:ilvl="0" w:tplc="3ADC74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6A434A72"/>
    <w:multiLevelType w:val="hybridMultilevel"/>
    <w:tmpl w:val="B9A2249C"/>
    <w:lvl w:ilvl="0" w:tplc="0424000F">
      <w:start w:val="1"/>
      <w:numFmt w:val="decimal"/>
      <w:lvlText w:val="%1."/>
      <w:lvlJc w:val="left"/>
      <w:pPr>
        <w:tabs>
          <w:tab w:val="num" w:pos="502"/>
        </w:tabs>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A870AC5"/>
    <w:multiLevelType w:val="hybridMultilevel"/>
    <w:tmpl w:val="E1FE66EA"/>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D650E5C"/>
    <w:multiLevelType w:val="hybridMultilevel"/>
    <w:tmpl w:val="3FD08400"/>
    <w:lvl w:ilvl="0" w:tplc="C7D8362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092543B"/>
    <w:multiLevelType w:val="hybridMultilevel"/>
    <w:tmpl w:val="62E45B5A"/>
    <w:lvl w:ilvl="0" w:tplc="7BF032CE">
      <w:start w:val="5"/>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nsid w:val="747F01FB"/>
    <w:multiLevelType w:val="hybridMultilevel"/>
    <w:tmpl w:val="677A127C"/>
    <w:lvl w:ilvl="0" w:tplc="313052FA">
      <w:start w:val="1"/>
      <w:numFmt w:val="bullet"/>
      <w:lvlText w:val="–"/>
      <w:lvlJc w:val="left"/>
      <w:pPr>
        <w:ind w:left="360" w:hanging="360"/>
      </w:pPr>
      <w:rPr>
        <w:rFonts w:ascii="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75CE4287"/>
    <w:multiLevelType w:val="hybridMultilevel"/>
    <w:tmpl w:val="F86AB6C8"/>
    <w:lvl w:ilvl="0" w:tplc="0424000F">
      <w:start w:val="1"/>
      <w:numFmt w:val="decimal"/>
      <w:lvlText w:val="%1."/>
      <w:lvlJc w:val="left"/>
      <w:pPr>
        <w:ind w:left="107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12"/>
  </w:num>
  <w:num w:numId="4">
    <w:abstractNumId w:val="0"/>
  </w:num>
  <w:num w:numId="5">
    <w:abstractNumId w:val="13"/>
    <w:lvlOverride w:ilvl="0">
      <w:startOverride w:val="1"/>
    </w:lvlOverride>
  </w:num>
  <w:num w:numId="6">
    <w:abstractNumId w:val="15"/>
  </w:num>
  <w:num w:numId="7">
    <w:abstractNumId w:val="2"/>
  </w:num>
  <w:num w:numId="8">
    <w:abstractNumId w:val="7"/>
  </w:num>
  <w:num w:numId="9">
    <w:abstractNumId w:val="26"/>
  </w:num>
  <w:num w:numId="10">
    <w:abstractNumId w:val="28"/>
  </w:num>
  <w:num w:numId="11">
    <w:abstractNumId w:val="36"/>
  </w:num>
  <w:num w:numId="12">
    <w:abstractNumId w:val="16"/>
  </w:num>
  <w:num w:numId="13">
    <w:abstractNumId w:val="9"/>
  </w:num>
  <w:num w:numId="14">
    <w:abstractNumId w:val="10"/>
  </w:num>
  <w:num w:numId="15">
    <w:abstractNumId w:val="34"/>
  </w:num>
  <w:num w:numId="16">
    <w:abstractNumId w:val="30"/>
  </w:num>
  <w:num w:numId="17">
    <w:abstractNumId w:val="35"/>
  </w:num>
  <w:num w:numId="18">
    <w:abstractNumId w:val="5"/>
  </w:num>
  <w:num w:numId="19">
    <w:abstractNumId w:val="4"/>
  </w:num>
  <w:num w:numId="20">
    <w:abstractNumId w:val="24"/>
  </w:num>
  <w:num w:numId="21">
    <w:abstractNumId w:val="8"/>
  </w:num>
  <w:num w:numId="22">
    <w:abstractNumId w:val="31"/>
  </w:num>
  <w:num w:numId="23">
    <w:abstractNumId w:val="1"/>
  </w:num>
  <w:num w:numId="24">
    <w:abstractNumId w:val="14"/>
  </w:num>
  <w:num w:numId="25">
    <w:abstractNumId w:val="25"/>
  </w:num>
  <w:num w:numId="26">
    <w:abstractNumId w:val="32"/>
  </w:num>
  <w:num w:numId="27">
    <w:abstractNumId w:val="33"/>
  </w:num>
  <w:num w:numId="28">
    <w:abstractNumId w:val="20"/>
  </w:num>
  <w:num w:numId="29">
    <w:abstractNumId w:val="21"/>
  </w:num>
  <w:num w:numId="30">
    <w:abstractNumId w:val="11"/>
  </w:num>
  <w:num w:numId="31">
    <w:abstractNumId w:val="27"/>
  </w:num>
  <w:num w:numId="32">
    <w:abstractNumId w:val="3"/>
  </w:num>
  <w:num w:numId="33">
    <w:abstractNumId w:val="19"/>
  </w:num>
  <w:num w:numId="34">
    <w:abstractNumId w:val="22"/>
  </w:num>
  <w:num w:numId="35">
    <w:abstractNumId w:val="23"/>
  </w:num>
  <w:num w:numId="36">
    <w:abstractNumId w:val="6"/>
  </w:num>
  <w:num w:numId="37">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0EE1"/>
    <w:rsid w:val="0000237C"/>
    <w:rsid w:val="00005C16"/>
    <w:rsid w:val="0001055D"/>
    <w:rsid w:val="000126C0"/>
    <w:rsid w:val="0001358E"/>
    <w:rsid w:val="000137B8"/>
    <w:rsid w:val="00014B9C"/>
    <w:rsid w:val="000205D3"/>
    <w:rsid w:val="00022A0D"/>
    <w:rsid w:val="00031251"/>
    <w:rsid w:val="000328F3"/>
    <w:rsid w:val="00041907"/>
    <w:rsid w:val="00046811"/>
    <w:rsid w:val="00053C34"/>
    <w:rsid w:val="00054DF9"/>
    <w:rsid w:val="000555FE"/>
    <w:rsid w:val="000556A3"/>
    <w:rsid w:val="0005654F"/>
    <w:rsid w:val="000611BE"/>
    <w:rsid w:val="0007249D"/>
    <w:rsid w:val="00073FCE"/>
    <w:rsid w:val="00080C31"/>
    <w:rsid w:val="000835F9"/>
    <w:rsid w:val="0008451E"/>
    <w:rsid w:val="0008645E"/>
    <w:rsid w:val="00095098"/>
    <w:rsid w:val="000954E8"/>
    <w:rsid w:val="000A58BB"/>
    <w:rsid w:val="000B0D68"/>
    <w:rsid w:val="000B718A"/>
    <w:rsid w:val="000C0DC3"/>
    <w:rsid w:val="000C1F6D"/>
    <w:rsid w:val="000C674D"/>
    <w:rsid w:val="000D0F70"/>
    <w:rsid w:val="000D1C23"/>
    <w:rsid w:val="000D3020"/>
    <w:rsid w:val="000D474A"/>
    <w:rsid w:val="000D57CC"/>
    <w:rsid w:val="000D6A91"/>
    <w:rsid w:val="000E0EA5"/>
    <w:rsid w:val="000E5061"/>
    <w:rsid w:val="000F04DE"/>
    <w:rsid w:val="000F080B"/>
    <w:rsid w:val="000F5D6B"/>
    <w:rsid w:val="000F68BB"/>
    <w:rsid w:val="000F7D82"/>
    <w:rsid w:val="000F7F4E"/>
    <w:rsid w:val="001008CE"/>
    <w:rsid w:val="00102313"/>
    <w:rsid w:val="00105FDB"/>
    <w:rsid w:val="00107154"/>
    <w:rsid w:val="0010726A"/>
    <w:rsid w:val="00107ED0"/>
    <w:rsid w:val="001106B1"/>
    <w:rsid w:val="00116AA2"/>
    <w:rsid w:val="0011733F"/>
    <w:rsid w:val="0012151B"/>
    <w:rsid w:val="00127FE1"/>
    <w:rsid w:val="00130257"/>
    <w:rsid w:val="00137C40"/>
    <w:rsid w:val="0014221F"/>
    <w:rsid w:val="001427DA"/>
    <w:rsid w:val="00142A06"/>
    <w:rsid w:val="00142AC6"/>
    <w:rsid w:val="0015403C"/>
    <w:rsid w:val="00154BBD"/>
    <w:rsid w:val="00156B16"/>
    <w:rsid w:val="00160477"/>
    <w:rsid w:val="001611AF"/>
    <w:rsid w:val="0016422B"/>
    <w:rsid w:val="00164760"/>
    <w:rsid w:val="00164CFB"/>
    <w:rsid w:val="00172BA1"/>
    <w:rsid w:val="00177A3C"/>
    <w:rsid w:val="00186022"/>
    <w:rsid w:val="00187627"/>
    <w:rsid w:val="001923BA"/>
    <w:rsid w:val="00196FAF"/>
    <w:rsid w:val="001A3E17"/>
    <w:rsid w:val="001B0C4B"/>
    <w:rsid w:val="001B223E"/>
    <w:rsid w:val="001B2ED0"/>
    <w:rsid w:val="001C0F81"/>
    <w:rsid w:val="001C1FE9"/>
    <w:rsid w:val="001C6A2A"/>
    <w:rsid w:val="001C7B32"/>
    <w:rsid w:val="001D1009"/>
    <w:rsid w:val="001D1A58"/>
    <w:rsid w:val="001D275B"/>
    <w:rsid w:val="001D3C46"/>
    <w:rsid w:val="001D69E0"/>
    <w:rsid w:val="001D793F"/>
    <w:rsid w:val="001E0D6B"/>
    <w:rsid w:val="001E0FB1"/>
    <w:rsid w:val="001E5F32"/>
    <w:rsid w:val="001E6744"/>
    <w:rsid w:val="00200204"/>
    <w:rsid w:val="002050D9"/>
    <w:rsid w:val="00210EB1"/>
    <w:rsid w:val="00211F5D"/>
    <w:rsid w:val="00224217"/>
    <w:rsid w:val="002242A9"/>
    <w:rsid w:val="00224468"/>
    <w:rsid w:val="00236C07"/>
    <w:rsid w:val="00237FF0"/>
    <w:rsid w:val="00240A24"/>
    <w:rsid w:val="0024464E"/>
    <w:rsid w:val="002478BD"/>
    <w:rsid w:val="00260BD1"/>
    <w:rsid w:val="002612EF"/>
    <w:rsid w:val="002620C5"/>
    <w:rsid w:val="00262EF9"/>
    <w:rsid w:val="00263550"/>
    <w:rsid w:val="002719D7"/>
    <w:rsid w:val="00272414"/>
    <w:rsid w:val="0027283E"/>
    <w:rsid w:val="002914D9"/>
    <w:rsid w:val="00292830"/>
    <w:rsid w:val="00293828"/>
    <w:rsid w:val="002965C5"/>
    <w:rsid w:val="00296FB1"/>
    <w:rsid w:val="002A01C3"/>
    <w:rsid w:val="002A1E12"/>
    <w:rsid w:val="002A7713"/>
    <w:rsid w:val="002B2489"/>
    <w:rsid w:val="002B3051"/>
    <w:rsid w:val="002C444C"/>
    <w:rsid w:val="002C495F"/>
    <w:rsid w:val="002C5345"/>
    <w:rsid w:val="002D0FD5"/>
    <w:rsid w:val="002D24F6"/>
    <w:rsid w:val="002D7360"/>
    <w:rsid w:val="002E04BC"/>
    <w:rsid w:val="002E135F"/>
    <w:rsid w:val="002E151F"/>
    <w:rsid w:val="002E2063"/>
    <w:rsid w:val="002E27F2"/>
    <w:rsid w:val="002E3DF7"/>
    <w:rsid w:val="002E52DD"/>
    <w:rsid w:val="002F13F7"/>
    <w:rsid w:val="002F1627"/>
    <w:rsid w:val="002F365E"/>
    <w:rsid w:val="002F4365"/>
    <w:rsid w:val="002F5551"/>
    <w:rsid w:val="00300A5D"/>
    <w:rsid w:val="003049A8"/>
    <w:rsid w:val="003068B9"/>
    <w:rsid w:val="00306CA2"/>
    <w:rsid w:val="00307A50"/>
    <w:rsid w:val="00310B0B"/>
    <w:rsid w:val="003120D8"/>
    <w:rsid w:val="0031738C"/>
    <w:rsid w:val="003273EC"/>
    <w:rsid w:val="00331A58"/>
    <w:rsid w:val="00332DDE"/>
    <w:rsid w:val="00337885"/>
    <w:rsid w:val="003379AC"/>
    <w:rsid w:val="003400DD"/>
    <w:rsid w:val="0034152F"/>
    <w:rsid w:val="00344CD4"/>
    <w:rsid w:val="00345B58"/>
    <w:rsid w:val="00345F62"/>
    <w:rsid w:val="003465D9"/>
    <w:rsid w:val="003478F5"/>
    <w:rsid w:val="00351465"/>
    <w:rsid w:val="00356C41"/>
    <w:rsid w:val="00361761"/>
    <w:rsid w:val="0036430F"/>
    <w:rsid w:val="0036498D"/>
    <w:rsid w:val="00366396"/>
    <w:rsid w:val="00372466"/>
    <w:rsid w:val="003823DF"/>
    <w:rsid w:val="0038354D"/>
    <w:rsid w:val="0038775E"/>
    <w:rsid w:val="00391682"/>
    <w:rsid w:val="00391CD8"/>
    <w:rsid w:val="003A2795"/>
    <w:rsid w:val="003A6CC5"/>
    <w:rsid w:val="003B621A"/>
    <w:rsid w:val="003C0DE9"/>
    <w:rsid w:val="003C0F24"/>
    <w:rsid w:val="003C2082"/>
    <w:rsid w:val="003C2A67"/>
    <w:rsid w:val="003C4ADC"/>
    <w:rsid w:val="003C6A5A"/>
    <w:rsid w:val="003D0023"/>
    <w:rsid w:val="003D065B"/>
    <w:rsid w:val="003D26FB"/>
    <w:rsid w:val="003E2E06"/>
    <w:rsid w:val="003E5A30"/>
    <w:rsid w:val="003E725C"/>
    <w:rsid w:val="003F3089"/>
    <w:rsid w:val="003F6737"/>
    <w:rsid w:val="00402508"/>
    <w:rsid w:val="0041253C"/>
    <w:rsid w:val="0041737A"/>
    <w:rsid w:val="00424799"/>
    <w:rsid w:val="00426D3A"/>
    <w:rsid w:val="00433D5A"/>
    <w:rsid w:val="00435672"/>
    <w:rsid w:val="00436042"/>
    <w:rsid w:val="00436180"/>
    <w:rsid w:val="00436BDB"/>
    <w:rsid w:val="00437394"/>
    <w:rsid w:val="004404E1"/>
    <w:rsid w:val="0045035F"/>
    <w:rsid w:val="00456A42"/>
    <w:rsid w:val="00457498"/>
    <w:rsid w:val="004628CF"/>
    <w:rsid w:val="004647CA"/>
    <w:rsid w:val="004655D2"/>
    <w:rsid w:val="00472136"/>
    <w:rsid w:val="004736E2"/>
    <w:rsid w:val="0047497C"/>
    <w:rsid w:val="0048399B"/>
    <w:rsid w:val="0048656F"/>
    <w:rsid w:val="004867B5"/>
    <w:rsid w:val="00493974"/>
    <w:rsid w:val="00494F7C"/>
    <w:rsid w:val="0049511B"/>
    <w:rsid w:val="00497082"/>
    <w:rsid w:val="004B0308"/>
    <w:rsid w:val="004B0801"/>
    <w:rsid w:val="004C4756"/>
    <w:rsid w:val="004C52AF"/>
    <w:rsid w:val="004D569C"/>
    <w:rsid w:val="004D6396"/>
    <w:rsid w:val="004E4A50"/>
    <w:rsid w:val="004E55C8"/>
    <w:rsid w:val="004F27D6"/>
    <w:rsid w:val="004F30C9"/>
    <w:rsid w:val="004F53F4"/>
    <w:rsid w:val="004F6A98"/>
    <w:rsid w:val="004F6CC3"/>
    <w:rsid w:val="004F78FC"/>
    <w:rsid w:val="00502B8F"/>
    <w:rsid w:val="00510C89"/>
    <w:rsid w:val="00513AF4"/>
    <w:rsid w:val="00515F16"/>
    <w:rsid w:val="00516D23"/>
    <w:rsid w:val="00517ED2"/>
    <w:rsid w:val="00521A08"/>
    <w:rsid w:val="00523B2A"/>
    <w:rsid w:val="00525FC7"/>
    <w:rsid w:val="0052795B"/>
    <w:rsid w:val="00533725"/>
    <w:rsid w:val="005346AE"/>
    <w:rsid w:val="00534ADE"/>
    <w:rsid w:val="00537F6A"/>
    <w:rsid w:val="00540B30"/>
    <w:rsid w:val="0054450A"/>
    <w:rsid w:val="0054582F"/>
    <w:rsid w:val="005464AE"/>
    <w:rsid w:val="00552264"/>
    <w:rsid w:val="005522F0"/>
    <w:rsid w:val="00553503"/>
    <w:rsid w:val="00556F77"/>
    <w:rsid w:val="00560E27"/>
    <w:rsid w:val="00562C7C"/>
    <w:rsid w:val="005654ED"/>
    <w:rsid w:val="00566591"/>
    <w:rsid w:val="00570B17"/>
    <w:rsid w:val="00574A1A"/>
    <w:rsid w:val="00580808"/>
    <w:rsid w:val="00583972"/>
    <w:rsid w:val="00586645"/>
    <w:rsid w:val="00587FA5"/>
    <w:rsid w:val="00594B90"/>
    <w:rsid w:val="0059594F"/>
    <w:rsid w:val="0059610E"/>
    <w:rsid w:val="005A45D5"/>
    <w:rsid w:val="005A7FF5"/>
    <w:rsid w:val="005B04FA"/>
    <w:rsid w:val="005B131D"/>
    <w:rsid w:val="005B1962"/>
    <w:rsid w:val="005B4049"/>
    <w:rsid w:val="005B4630"/>
    <w:rsid w:val="005C31A5"/>
    <w:rsid w:val="005C5F18"/>
    <w:rsid w:val="005C6339"/>
    <w:rsid w:val="005D4D24"/>
    <w:rsid w:val="005D54E4"/>
    <w:rsid w:val="005D555E"/>
    <w:rsid w:val="005D627B"/>
    <w:rsid w:val="005E0062"/>
    <w:rsid w:val="005E3F24"/>
    <w:rsid w:val="005E450B"/>
    <w:rsid w:val="005E68D6"/>
    <w:rsid w:val="005F267F"/>
    <w:rsid w:val="005F3AFE"/>
    <w:rsid w:val="005F3DC6"/>
    <w:rsid w:val="005F45FF"/>
    <w:rsid w:val="005F721A"/>
    <w:rsid w:val="00600FAE"/>
    <w:rsid w:val="0060332F"/>
    <w:rsid w:val="006051FE"/>
    <w:rsid w:val="00605EAC"/>
    <w:rsid w:val="006203F8"/>
    <w:rsid w:val="00620A5C"/>
    <w:rsid w:val="00623D62"/>
    <w:rsid w:val="00630878"/>
    <w:rsid w:val="00630C70"/>
    <w:rsid w:val="00631F94"/>
    <w:rsid w:val="00641344"/>
    <w:rsid w:val="00642AAC"/>
    <w:rsid w:val="00642B87"/>
    <w:rsid w:val="0064428C"/>
    <w:rsid w:val="00647D20"/>
    <w:rsid w:val="00650A93"/>
    <w:rsid w:val="006524FC"/>
    <w:rsid w:val="006531E9"/>
    <w:rsid w:val="00653B58"/>
    <w:rsid w:val="00654AD2"/>
    <w:rsid w:val="006645B3"/>
    <w:rsid w:val="00666F41"/>
    <w:rsid w:val="006670E4"/>
    <w:rsid w:val="00670ED7"/>
    <w:rsid w:val="00672785"/>
    <w:rsid w:val="00681450"/>
    <w:rsid w:val="00684108"/>
    <w:rsid w:val="00684155"/>
    <w:rsid w:val="0068465E"/>
    <w:rsid w:val="00693944"/>
    <w:rsid w:val="006939DB"/>
    <w:rsid w:val="006944DC"/>
    <w:rsid w:val="00697AD9"/>
    <w:rsid w:val="006A51B2"/>
    <w:rsid w:val="006A5437"/>
    <w:rsid w:val="006A5519"/>
    <w:rsid w:val="006A5737"/>
    <w:rsid w:val="006C55CE"/>
    <w:rsid w:val="006D14AB"/>
    <w:rsid w:val="006E0324"/>
    <w:rsid w:val="006E2895"/>
    <w:rsid w:val="006E4088"/>
    <w:rsid w:val="006F2394"/>
    <w:rsid w:val="006F3D3D"/>
    <w:rsid w:val="007014B4"/>
    <w:rsid w:val="00704486"/>
    <w:rsid w:val="00706E1B"/>
    <w:rsid w:val="0070719B"/>
    <w:rsid w:val="00707BAB"/>
    <w:rsid w:val="0071210B"/>
    <w:rsid w:val="007146DF"/>
    <w:rsid w:val="00717D84"/>
    <w:rsid w:val="00717DCE"/>
    <w:rsid w:val="00726EA7"/>
    <w:rsid w:val="00730899"/>
    <w:rsid w:val="00734555"/>
    <w:rsid w:val="00735740"/>
    <w:rsid w:val="007378B9"/>
    <w:rsid w:val="0074170B"/>
    <w:rsid w:val="007428CC"/>
    <w:rsid w:val="00743CA7"/>
    <w:rsid w:val="007533E6"/>
    <w:rsid w:val="00755DBB"/>
    <w:rsid w:val="00761B00"/>
    <w:rsid w:val="007620FB"/>
    <w:rsid w:val="0076213D"/>
    <w:rsid w:val="00765DD9"/>
    <w:rsid w:val="007666FA"/>
    <w:rsid w:val="00766D12"/>
    <w:rsid w:val="007705DC"/>
    <w:rsid w:val="007705F5"/>
    <w:rsid w:val="0077116A"/>
    <w:rsid w:val="00771ECE"/>
    <w:rsid w:val="00773540"/>
    <w:rsid w:val="00773A1D"/>
    <w:rsid w:val="00774F24"/>
    <w:rsid w:val="0077561B"/>
    <w:rsid w:val="00776E5A"/>
    <w:rsid w:val="00782A85"/>
    <w:rsid w:val="00782D1B"/>
    <w:rsid w:val="00790C44"/>
    <w:rsid w:val="00791206"/>
    <w:rsid w:val="0079201F"/>
    <w:rsid w:val="00795133"/>
    <w:rsid w:val="0079623C"/>
    <w:rsid w:val="007975C1"/>
    <w:rsid w:val="00797CA6"/>
    <w:rsid w:val="007A048E"/>
    <w:rsid w:val="007A0B4F"/>
    <w:rsid w:val="007A75E5"/>
    <w:rsid w:val="007B6C8E"/>
    <w:rsid w:val="007C3FE7"/>
    <w:rsid w:val="007C6DF7"/>
    <w:rsid w:val="007D142A"/>
    <w:rsid w:val="007D32B6"/>
    <w:rsid w:val="007D34D1"/>
    <w:rsid w:val="007D481F"/>
    <w:rsid w:val="007D703A"/>
    <w:rsid w:val="007F03E1"/>
    <w:rsid w:val="007F51CB"/>
    <w:rsid w:val="007F5B24"/>
    <w:rsid w:val="007F7A80"/>
    <w:rsid w:val="0080007B"/>
    <w:rsid w:val="00803E1B"/>
    <w:rsid w:val="00806792"/>
    <w:rsid w:val="00811577"/>
    <w:rsid w:val="00816F78"/>
    <w:rsid w:val="00830832"/>
    <w:rsid w:val="008473F4"/>
    <w:rsid w:val="00847B19"/>
    <w:rsid w:val="00854C9E"/>
    <w:rsid w:val="00854D3C"/>
    <w:rsid w:val="00860725"/>
    <w:rsid w:val="0087006B"/>
    <w:rsid w:val="0087061C"/>
    <w:rsid w:val="00872101"/>
    <w:rsid w:val="00872D3D"/>
    <w:rsid w:val="008733C4"/>
    <w:rsid w:val="008855E9"/>
    <w:rsid w:val="00887C4C"/>
    <w:rsid w:val="008A1D58"/>
    <w:rsid w:val="008A24EF"/>
    <w:rsid w:val="008A40CF"/>
    <w:rsid w:val="008A5A3D"/>
    <w:rsid w:val="008A64CD"/>
    <w:rsid w:val="008A684C"/>
    <w:rsid w:val="008A7926"/>
    <w:rsid w:val="008A7EC3"/>
    <w:rsid w:val="008C6475"/>
    <w:rsid w:val="008D1940"/>
    <w:rsid w:val="008D1B3E"/>
    <w:rsid w:val="008E2C4B"/>
    <w:rsid w:val="008E38E9"/>
    <w:rsid w:val="008E4146"/>
    <w:rsid w:val="008E72FC"/>
    <w:rsid w:val="008E7A36"/>
    <w:rsid w:val="008F29DA"/>
    <w:rsid w:val="008F69F5"/>
    <w:rsid w:val="009001DA"/>
    <w:rsid w:val="009018E6"/>
    <w:rsid w:val="00902347"/>
    <w:rsid w:val="00910641"/>
    <w:rsid w:val="009156F1"/>
    <w:rsid w:val="0091603C"/>
    <w:rsid w:val="00916F28"/>
    <w:rsid w:val="0091708D"/>
    <w:rsid w:val="00921E7E"/>
    <w:rsid w:val="0092291F"/>
    <w:rsid w:val="0092399E"/>
    <w:rsid w:val="0092448C"/>
    <w:rsid w:val="0093009E"/>
    <w:rsid w:val="00930CBC"/>
    <w:rsid w:val="009318F0"/>
    <w:rsid w:val="00944669"/>
    <w:rsid w:val="00947D45"/>
    <w:rsid w:val="00955443"/>
    <w:rsid w:val="009567AF"/>
    <w:rsid w:val="009619DF"/>
    <w:rsid w:val="009623A0"/>
    <w:rsid w:val="00967F9A"/>
    <w:rsid w:val="00980565"/>
    <w:rsid w:val="00981161"/>
    <w:rsid w:val="00982AC3"/>
    <w:rsid w:val="009836A7"/>
    <w:rsid w:val="009873D6"/>
    <w:rsid w:val="009903B8"/>
    <w:rsid w:val="00991D80"/>
    <w:rsid w:val="00995055"/>
    <w:rsid w:val="009957CD"/>
    <w:rsid w:val="009A4A5C"/>
    <w:rsid w:val="009A50C6"/>
    <w:rsid w:val="009B46B7"/>
    <w:rsid w:val="009C263E"/>
    <w:rsid w:val="009C3BE3"/>
    <w:rsid w:val="009D1B6A"/>
    <w:rsid w:val="009D3853"/>
    <w:rsid w:val="009D60C9"/>
    <w:rsid w:val="009D704D"/>
    <w:rsid w:val="009D7B6D"/>
    <w:rsid w:val="009F0BB3"/>
    <w:rsid w:val="009F5358"/>
    <w:rsid w:val="00A00FD3"/>
    <w:rsid w:val="00A02F80"/>
    <w:rsid w:val="00A04C33"/>
    <w:rsid w:val="00A101F0"/>
    <w:rsid w:val="00A11961"/>
    <w:rsid w:val="00A11BDC"/>
    <w:rsid w:val="00A12B51"/>
    <w:rsid w:val="00A12CCE"/>
    <w:rsid w:val="00A162C0"/>
    <w:rsid w:val="00A16F0C"/>
    <w:rsid w:val="00A17B9E"/>
    <w:rsid w:val="00A17C62"/>
    <w:rsid w:val="00A23243"/>
    <w:rsid w:val="00A236EB"/>
    <w:rsid w:val="00A2404D"/>
    <w:rsid w:val="00A24E98"/>
    <w:rsid w:val="00A31266"/>
    <w:rsid w:val="00A31AF8"/>
    <w:rsid w:val="00A35EA6"/>
    <w:rsid w:val="00A4143F"/>
    <w:rsid w:val="00A42DD6"/>
    <w:rsid w:val="00A43463"/>
    <w:rsid w:val="00A50097"/>
    <w:rsid w:val="00A5136A"/>
    <w:rsid w:val="00A554F6"/>
    <w:rsid w:val="00A55CC1"/>
    <w:rsid w:val="00A6022E"/>
    <w:rsid w:val="00A77F0F"/>
    <w:rsid w:val="00A82C1C"/>
    <w:rsid w:val="00A83118"/>
    <w:rsid w:val="00A90FDF"/>
    <w:rsid w:val="00A92576"/>
    <w:rsid w:val="00AA1BCA"/>
    <w:rsid w:val="00AA2ABF"/>
    <w:rsid w:val="00AA3C9A"/>
    <w:rsid w:val="00AA440A"/>
    <w:rsid w:val="00AA6258"/>
    <w:rsid w:val="00AA65A3"/>
    <w:rsid w:val="00AA712E"/>
    <w:rsid w:val="00AB14C7"/>
    <w:rsid w:val="00AB399C"/>
    <w:rsid w:val="00AB75B8"/>
    <w:rsid w:val="00AB787B"/>
    <w:rsid w:val="00AB7DB6"/>
    <w:rsid w:val="00AC21DB"/>
    <w:rsid w:val="00AC414F"/>
    <w:rsid w:val="00AC79E6"/>
    <w:rsid w:val="00AD0079"/>
    <w:rsid w:val="00AD35C7"/>
    <w:rsid w:val="00AE0346"/>
    <w:rsid w:val="00AE36D8"/>
    <w:rsid w:val="00AE3F9D"/>
    <w:rsid w:val="00AE52AF"/>
    <w:rsid w:val="00AF355D"/>
    <w:rsid w:val="00AF69BD"/>
    <w:rsid w:val="00AF7A0F"/>
    <w:rsid w:val="00B01C5E"/>
    <w:rsid w:val="00B0248D"/>
    <w:rsid w:val="00B025A0"/>
    <w:rsid w:val="00B103A4"/>
    <w:rsid w:val="00B10692"/>
    <w:rsid w:val="00B1214E"/>
    <w:rsid w:val="00B23BDE"/>
    <w:rsid w:val="00B27EA5"/>
    <w:rsid w:val="00B33655"/>
    <w:rsid w:val="00B37830"/>
    <w:rsid w:val="00B40E66"/>
    <w:rsid w:val="00B43FF4"/>
    <w:rsid w:val="00B449E9"/>
    <w:rsid w:val="00B44C09"/>
    <w:rsid w:val="00B4507E"/>
    <w:rsid w:val="00B50384"/>
    <w:rsid w:val="00B54391"/>
    <w:rsid w:val="00B56E01"/>
    <w:rsid w:val="00B61E75"/>
    <w:rsid w:val="00B624AB"/>
    <w:rsid w:val="00B63790"/>
    <w:rsid w:val="00B73917"/>
    <w:rsid w:val="00B80021"/>
    <w:rsid w:val="00B82944"/>
    <w:rsid w:val="00B86A7A"/>
    <w:rsid w:val="00B8731C"/>
    <w:rsid w:val="00B87D64"/>
    <w:rsid w:val="00B96AB1"/>
    <w:rsid w:val="00BA73F6"/>
    <w:rsid w:val="00BB2B51"/>
    <w:rsid w:val="00BB4301"/>
    <w:rsid w:val="00BC76BF"/>
    <w:rsid w:val="00BD6369"/>
    <w:rsid w:val="00BD6738"/>
    <w:rsid w:val="00BD69B3"/>
    <w:rsid w:val="00BE3D08"/>
    <w:rsid w:val="00BE4E91"/>
    <w:rsid w:val="00BE646B"/>
    <w:rsid w:val="00BE69AE"/>
    <w:rsid w:val="00BE6AB1"/>
    <w:rsid w:val="00BF14F4"/>
    <w:rsid w:val="00BF2826"/>
    <w:rsid w:val="00BF2A18"/>
    <w:rsid w:val="00BF5451"/>
    <w:rsid w:val="00C01882"/>
    <w:rsid w:val="00C05780"/>
    <w:rsid w:val="00C11AB7"/>
    <w:rsid w:val="00C153AA"/>
    <w:rsid w:val="00C163D0"/>
    <w:rsid w:val="00C24C9C"/>
    <w:rsid w:val="00C305C0"/>
    <w:rsid w:val="00C31A75"/>
    <w:rsid w:val="00C31E0B"/>
    <w:rsid w:val="00C321FE"/>
    <w:rsid w:val="00C431DA"/>
    <w:rsid w:val="00C5570C"/>
    <w:rsid w:val="00C63957"/>
    <w:rsid w:val="00C67484"/>
    <w:rsid w:val="00C70475"/>
    <w:rsid w:val="00C7548B"/>
    <w:rsid w:val="00C814F5"/>
    <w:rsid w:val="00C81C0D"/>
    <w:rsid w:val="00C9027A"/>
    <w:rsid w:val="00C90349"/>
    <w:rsid w:val="00C93F5C"/>
    <w:rsid w:val="00C942CF"/>
    <w:rsid w:val="00CA07C3"/>
    <w:rsid w:val="00CA11C4"/>
    <w:rsid w:val="00CA4C0E"/>
    <w:rsid w:val="00CA5013"/>
    <w:rsid w:val="00CA59B8"/>
    <w:rsid w:val="00CA5A81"/>
    <w:rsid w:val="00CA5AA9"/>
    <w:rsid w:val="00CA6515"/>
    <w:rsid w:val="00CB13FC"/>
    <w:rsid w:val="00CD064F"/>
    <w:rsid w:val="00CD31BF"/>
    <w:rsid w:val="00CD3ACB"/>
    <w:rsid w:val="00CE2FB7"/>
    <w:rsid w:val="00CF21F8"/>
    <w:rsid w:val="00CF5879"/>
    <w:rsid w:val="00CF6F92"/>
    <w:rsid w:val="00D00E12"/>
    <w:rsid w:val="00D01FC4"/>
    <w:rsid w:val="00D11171"/>
    <w:rsid w:val="00D11961"/>
    <w:rsid w:val="00D12404"/>
    <w:rsid w:val="00D202CF"/>
    <w:rsid w:val="00D221C9"/>
    <w:rsid w:val="00D3776C"/>
    <w:rsid w:val="00D41914"/>
    <w:rsid w:val="00D515E4"/>
    <w:rsid w:val="00D62516"/>
    <w:rsid w:val="00D662CE"/>
    <w:rsid w:val="00D732F0"/>
    <w:rsid w:val="00D7363A"/>
    <w:rsid w:val="00D73C39"/>
    <w:rsid w:val="00D73D26"/>
    <w:rsid w:val="00D740D0"/>
    <w:rsid w:val="00D75F1F"/>
    <w:rsid w:val="00D77168"/>
    <w:rsid w:val="00D92410"/>
    <w:rsid w:val="00D9385D"/>
    <w:rsid w:val="00D94971"/>
    <w:rsid w:val="00D951E0"/>
    <w:rsid w:val="00D97DAE"/>
    <w:rsid w:val="00DA0B82"/>
    <w:rsid w:val="00DA1D27"/>
    <w:rsid w:val="00DA480D"/>
    <w:rsid w:val="00DB166D"/>
    <w:rsid w:val="00DC567A"/>
    <w:rsid w:val="00DD1B21"/>
    <w:rsid w:val="00DD479D"/>
    <w:rsid w:val="00DD5B11"/>
    <w:rsid w:val="00DD64AE"/>
    <w:rsid w:val="00DE238C"/>
    <w:rsid w:val="00DE3844"/>
    <w:rsid w:val="00DE592C"/>
    <w:rsid w:val="00DE717F"/>
    <w:rsid w:val="00DE7754"/>
    <w:rsid w:val="00DE7A53"/>
    <w:rsid w:val="00DF0131"/>
    <w:rsid w:val="00DF1973"/>
    <w:rsid w:val="00DF3371"/>
    <w:rsid w:val="00E01486"/>
    <w:rsid w:val="00E0556F"/>
    <w:rsid w:val="00E07BE8"/>
    <w:rsid w:val="00E119F2"/>
    <w:rsid w:val="00E125BE"/>
    <w:rsid w:val="00E15E79"/>
    <w:rsid w:val="00E21E41"/>
    <w:rsid w:val="00E225A5"/>
    <w:rsid w:val="00E2454D"/>
    <w:rsid w:val="00E25462"/>
    <w:rsid w:val="00E32848"/>
    <w:rsid w:val="00E408AC"/>
    <w:rsid w:val="00E42B8B"/>
    <w:rsid w:val="00E455F9"/>
    <w:rsid w:val="00E457F8"/>
    <w:rsid w:val="00E45C0E"/>
    <w:rsid w:val="00E46425"/>
    <w:rsid w:val="00E464D9"/>
    <w:rsid w:val="00E46A2B"/>
    <w:rsid w:val="00E50AE8"/>
    <w:rsid w:val="00E57EEC"/>
    <w:rsid w:val="00E60026"/>
    <w:rsid w:val="00E603C9"/>
    <w:rsid w:val="00E60AD0"/>
    <w:rsid w:val="00E62C29"/>
    <w:rsid w:val="00E6375C"/>
    <w:rsid w:val="00E63B9D"/>
    <w:rsid w:val="00E65B6F"/>
    <w:rsid w:val="00E665B1"/>
    <w:rsid w:val="00E753E6"/>
    <w:rsid w:val="00E82156"/>
    <w:rsid w:val="00E822CC"/>
    <w:rsid w:val="00E86E30"/>
    <w:rsid w:val="00E930A7"/>
    <w:rsid w:val="00E951B2"/>
    <w:rsid w:val="00EA213D"/>
    <w:rsid w:val="00EA721B"/>
    <w:rsid w:val="00EA7688"/>
    <w:rsid w:val="00EB4CCA"/>
    <w:rsid w:val="00EC010E"/>
    <w:rsid w:val="00EC28EF"/>
    <w:rsid w:val="00EC2EE6"/>
    <w:rsid w:val="00EC4F99"/>
    <w:rsid w:val="00EC5C10"/>
    <w:rsid w:val="00ED6165"/>
    <w:rsid w:val="00ED649C"/>
    <w:rsid w:val="00EE1A18"/>
    <w:rsid w:val="00EE2FCD"/>
    <w:rsid w:val="00EE392C"/>
    <w:rsid w:val="00EE511A"/>
    <w:rsid w:val="00EE545A"/>
    <w:rsid w:val="00EF07DD"/>
    <w:rsid w:val="00EF1192"/>
    <w:rsid w:val="00EF16E3"/>
    <w:rsid w:val="00EF6EC3"/>
    <w:rsid w:val="00F006C3"/>
    <w:rsid w:val="00F0181D"/>
    <w:rsid w:val="00F04294"/>
    <w:rsid w:val="00F12393"/>
    <w:rsid w:val="00F12653"/>
    <w:rsid w:val="00F14104"/>
    <w:rsid w:val="00F1487F"/>
    <w:rsid w:val="00F260A5"/>
    <w:rsid w:val="00F365ED"/>
    <w:rsid w:val="00F4001E"/>
    <w:rsid w:val="00F45BFF"/>
    <w:rsid w:val="00F50598"/>
    <w:rsid w:val="00F51F61"/>
    <w:rsid w:val="00F53E8C"/>
    <w:rsid w:val="00F5603B"/>
    <w:rsid w:val="00F564CC"/>
    <w:rsid w:val="00F56A46"/>
    <w:rsid w:val="00F56A4B"/>
    <w:rsid w:val="00F61D1A"/>
    <w:rsid w:val="00F6329A"/>
    <w:rsid w:val="00F65C67"/>
    <w:rsid w:val="00F66639"/>
    <w:rsid w:val="00F74A47"/>
    <w:rsid w:val="00F76347"/>
    <w:rsid w:val="00F77AC6"/>
    <w:rsid w:val="00F80081"/>
    <w:rsid w:val="00F81D71"/>
    <w:rsid w:val="00F826AE"/>
    <w:rsid w:val="00F84256"/>
    <w:rsid w:val="00F875CF"/>
    <w:rsid w:val="00F87B75"/>
    <w:rsid w:val="00F87E03"/>
    <w:rsid w:val="00F907BC"/>
    <w:rsid w:val="00F926C7"/>
    <w:rsid w:val="00F95BFA"/>
    <w:rsid w:val="00FA0B4A"/>
    <w:rsid w:val="00FA297C"/>
    <w:rsid w:val="00FA427B"/>
    <w:rsid w:val="00FA5E7A"/>
    <w:rsid w:val="00FB26F1"/>
    <w:rsid w:val="00FB49CC"/>
    <w:rsid w:val="00FC1B2F"/>
    <w:rsid w:val="00FC2CCC"/>
    <w:rsid w:val="00FC31F5"/>
    <w:rsid w:val="00FC3A12"/>
    <w:rsid w:val="00FC47E5"/>
    <w:rsid w:val="00FC53EF"/>
    <w:rsid w:val="00FC5698"/>
    <w:rsid w:val="00FD1787"/>
    <w:rsid w:val="00FE155C"/>
    <w:rsid w:val="00FE42FC"/>
    <w:rsid w:val="00FE5240"/>
    <w:rsid w:val="00FF02D6"/>
    <w:rsid w:val="00FF15DC"/>
    <w:rsid w:val="00FF4D87"/>
    <w:rsid w:val="00FF75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footnote reference"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A4C0E"/>
    <w:pPr>
      <w:spacing w:after="200" w:line="276"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rsid w:val="00107ED0"/>
    <w:rPr>
      <w:rFonts w:ascii="Arial" w:eastAsia="Times New Roman" w:hAnsi="Arial"/>
      <w:lang w:eastAsia="en-US"/>
    </w:rPr>
  </w:style>
  <w:style w:type="character" w:styleId="Sprotnaopomba-sklic">
    <w:name w:val="footnote reference"/>
    <w:qFormat/>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HTML-oblikovano">
    <w:name w:val="HTML Preformatted"/>
    <w:basedOn w:val="Navaden"/>
    <w:link w:val="HTML-oblikovanoZnak"/>
    <w:rsid w:val="000556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8"/>
      <w:szCs w:val="18"/>
      <w:lang w:eastAsia="sl-SI"/>
    </w:rPr>
  </w:style>
  <w:style w:type="character" w:customStyle="1" w:styleId="HTML-oblikovanoZnak">
    <w:name w:val="HTML-oblikovano Znak"/>
    <w:basedOn w:val="Privzetapisavaodstavka"/>
    <w:link w:val="HTML-oblikovano"/>
    <w:rsid w:val="000556A3"/>
    <w:rPr>
      <w:rFonts w:ascii="Courier New" w:eastAsia="Times New Roman" w:hAnsi="Courier New" w:cs="Courier New"/>
      <w:color w:val="000000"/>
      <w:sz w:val="18"/>
      <w:szCs w:val="18"/>
    </w:rPr>
  </w:style>
  <w:style w:type="paragraph" w:styleId="Telobesedila">
    <w:name w:val="Body Text"/>
    <w:basedOn w:val="Navaden"/>
    <w:link w:val="TelobesedilaZnak"/>
    <w:rsid w:val="000556A3"/>
    <w:pPr>
      <w:spacing w:after="0" w:line="240" w:lineRule="auto"/>
      <w:jc w:val="both"/>
    </w:pPr>
    <w:rPr>
      <w:rFonts w:ascii="Helvetica" w:eastAsia="Times New Roman" w:hAnsi="Helvetica"/>
      <w:b/>
      <w:bCs/>
      <w:sz w:val="14"/>
      <w:szCs w:val="24"/>
      <w:lang w:eastAsia="sl-SI"/>
    </w:rPr>
  </w:style>
  <w:style w:type="character" w:customStyle="1" w:styleId="TelobesedilaZnak">
    <w:name w:val="Telo besedila Znak"/>
    <w:basedOn w:val="Privzetapisavaodstavka"/>
    <w:link w:val="Telobesedila"/>
    <w:rsid w:val="000556A3"/>
    <w:rPr>
      <w:rFonts w:ascii="Helvetica" w:eastAsia="Times New Roman" w:hAnsi="Helvetica"/>
      <w:b/>
      <w:bCs/>
      <w:sz w:val="14"/>
      <w:szCs w:val="24"/>
    </w:rPr>
  </w:style>
  <w:style w:type="paragraph" w:styleId="Navadensplet">
    <w:name w:val="Normal (Web)"/>
    <w:basedOn w:val="Navaden"/>
    <w:rsid w:val="000556A3"/>
    <w:pPr>
      <w:spacing w:after="210" w:line="240" w:lineRule="auto"/>
    </w:pPr>
    <w:rPr>
      <w:rFonts w:ascii="Times New Roman" w:eastAsia="Times New Roman" w:hAnsi="Times New Roman"/>
      <w:color w:val="333333"/>
      <w:sz w:val="18"/>
      <w:szCs w:val="18"/>
      <w:lang w:eastAsia="sl-SI"/>
    </w:rPr>
  </w:style>
  <w:style w:type="paragraph" w:customStyle="1" w:styleId="contentzone">
    <w:name w:val="contentzone"/>
    <w:basedOn w:val="Navaden"/>
    <w:rsid w:val="000556A3"/>
    <w:pPr>
      <w:spacing w:after="0" w:line="240" w:lineRule="auto"/>
    </w:pPr>
    <w:rPr>
      <w:rFonts w:ascii="Verdana" w:eastAsia="Times New Roman" w:hAnsi="Verdana"/>
      <w:color w:val="323232"/>
      <w:sz w:val="17"/>
      <w:szCs w:val="17"/>
      <w:lang w:eastAsia="sl-SI"/>
    </w:rPr>
  </w:style>
  <w:style w:type="paragraph" w:customStyle="1" w:styleId="esegmenth4">
    <w:name w:val="esegment_h4"/>
    <w:basedOn w:val="Navaden"/>
    <w:rsid w:val="000556A3"/>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t">
    <w:name w:val="esegment_t"/>
    <w:basedOn w:val="Navaden"/>
    <w:rsid w:val="000556A3"/>
    <w:pPr>
      <w:spacing w:after="210" w:line="360" w:lineRule="atLeast"/>
      <w:jc w:val="center"/>
    </w:pPr>
    <w:rPr>
      <w:rFonts w:ascii="Times New Roman" w:eastAsia="Times New Roman" w:hAnsi="Times New Roman"/>
      <w:b/>
      <w:bCs/>
      <w:color w:val="6B7E9D"/>
      <w:sz w:val="31"/>
      <w:szCs w:val="31"/>
      <w:lang w:eastAsia="sl-SI"/>
    </w:rPr>
  </w:style>
  <w:style w:type="character" w:customStyle="1" w:styleId="highlight1">
    <w:name w:val="highlight1"/>
    <w:rsid w:val="000556A3"/>
    <w:rPr>
      <w:color w:val="FF0000"/>
      <w:shd w:val="clear" w:color="auto" w:fill="FFFFFF"/>
    </w:rPr>
  </w:style>
  <w:style w:type="paragraph" w:styleId="Brezrazmikov">
    <w:name w:val="No Spacing"/>
    <w:uiPriority w:val="1"/>
    <w:qFormat/>
    <w:rsid w:val="000556A3"/>
    <w:rPr>
      <w:sz w:val="22"/>
      <w:szCs w:val="22"/>
      <w:lang w:eastAsia="en-US"/>
    </w:rPr>
  </w:style>
  <w:style w:type="numbering" w:customStyle="1" w:styleId="Brezseznama1">
    <w:name w:val="Brez seznama1"/>
    <w:next w:val="Brezseznama"/>
    <w:uiPriority w:val="99"/>
    <w:semiHidden/>
    <w:unhideWhenUsed/>
    <w:rsid w:val="000556A3"/>
  </w:style>
  <w:style w:type="numbering" w:customStyle="1" w:styleId="Brezseznama11">
    <w:name w:val="Brez seznama11"/>
    <w:next w:val="Brezseznama"/>
    <w:uiPriority w:val="99"/>
    <w:semiHidden/>
    <w:unhideWhenUsed/>
    <w:rsid w:val="000556A3"/>
  </w:style>
  <w:style w:type="numbering" w:customStyle="1" w:styleId="Brezseznama2">
    <w:name w:val="Brez seznama2"/>
    <w:next w:val="Brezseznama"/>
    <w:uiPriority w:val="99"/>
    <w:semiHidden/>
    <w:unhideWhenUsed/>
    <w:rsid w:val="000556A3"/>
  </w:style>
  <w:style w:type="numbering" w:customStyle="1" w:styleId="Brezseznama12">
    <w:name w:val="Brez seznama12"/>
    <w:next w:val="Brezseznama"/>
    <w:uiPriority w:val="99"/>
    <w:semiHidden/>
    <w:unhideWhenUsed/>
    <w:rsid w:val="000556A3"/>
  </w:style>
  <w:style w:type="paragraph" w:customStyle="1" w:styleId="Alineazatevilnotoko">
    <w:name w:val="Alinea za številčno točko"/>
    <w:basedOn w:val="Alineazaodstavkom"/>
    <w:link w:val="AlineazatevilnotokoZnak"/>
    <w:qFormat/>
    <w:rsid w:val="000556A3"/>
    <w:pPr>
      <w:numPr>
        <w:numId w:val="0"/>
      </w:numPr>
      <w:tabs>
        <w:tab w:val="num" w:pos="397"/>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0556A3"/>
    <w:pPr>
      <w:numPr>
        <w:numId w:val="21"/>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0556A3"/>
    <w:rPr>
      <w:rFonts w:ascii="Arial" w:eastAsia="Times New Roman" w:hAnsi="Arial" w:cs="Arial"/>
      <w:sz w:val="22"/>
      <w:szCs w:val="22"/>
    </w:rPr>
  </w:style>
  <w:style w:type="character" w:customStyle="1" w:styleId="tevilnatokaZnak">
    <w:name w:val="Številčna točka Znak"/>
    <w:link w:val="tevilnatoka"/>
    <w:rsid w:val="000556A3"/>
    <w:rPr>
      <w:rFonts w:ascii="Arial" w:eastAsia="Times New Roman" w:hAnsi="Arial" w:cs="Arial"/>
      <w:sz w:val="22"/>
      <w:szCs w:val="22"/>
    </w:rPr>
  </w:style>
  <w:style w:type="paragraph" w:customStyle="1" w:styleId="lennovele">
    <w:name w:val="Člen_novele"/>
    <w:basedOn w:val="len"/>
    <w:link w:val="lennoveleZnak"/>
    <w:qFormat/>
    <w:rsid w:val="000556A3"/>
    <w:rPr>
      <w:b w:val="0"/>
    </w:rPr>
  </w:style>
  <w:style w:type="paragraph" w:customStyle="1" w:styleId="Priloga">
    <w:name w:val="Priloga"/>
    <w:basedOn w:val="Navaden"/>
    <w:link w:val="PrilogaZnak"/>
    <w:qFormat/>
    <w:rsid w:val="000556A3"/>
    <w:pPr>
      <w:overflowPunct w:val="0"/>
      <w:autoSpaceDE w:val="0"/>
      <w:autoSpaceDN w:val="0"/>
      <w:adjustRightInd w:val="0"/>
      <w:spacing w:before="380" w:after="60" w:line="200" w:lineRule="exact"/>
      <w:jc w:val="both"/>
      <w:textAlignment w:val="baseline"/>
    </w:pPr>
    <w:rPr>
      <w:rFonts w:ascii="Arial" w:eastAsia="Times New Roman" w:hAnsi="Arial" w:cs="Arial"/>
      <w:b/>
      <w:sz w:val="17"/>
      <w:szCs w:val="17"/>
      <w:lang w:eastAsia="sl-SI"/>
    </w:rPr>
  </w:style>
  <w:style w:type="character" w:customStyle="1" w:styleId="lennoveleZnak">
    <w:name w:val="Člen_novele Znak"/>
    <w:link w:val="lennovele"/>
    <w:rsid w:val="000556A3"/>
    <w:rPr>
      <w:rFonts w:ascii="Arial" w:eastAsia="Times New Roman" w:hAnsi="Arial" w:cs="Arial"/>
      <w:sz w:val="22"/>
      <w:szCs w:val="22"/>
    </w:rPr>
  </w:style>
  <w:style w:type="character" w:customStyle="1" w:styleId="PrilogaZnak">
    <w:name w:val="Priloga Znak"/>
    <w:link w:val="Priloga"/>
    <w:rsid w:val="000556A3"/>
    <w:rPr>
      <w:rFonts w:ascii="Arial" w:eastAsia="Times New Roman" w:hAnsi="Arial" w:cs="Arial"/>
      <w:b/>
      <w:sz w:val="17"/>
      <w:szCs w:val="17"/>
    </w:rPr>
  </w:style>
  <w:style w:type="paragraph" w:customStyle="1" w:styleId="rta">
    <w:name w:val="Črta"/>
    <w:basedOn w:val="Navaden"/>
    <w:link w:val="rtaZnak"/>
    <w:qFormat/>
    <w:rsid w:val="000556A3"/>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0556A3"/>
    <w:pPr>
      <w:spacing w:before="480" w:line="240" w:lineRule="auto"/>
    </w:pPr>
    <w:rPr>
      <w:spacing w:val="0"/>
    </w:rPr>
  </w:style>
  <w:style w:type="character" w:customStyle="1" w:styleId="rtaZnak">
    <w:name w:val="Črta Znak"/>
    <w:link w:val="rta"/>
    <w:rsid w:val="000556A3"/>
    <w:rPr>
      <w:rFonts w:ascii="Arial" w:eastAsia="Times New Roman" w:hAnsi="Arial" w:cs="Arial"/>
      <w:sz w:val="22"/>
      <w:szCs w:val="22"/>
    </w:rPr>
  </w:style>
  <w:style w:type="paragraph" w:customStyle="1" w:styleId="Default">
    <w:name w:val="Default"/>
    <w:rsid w:val="005E450B"/>
    <w:pPr>
      <w:autoSpaceDE w:val="0"/>
      <w:autoSpaceDN w:val="0"/>
      <w:adjustRightInd w:val="0"/>
    </w:pPr>
    <w:rPr>
      <w:rFonts w:ascii="Arial" w:eastAsiaTheme="minorHAnsi" w:hAnsi="Arial" w:cs="Arial"/>
      <w:color w:val="000000"/>
      <w:sz w:val="24"/>
      <w:szCs w:val="24"/>
      <w:lang w:eastAsia="en-US"/>
    </w:rPr>
  </w:style>
  <w:style w:type="numbering" w:customStyle="1" w:styleId="Brezseznama3">
    <w:name w:val="Brez seznama3"/>
    <w:next w:val="Brezseznama"/>
    <w:uiPriority w:val="99"/>
    <w:semiHidden/>
    <w:unhideWhenUsed/>
    <w:rsid w:val="00332DDE"/>
  </w:style>
  <w:style w:type="table" w:customStyle="1" w:styleId="Tabelamrea1">
    <w:name w:val="Tabela – mreža1"/>
    <w:basedOn w:val="Navadnatabela"/>
    <w:next w:val="Tabelamrea"/>
    <w:rsid w:val="00332DDE"/>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segmentc1">
    <w:name w:val="esegment_c1"/>
    <w:basedOn w:val="Navaden"/>
    <w:rsid w:val="00902347"/>
    <w:pPr>
      <w:spacing w:after="210" w:line="240" w:lineRule="auto"/>
    </w:pPr>
    <w:rPr>
      <w:rFonts w:ascii="Times New Roman" w:eastAsia="Times New Roman" w:hAnsi="Times New Roman"/>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footnote reference"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A4C0E"/>
    <w:pPr>
      <w:spacing w:after="200" w:line="276"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rsid w:val="00107ED0"/>
    <w:rPr>
      <w:rFonts w:ascii="Arial" w:eastAsia="Times New Roman" w:hAnsi="Arial"/>
      <w:lang w:eastAsia="en-US"/>
    </w:rPr>
  </w:style>
  <w:style w:type="character" w:styleId="Sprotnaopomba-sklic">
    <w:name w:val="footnote reference"/>
    <w:qFormat/>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HTML-oblikovano">
    <w:name w:val="HTML Preformatted"/>
    <w:basedOn w:val="Navaden"/>
    <w:link w:val="HTML-oblikovanoZnak"/>
    <w:rsid w:val="000556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8"/>
      <w:szCs w:val="18"/>
      <w:lang w:eastAsia="sl-SI"/>
    </w:rPr>
  </w:style>
  <w:style w:type="character" w:customStyle="1" w:styleId="HTML-oblikovanoZnak">
    <w:name w:val="HTML-oblikovano Znak"/>
    <w:basedOn w:val="Privzetapisavaodstavka"/>
    <w:link w:val="HTML-oblikovano"/>
    <w:rsid w:val="000556A3"/>
    <w:rPr>
      <w:rFonts w:ascii="Courier New" w:eastAsia="Times New Roman" w:hAnsi="Courier New" w:cs="Courier New"/>
      <w:color w:val="000000"/>
      <w:sz w:val="18"/>
      <w:szCs w:val="18"/>
    </w:rPr>
  </w:style>
  <w:style w:type="paragraph" w:styleId="Telobesedila">
    <w:name w:val="Body Text"/>
    <w:basedOn w:val="Navaden"/>
    <w:link w:val="TelobesedilaZnak"/>
    <w:rsid w:val="000556A3"/>
    <w:pPr>
      <w:spacing w:after="0" w:line="240" w:lineRule="auto"/>
      <w:jc w:val="both"/>
    </w:pPr>
    <w:rPr>
      <w:rFonts w:ascii="Helvetica" w:eastAsia="Times New Roman" w:hAnsi="Helvetica"/>
      <w:b/>
      <w:bCs/>
      <w:sz w:val="14"/>
      <w:szCs w:val="24"/>
      <w:lang w:eastAsia="sl-SI"/>
    </w:rPr>
  </w:style>
  <w:style w:type="character" w:customStyle="1" w:styleId="TelobesedilaZnak">
    <w:name w:val="Telo besedila Znak"/>
    <w:basedOn w:val="Privzetapisavaodstavka"/>
    <w:link w:val="Telobesedila"/>
    <w:rsid w:val="000556A3"/>
    <w:rPr>
      <w:rFonts w:ascii="Helvetica" w:eastAsia="Times New Roman" w:hAnsi="Helvetica"/>
      <w:b/>
      <w:bCs/>
      <w:sz w:val="14"/>
      <w:szCs w:val="24"/>
    </w:rPr>
  </w:style>
  <w:style w:type="paragraph" w:styleId="Navadensplet">
    <w:name w:val="Normal (Web)"/>
    <w:basedOn w:val="Navaden"/>
    <w:rsid w:val="000556A3"/>
    <w:pPr>
      <w:spacing w:after="210" w:line="240" w:lineRule="auto"/>
    </w:pPr>
    <w:rPr>
      <w:rFonts w:ascii="Times New Roman" w:eastAsia="Times New Roman" w:hAnsi="Times New Roman"/>
      <w:color w:val="333333"/>
      <w:sz w:val="18"/>
      <w:szCs w:val="18"/>
      <w:lang w:eastAsia="sl-SI"/>
    </w:rPr>
  </w:style>
  <w:style w:type="paragraph" w:customStyle="1" w:styleId="contentzone">
    <w:name w:val="contentzone"/>
    <w:basedOn w:val="Navaden"/>
    <w:rsid w:val="000556A3"/>
    <w:pPr>
      <w:spacing w:after="0" w:line="240" w:lineRule="auto"/>
    </w:pPr>
    <w:rPr>
      <w:rFonts w:ascii="Verdana" w:eastAsia="Times New Roman" w:hAnsi="Verdana"/>
      <w:color w:val="323232"/>
      <w:sz w:val="17"/>
      <w:szCs w:val="17"/>
      <w:lang w:eastAsia="sl-SI"/>
    </w:rPr>
  </w:style>
  <w:style w:type="paragraph" w:customStyle="1" w:styleId="esegmenth4">
    <w:name w:val="esegment_h4"/>
    <w:basedOn w:val="Navaden"/>
    <w:rsid w:val="000556A3"/>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t">
    <w:name w:val="esegment_t"/>
    <w:basedOn w:val="Navaden"/>
    <w:rsid w:val="000556A3"/>
    <w:pPr>
      <w:spacing w:after="210" w:line="360" w:lineRule="atLeast"/>
      <w:jc w:val="center"/>
    </w:pPr>
    <w:rPr>
      <w:rFonts w:ascii="Times New Roman" w:eastAsia="Times New Roman" w:hAnsi="Times New Roman"/>
      <w:b/>
      <w:bCs/>
      <w:color w:val="6B7E9D"/>
      <w:sz w:val="31"/>
      <w:szCs w:val="31"/>
      <w:lang w:eastAsia="sl-SI"/>
    </w:rPr>
  </w:style>
  <w:style w:type="character" w:customStyle="1" w:styleId="highlight1">
    <w:name w:val="highlight1"/>
    <w:rsid w:val="000556A3"/>
    <w:rPr>
      <w:color w:val="FF0000"/>
      <w:shd w:val="clear" w:color="auto" w:fill="FFFFFF"/>
    </w:rPr>
  </w:style>
  <w:style w:type="paragraph" w:styleId="Brezrazmikov">
    <w:name w:val="No Spacing"/>
    <w:uiPriority w:val="1"/>
    <w:qFormat/>
    <w:rsid w:val="000556A3"/>
    <w:rPr>
      <w:sz w:val="22"/>
      <w:szCs w:val="22"/>
      <w:lang w:eastAsia="en-US"/>
    </w:rPr>
  </w:style>
  <w:style w:type="numbering" w:customStyle="1" w:styleId="Brezseznama1">
    <w:name w:val="Brez seznama1"/>
    <w:next w:val="Brezseznama"/>
    <w:uiPriority w:val="99"/>
    <w:semiHidden/>
    <w:unhideWhenUsed/>
    <w:rsid w:val="000556A3"/>
  </w:style>
  <w:style w:type="numbering" w:customStyle="1" w:styleId="Brezseznama11">
    <w:name w:val="Brez seznama11"/>
    <w:next w:val="Brezseznama"/>
    <w:uiPriority w:val="99"/>
    <w:semiHidden/>
    <w:unhideWhenUsed/>
    <w:rsid w:val="000556A3"/>
  </w:style>
  <w:style w:type="numbering" w:customStyle="1" w:styleId="Brezseznama2">
    <w:name w:val="Brez seznama2"/>
    <w:next w:val="Brezseznama"/>
    <w:uiPriority w:val="99"/>
    <w:semiHidden/>
    <w:unhideWhenUsed/>
    <w:rsid w:val="000556A3"/>
  </w:style>
  <w:style w:type="numbering" w:customStyle="1" w:styleId="Brezseznama12">
    <w:name w:val="Brez seznama12"/>
    <w:next w:val="Brezseznama"/>
    <w:uiPriority w:val="99"/>
    <w:semiHidden/>
    <w:unhideWhenUsed/>
    <w:rsid w:val="000556A3"/>
  </w:style>
  <w:style w:type="paragraph" w:customStyle="1" w:styleId="Alineazatevilnotoko">
    <w:name w:val="Alinea za številčno točko"/>
    <w:basedOn w:val="Alineazaodstavkom"/>
    <w:link w:val="AlineazatevilnotokoZnak"/>
    <w:qFormat/>
    <w:rsid w:val="000556A3"/>
    <w:pPr>
      <w:numPr>
        <w:numId w:val="0"/>
      </w:numPr>
      <w:tabs>
        <w:tab w:val="num" w:pos="397"/>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0556A3"/>
    <w:pPr>
      <w:numPr>
        <w:numId w:val="21"/>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0556A3"/>
    <w:rPr>
      <w:rFonts w:ascii="Arial" w:eastAsia="Times New Roman" w:hAnsi="Arial" w:cs="Arial"/>
      <w:sz w:val="22"/>
      <w:szCs w:val="22"/>
    </w:rPr>
  </w:style>
  <w:style w:type="character" w:customStyle="1" w:styleId="tevilnatokaZnak">
    <w:name w:val="Številčna točka Znak"/>
    <w:link w:val="tevilnatoka"/>
    <w:rsid w:val="000556A3"/>
    <w:rPr>
      <w:rFonts w:ascii="Arial" w:eastAsia="Times New Roman" w:hAnsi="Arial" w:cs="Arial"/>
      <w:sz w:val="22"/>
      <w:szCs w:val="22"/>
    </w:rPr>
  </w:style>
  <w:style w:type="paragraph" w:customStyle="1" w:styleId="lennovele">
    <w:name w:val="Člen_novele"/>
    <w:basedOn w:val="len"/>
    <w:link w:val="lennoveleZnak"/>
    <w:qFormat/>
    <w:rsid w:val="000556A3"/>
    <w:rPr>
      <w:b w:val="0"/>
    </w:rPr>
  </w:style>
  <w:style w:type="paragraph" w:customStyle="1" w:styleId="Priloga">
    <w:name w:val="Priloga"/>
    <w:basedOn w:val="Navaden"/>
    <w:link w:val="PrilogaZnak"/>
    <w:qFormat/>
    <w:rsid w:val="000556A3"/>
    <w:pPr>
      <w:overflowPunct w:val="0"/>
      <w:autoSpaceDE w:val="0"/>
      <w:autoSpaceDN w:val="0"/>
      <w:adjustRightInd w:val="0"/>
      <w:spacing w:before="380" w:after="60" w:line="200" w:lineRule="exact"/>
      <w:jc w:val="both"/>
      <w:textAlignment w:val="baseline"/>
    </w:pPr>
    <w:rPr>
      <w:rFonts w:ascii="Arial" w:eastAsia="Times New Roman" w:hAnsi="Arial" w:cs="Arial"/>
      <w:b/>
      <w:sz w:val="17"/>
      <w:szCs w:val="17"/>
      <w:lang w:eastAsia="sl-SI"/>
    </w:rPr>
  </w:style>
  <w:style w:type="character" w:customStyle="1" w:styleId="lennoveleZnak">
    <w:name w:val="Člen_novele Znak"/>
    <w:link w:val="lennovele"/>
    <w:rsid w:val="000556A3"/>
    <w:rPr>
      <w:rFonts w:ascii="Arial" w:eastAsia="Times New Roman" w:hAnsi="Arial" w:cs="Arial"/>
      <w:sz w:val="22"/>
      <w:szCs w:val="22"/>
    </w:rPr>
  </w:style>
  <w:style w:type="character" w:customStyle="1" w:styleId="PrilogaZnak">
    <w:name w:val="Priloga Znak"/>
    <w:link w:val="Priloga"/>
    <w:rsid w:val="000556A3"/>
    <w:rPr>
      <w:rFonts w:ascii="Arial" w:eastAsia="Times New Roman" w:hAnsi="Arial" w:cs="Arial"/>
      <w:b/>
      <w:sz w:val="17"/>
      <w:szCs w:val="17"/>
    </w:rPr>
  </w:style>
  <w:style w:type="paragraph" w:customStyle="1" w:styleId="rta">
    <w:name w:val="Črta"/>
    <w:basedOn w:val="Navaden"/>
    <w:link w:val="rtaZnak"/>
    <w:qFormat/>
    <w:rsid w:val="000556A3"/>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0556A3"/>
    <w:pPr>
      <w:spacing w:before="480" w:line="240" w:lineRule="auto"/>
    </w:pPr>
    <w:rPr>
      <w:spacing w:val="0"/>
    </w:rPr>
  </w:style>
  <w:style w:type="character" w:customStyle="1" w:styleId="rtaZnak">
    <w:name w:val="Črta Znak"/>
    <w:link w:val="rta"/>
    <w:rsid w:val="000556A3"/>
    <w:rPr>
      <w:rFonts w:ascii="Arial" w:eastAsia="Times New Roman" w:hAnsi="Arial" w:cs="Arial"/>
      <w:sz w:val="22"/>
      <w:szCs w:val="22"/>
    </w:rPr>
  </w:style>
  <w:style w:type="paragraph" w:customStyle="1" w:styleId="Default">
    <w:name w:val="Default"/>
    <w:rsid w:val="005E450B"/>
    <w:pPr>
      <w:autoSpaceDE w:val="0"/>
      <w:autoSpaceDN w:val="0"/>
      <w:adjustRightInd w:val="0"/>
    </w:pPr>
    <w:rPr>
      <w:rFonts w:ascii="Arial" w:eastAsiaTheme="minorHAnsi" w:hAnsi="Arial" w:cs="Arial"/>
      <w:color w:val="000000"/>
      <w:sz w:val="24"/>
      <w:szCs w:val="24"/>
      <w:lang w:eastAsia="en-US"/>
    </w:rPr>
  </w:style>
  <w:style w:type="numbering" w:customStyle="1" w:styleId="Brezseznama3">
    <w:name w:val="Brez seznama3"/>
    <w:next w:val="Brezseznama"/>
    <w:uiPriority w:val="99"/>
    <w:semiHidden/>
    <w:unhideWhenUsed/>
    <w:rsid w:val="00332DDE"/>
  </w:style>
  <w:style w:type="table" w:customStyle="1" w:styleId="Tabelamrea1">
    <w:name w:val="Tabela – mreža1"/>
    <w:basedOn w:val="Navadnatabela"/>
    <w:next w:val="Tabelamrea"/>
    <w:rsid w:val="00332DDE"/>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segmentc1">
    <w:name w:val="esegment_c1"/>
    <w:basedOn w:val="Navaden"/>
    <w:rsid w:val="00902347"/>
    <w:pPr>
      <w:spacing w:after="210" w:line="240" w:lineRule="auto"/>
    </w:pPr>
    <w:rPr>
      <w:rFonts w:ascii="Times New Roman" w:eastAsia="Times New Roman" w:hAnsi="Times New Roman"/>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413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1-01-082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0129"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radni-list.si/1/objava.jsp?sop=2008-01-2344" TargetMode="External"/><Relationship Id="rId4" Type="http://schemas.microsoft.com/office/2007/relationships/stylesWithEffects" Target="stylesWithEffects.xml"/><Relationship Id="rId9" Type="http://schemas.openxmlformats.org/officeDocument/2006/relationships/hyperlink" Target="http://www.uradni-list.si/1/objava.jsp?sop=2007-01-4066"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73726-D627-4F4E-99BF-A582A6B64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27</Pages>
  <Words>13743</Words>
  <Characters>78336</Characters>
  <Application>Microsoft Office Word</Application>
  <DocSecurity>0</DocSecurity>
  <Lines>652</Lines>
  <Paragraphs>183</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91896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Mojca Jurič</dc:creator>
  <cp:lastModifiedBy>Mojca Jurič</cp:lastModifiedBy>
  <cp:revision>5</cp:revision>
  <cp:lastPrinted>2016-11-11T09:47:00Z</cp:lastPrinted>
  <dcterms:created xsi:type="dcterms:W3CDTF">2016-11-11T12:00:00Z</dcterms:created>
  <dcterms:modified xsi:type="dcterms:W3CDTF">2016-11-11T14:48:00Z</dcterms:modified>
</cp:coreProperties>
</file>