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2B5" w:rsidRDefault="00E052B5">
      <w:pPr>
        <w:spacing w:before="8" w:line="100" w:lineRule="exact"/>
        <w:rPr>
          <w:sz w:val="10"/>
          <w:szCs w:val="10"/>
        </w:rPr>
      </w:pPr>
    </w:p>
    <w:p w:rsidR="00E052B5" w:rsidRDefault="00CA2044">
      <w:pPr>
        <w:ind w:left="29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PRILOGA</w:t>
      </w:r>
      <w:r>
        <w:rPr>
          <w:rFonts w:ascii="Arial" w:eastAsia="Arial" w:hAnsi="Arial" w:cs="Arial"/>
          <w:b/>
          <w:spacing w:val="-10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z w:val="22"/>
          <w:szCs w:val="22"/>
        </w:rPr>
        <w:t>3</w:t>
      </w:r>
    </w:p>
    <w:p w:rsidR="00E052B5" w:rsidRPr="00B60DFF" w:rsidRDefault="00E052B5">
      <w:pPr>
        <w:spacing w:before="1" w:line="260" w:lineRule="exact"/>
        <w:rPr>
          <w:sz w:val="26"/>
          <w:szCs w:val="26"/>
          <w:lang w:val="sl-SI"/>
        </w:rPr>
      </w:pPr>
    </w:p>
    <w:p w:rsidR="00E052B5" w:rsidRPr="00B60DFF" w:rsidRDefault="00CA2044">
      <w:pPr>
        <w:ind w:left="296"/>
        <w:rPr>
          <w:rFonts w:ascii="Arial" w:eastAsia="Arial" w:hAnsi="Arial" w:cs="Arial"/>
          <w:sz w:val="22"/>
          <w:szCs w:val="22"/>
          <w:lang w:val="sl-SI"/>
        </w:rPr>
      </w:pPr>
      <w:r w:rsidRPr="00B60DFF">
        <w:rPr>
          <w:rFonts w:ascii="Arial" w:eastAsia="Arial" w:hAnsi="Arial" w:cs="Arial"/>
          <w:b/>
          <w:sz w:val="22"/>
          <w:szCs w:val="22"/>
          <w:lang w:val="sl-SI"/>
        </w:rPr>
        <w:t>Seznam</w:t>
      </w:r>
      <w:r w:rsidRPr="00B60DFF">
        <w:rPr>
          <w:rFonts w:ascii="Arial" w:eastAsia="Arial" w:hAnsi="Arial" w:cs="Arial"/>
          <w:b/>
          <w:spacing w:val="-8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standardov</w:t>
      </w:r>
      <w:r w:rsidRPr="00B60DFF">
        <w:rPr>
          <w:rFonts w:ascii="Arial" w:eastAsia="Arial" w:hAnsi="Arial" w:cs="Arial"/>
          <w:b/>
          <w:spacing w:val="-12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–</w:t>
      </w:r>
      <w:r w:rsidRPr="00B60DFF">
        <w:rPr>
          <w:rFonts w:ascii="Arial" w:eastAsia="Arial" w:hAnsi="Arial" w:cs="Arial"/>
          <w:b/>
          <w:spacing w:val="-1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Direkt</w:t>
      </w:r>
      <w:r w:rsidRPr="00B60DFF">
        <w:rPr>
          <w:rFonts w:ascii="Arial" w:eastAsia="Arial" w:hAnsi="Arial" w:cs="Arial"/>
          <w:b/>
          <w:spacing w:val="-2"/>
          <w:sz w:val="22"/>
          <w:szCs w:val="22"/>
          <w:lang w:val="sl-SI"/>
        </w:rPr>
        <w:t>i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va</w:t>
      </w:r>
      <w:r w:rsidRPr="00B60DFF">
        <w:rPr>
          <w:rFonts w:ascii="Arial" w:eastAsia="Arial" w:hAnsi="Arial" w:cs="Arial"/>
          <w:b/>
          <w:spacing w:val="-9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Sveta</w:t>
      </w:r>
      <w:r w:rsidRPr="00B60DFF">
        <w:rPr>
          <w:rFonts w:ascii="Arial" w:eastAsia="Arial" w:hAnsi="Arial" w:cs="Arial"/>
          <w:b/>
          <w:spacing w:val="-6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93/42/EGS</w:t>
      </w:r>
      <w:r w:rsidRPr="00B60DFF">
        <w:rPr>
          <w:rFonts w:ascii="Arial" w:eastAsia="Arial" w:hAnsi="Arial" w:cs="Arial"/>
          <w:b/>
          <w:spacing w:val="-11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z</w:t>
      </w:r>
      <w:r w:rsidRPr="00B60DFF">
        <w:rPr>
          <w:rFonts w:ascii="Arial" w:eastAsia="Arial" w:hAnsi="Arial" w:cs="Arial"/>
          <w:b/>
          <w:spacing w:val="-1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dne</w:t>
      </w:r>
      <w:r w:rsidRPr="00B60DFF">
        <w:rPr>
          <w:rFonts w:ascii="Arial" w:eastAsia="Arial" w:hAnsi="Arial" w:cs="Arial"/>
          <w:b/>
          <w:spacing w:val="-4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14.</w:t>
      </w:r>
      <w:r w:rsidRPr="00B60DFF">
        <w:rPr>
          <w:rFonts w:ascii="Arial" w:eastAsia="Arial" w:hAnsi="Arial" w:cs="Arial"/>
          <w:b/>
          <w:spacing w:val="-3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ju</w:t>
      </w:r>
      <w:r w:rsidRPr="00B60DFF">
        <w:rPr>
          <w:rFonts w:ascii="Arial" w:eastAsia="Arial" w:hAnsi="Arial" w:cs="Arial"/>
          <w:b/>
          <w:spacing w:val="-2"/>
          <w:sz w:val="22"/>
          <w:szCs w:val="22"/>
          <w:lang w:val="sl-SI"/>
        </w:rPr>
        <w:t>n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ija</w:t>
      </w:r>
      <w:r w:rsidRPr="00B60DFF">
        <w:rPr>
          <w:rFonts w:ascii="Arial" w:eastAsia="Arial" w:hAnsi="Arial" w:cs="Arial"/>
          <w:b/>
          <w:spacing w:val="-6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1993</w:t>
      </w:r>
      <w:r w:rsidRPr="00B60DFF">
        <w:rPr>
          <w:rFonts w:ascii="Arial" w:eastAsia="Arial" w:hAnsi="Arial" w:cs="Arial"/>
          <w:b/>
          <w:spacing w:val="-5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o</w:t>
      </w:r>
      <w:r w:rsidRPr="00B60DFF">
        <w:rPr>
          <w:rFonts w:ascii="Arial" w:eastAsia="Arial" w:hAnsi="Arial" w:cs="Arial"/>
          <w:b/>
          <w:spacing w:val="-1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medicinskih</w:t>
      </w:r>
      <w:r w:rsidRPr="00B60DFF">
        <w:rPr>
          <w:rFonts w:ascii="Arial" w:eastAsia="Arial" w:hAnsi="Arial" w:cs="Arial"/>
          <w:b/>
          <w:spacing w:val="-13"/>
          <w:sz w:val="22"/>
          <w:szCs w:val="22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22"/>
          <w:szCs w:val="22"/>
          <w:lang w:val="sl-SI"/>
        </w:rPr>
        <w:t>pripomočkih</w:t>
      </w:r>
    </w:p>
    <w:p w:rsidR="00E052B5" w:rsidRPr="00B60DFF" w:rsidRDefault="00CA2044">
      <w:pPr>
        <w:ind w:left="296"/>
        <w:rPr>
          <w:rFonts w:ascii="Arial" w:eastAsia="Arial" w:hAnsi="Arial" w:cs="Arial"/>
          <w:sz w:val="16"/>
          <w:szCs w:val="16"/>
          <w:lang w:val="sl-SI"/>
        </w:rPr>
      </w:pPr>
      <w:r w:rsidRPr="00B60DFF">
        <w:rPr>
          <w:rFonts w:ascii="Arial" w:eastAsia="Arial" w:hAnsi="Arial" w:cs="Arial"/>
          <w:sz w:val="18"/>
          <w:szCs w:val="18"/>
          <w:lang w:val="sl-SI"/>
        </w:rPr>
        <w:t>(UL</w:t>
      </w:r>
      <w:r w:rsidRPr="00B60DFF">
        <w:rPr>
          <w:rFonts w:ascii="Arial" w:eastAsia="Arial" w:hAnsi="Arial" w:cs="Arial"/>
          <w:spacing w:val="4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L</w:t>
      </w:r>
      <w:r w:rsidRPr="00B60DFF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št.</w:t>
      </w:r>
      <w:r w:rsidRPr="00B60DFF">
        <w:rPr>
          <w:rFonts w:ascii="Arial" w:eastAsia="Arial" w:hAnsi="Arial" w:cs="Arial"/>
          <w:spacing w:val="3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169</w:t>
      </w:r>
      <w:r w:rsidRPr="00B60DFF">
        <w:rPr>
          <w:rFonts w:ascii="Arial" w:eastAsia="Arial" w:hAnsi="Arial" w:cs="Arial"/>
          <w:spacing w:val="4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z</w:t>
      </w:r>
      <w:r w:rsidRPr="00B60DFF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dne</w:t>
      </w:r>
      <w:r w:rsidRPr="00B60DFF">
        <w:rPr>
          <w:rFonts w:ascii="Arial" w:eastAsia="Arial" w:hAnsi="Arial" w:cs="Arial"/>
          <w:spacing w:val="4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12.</w:t>
      </w:r>
      <w:r w:rsidRPr="00B60DFF">
        <w:rPr>
          <w:rFonts w:ascii="Arial" w:eastAsia="Arial" w:hAnsi="Arial" w:cs="Arial"/>
          <w:spacing w:val="3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7.</w:t>
      </w:r>
      <w:r w:rsidRPr="00B60DFF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1993,</w:t>
      </w:r>
      <w:r w:rsidRPr="00B60DFF">
        <w:rPr>
          <w:rFonts w:ascii="Arial" w:eastAsia="Arial" w:hAnsi="Arial" w:cs="Arial"/>
          <w:spacing w:val="5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str.</w:t>
      </w:r>
      <w:r w:rsidRPr="00B60DFF">
        <w:rPr>
          <w:rFonts w:ascii="Arial" w:eastAsia="Arial" w:hAnsi="Arial" w:cs="Arial"/>
          <w:spacing w:val="3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1;</w:t>
      </w:r>
      <w:r w:rsidRPr="00B60DFF">
        <w:rPr>
          <w:rFonts w:ascii="Arial" w:eastAsia="Arial" w:hAnsi="Arial" w:cs="Arial"/>
          <w:spacing w:val="5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nadaljnjem</w:t>
      </w:r>
      <w:r w:rsidRPr="00B60DFF">
        <w:rPr>
          <w:rFonts w:ascii="Arial" w:eastAsia="Arial" w:hAnsi="Arial" w:cs="Arial"/>
          <w:spacing w:val="10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besedilu:</w:t>
      </w:r>
      <w:r w:rsidRPr="00B60DFF">
        <w:rPr>
          <w:rFonts w:ascii="Arial" w:eastAsia="Arial" w:hAnsi="Arial" w:cs="Arial"/>
          <w:spacing w:val="8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sz w:val="18"/>
          <w:szCs w:val="18"/>
          <w:lang w:val="sl-SI"/>
        </w:rPr>
        <w:t>Direktiva</w:t>
      </w:r>
      <w:r w:rsidRPr="00B60DFF">
        <w:rPr>
          <w:rFonts w:ascii="Arial" w:eastAsia="Arial" w:hAnsi="Arial" w:cs="Arial"/>
          <w:spacing w:val="8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w w:val="101"/>
          <w:sz w:val="18"/>
          <w:szCs w:val="18"/>
          <w:lang w:val="sl-SI"/>
        </w:rPr>
        <w:t>93/42/</w:t>
      </w:r>
      <w:r w:rsidRPr="00B60DFF">
        <w:rPr>
          <w:rFonts w:ascii="Arial" w:eastAsia="Arial" w:hAnsi="Arial" w:cs="Arial"/>
          <w:spacing w:val="-1"/>
          <w:w w:val="101"/>
          <w:sz w:val="18"/>
          <w:szCs w:val="18"/>
          <w:lang w:val="sl-SI"/>
        </w:rPr>
        <w:t>E</w:t>
      </w:r>
      <w:r w:rsidRPr="00B60DFF">
        <w:rPr>
          <w:rFonts w:ascii="Arial" w:eastAsia="Arial" w:hAnsi="Arial" w:cs="Arial"/>
          <w:w w:val="101"/>
          <w:sz w:val="18"/>
          <w:szCs w:val="18"/>
          <w:lang w:val="sl-SI"/>
        </w:rPr>
        <w:t>G</w:t>
      </w:r>
      <w:r w:rsidRPr="00B60DFF">
        <w:rPr>
          <w:rFonts w:ascii="Arial" w:eastAsia="Arial" w:hAnsi="Arial" w:cs="Arial"/>
          <w:spacing w:val="2"/>
          <w:w w:val="101"/>
          <w:sz w:val="18"/>
          <w:szCs w:val="18"/>
          <w:lang w:val="sl-SI"/>
        </w:rPr>
        <w:t>S</w:t>
      </w:r>
      <w:r w:rsidRPr="00B60DFF">
        <w:rPr>
          <w:rFonts w:ascii="Arial" w:eastAsia="Arial" w:hAnsi="Arial" w:cs="Arial"/>
          <w:w w:val="102"/>
          <w:sz w:val="16"/>
          <w:szCs w:val="16"/>
          <w:lang w:val="sl-SI"/>
        </w:rPr>
        <w:t>)</w:t>
      </w:r>
    </w:p>
    <w:p w:rsidR="00E052B5" w:rsidRPr="00B60DFF" w:rsidRDefault="00E052B5">
      <w:pPr>
        <w:spacing w:before="17" w:line="200" w:lineRule="exact"/>
        <w:rPr>
          <w:lang w:val="sl-SI"/>
        </w:rPr>
      </w:pPr>
    </w:p>
    <w:p w:rsidR="00E052B5" w:rsidRPr="00B60DFF" w:rsidRDefault="00CA2044">
      <w:pPr>
        <w:spacing w:line="249" w:lineRule="auto"/>
        <w:ind w:left="296" w:right="858"/>
        <w:rPr>
          <w:rFonts w:ascii="Arial" w:eastAsia="Arial" w:hAnsi="Arial" w:cs="Arial"/>
          <w:sz w:val="18"/>
          <w:szCs w:val="18"/>
          <w:lang w:val="sl-SI"/>
        </w:rPr>
      </w:pPr>
      <w:r w:rsidRPr="00B60DFF">
        <w:rPr>
          <w:rFonts w:ascii="Arial" w:eastAsia="Arial" w:hAnsi="Arial" w:cs="Arial"/>
          <w:b/>
          <w:sz w:val="18"/>
          <w:szCs w:val="18"/>
          <w:lang w:val="sl-SI"/>
        </w:rPr>
        <w:t>Seznam</w:t>
      </w:r>
      <w:r w:rsidRPr="00B60DFF">
        <w:rPr>
          <w:rFonts w:ascii="Arial" w:eastAsia="Arial" w:hAnsi="Arial" w:cs="Arial"/>
          <w:b/>
          <w:spacing w:val="21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harmoniziranih</w:t>
      </w:r>
      <w:r w:rsidRPr="00B60DFF">
        <w:rPr>
          <w:rFonts w:ascii="Arial" w:eastAsia="Arial" w:hAnsi="Arial" w:cs="Arial"/>
          <w:b/>
          <w:spacing w:val="27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standardov</w:t>
      </w:r>
      <w:r w:rsidRPr="00B60DFF">
        <w:rPr>
          <w:rFonts w:ascii="Arial" w:eastAsia="Arial" w:hAnsi="Arial" w:cs="Arial"/>
          <w:b/>
          <w:spacing w:val="21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E</w:t>
      </w:r>
      <w:r w:rsidRPr="00B60DFF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ropske</w:t>
      </w:r>
      <w:r w:rsidRPr="00B60DFF">
        <w:rPr>
          <w:rFonts w:ascii="Arial" w:eastAsia="Arial" w:hAnsi="Arial" w:cs="Arial"/>
          <w:b/>
          <w:spacing w:val="22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unije</w:t>
      </w:r>
      <w:r w:rsidRPr="00B60DFF">
        <w:rPr>
          <w:rFonts w:ascii="Arial" w:eastAsia="Arial" w:hAnsi="Arial" w:cs="Arial"/>
          <w:b/>
          <w:spacing w:val="18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in</w:t>
      </w:r>
      <w:r w:rsidRPr="00B60DFF">
        <w:rPr>
          <w:rFonts w:ascii="Arial" w:eastAsia="Arial" w:hAnsi="Arial" w:cs="Arial"/>
          <w:b/>
          <w:spacing w:val="16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isto</w:t>
      </w:r>
      <w:r w:rsidRPr="00B60DFF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b/>
          <w:spacing w:val="1"/>
          <w:sz w:val="18"/>
          <w:szCs w:val="18"/>
          <w:lang w:val="sl-SI"/>
        </w:rPr>
        <w:t>e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tnih</w:t>
      </w:r>
      <w:r w:rsidRPr="00B60DFF">
        <w:rPr>
          <w:rFonts w:ascii="Arial" w:eastAsia="Arial" w:hAnsi="Arial" w:cs="Arial"/>
          <w:b/>
          <w:spacing w:val="19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slo</w:t>
      </w:r>
      <w:r w:rsidRPr="00B60DFF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enskih</w:t>
      </w:r>
      <w:r w:rsidRPr="00B60DFF">
        <w:rPr>
          <w:rFonts w:ascii="Arial" w:eastAsia="Arial" w:hAnsi="Arial" w:cs="Arial"/>
          <w:b/>
          <w:spacing w:val="23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standardo</w:t>
      </w:r>
      <w:r w:rsidRPr="00B60DFF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,</w:t>
      </w:r>
      <w:r w:rsidRPr="00B60DFF">
        <w:rPr>
          <w:rFonts w:ascii="Arial" w:eastAsia="Arial" w:hAnsi="Arial" w:cs="Arial"/>
          <w:b/>
          <w:spacing w:val="24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katerih</w:t>
      </w:r>
      <w:r w:rsidRPr="00B60DFF">
        <w:rPr>
          <w:rFonts w:ascii="Arial" w:eastAsia="Arial" w:hAnsi="Arial" w:cs="Arial"/>
          <w:b/>
          <w:spacing w:val="19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upo</w:t>
      </w:r>
      <w:r w:rsidRPr="00B60DFF">
        <w:rPr>
          <w:rFonts w:ascii="Arial" w:eastAsia="Arial" w:hAnsi="Arial" w:cs="Arial"/>
          <w:b/>
          <w:spacing w:val="2"/>
          <w:sz w:val="18"/>
          <w:szCs w:val="18"/>
          <w:lang w:val="sl-SI"/>
        </w:rPr>
        <w:t>r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aba</w:t>
      </w:r>
      <w:r w:rsidRPr="00B60DFF">
        <w:rPr>
          <w:rFonts w:ascii="Arial" w:eastAsia="Arial" w:hAnsi="Arial" w:cs="Arial"/>
          <w:b/>
          <w:spacing w:val="20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ust</w:t>
      </w:r>
      <w:r w:rsidRPr="00B60DFF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arja</w:t>
      </w:r>
      <w:r w:rsidRPr="00B60DFF">
        <w:rPr>
          <w:rFonts w:ascii="Arial" w:eastAsia="Arial" w:hAnsi="Arial" w:cs="Arial"/>
          <w:b/>
          <w:spacing w:val="20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domne</w:t>
      </w:r>
      <w:r w:rsidRPr="00B60DFF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o</w:t>
      </w:r>
      <w:r w:rsidRPr="00B60DFF">
        <w:rPr>
          <w:rFonts w:ascii="Arial" w:eastAsia="Arial" w:hAnsi="Arial" w:cs="Arial"/>
          <w:b/>
          <w:spacing w:val="21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o</w:t>
      </w:r>
      <w:r w:rsidRPr="00B60DFF">
        <w:rPr>
          <w:rFonts w:ascii="Arial" w:eastAsia="Arial" w:hAnsi="Arial" w:cs="Arial"/>
          <w:b/>
          <w:spacing w:val="14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skladn</w:t>
      </w:r>
      <w:r w:rsidRPr="00B60DFF">
        <w:rPr>
          <w:rFonts w:ascii="Arial" w:eastAsia="Arial" w:hAnsi="Arial" w:cs="Arial"/>
          <w:b/>
          <w:spacing w:val="-1"/>
          <w:sz w:val="18"/>
          <w:szCs w:val="18"/>
          <w:lang w:val="sl-SI"/>
        </w:rPr>
        <w:t>o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sti</w:t>
      </w:r>
      <w:r w:rsidRPr="00B60DFF">
        <w:rPr>
          <w:rFonts w:ascii="Arial" w:eastAsia="Arial" w:hAnsi="Arial" w:cs="Arial"/>
          <w:b/>
          <w:spacing w:val="22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proiz</w:t>
      </w:r>
      <w:r w:rsidRPr="00B60DFF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oda</w:t>
      </w:r>
      <w:r w:rsidRPr="00B60DFF">
        <w:rPr>
          <w:rFonts w:ascii="Arial" w:eastAsia="Arial" w:hAnsi="Arial" w:cs="Arial"/>
          <w:b/>
          <w:spacing w:val="21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w w:val="101"/>
          <w:sz w:val="18"/>
          <w:szCs w:val="18"/>
          <w:lang w:val="sl-SI"/>
        </w:rPr>
        <w:t xml:space="preserve">z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zahte</w:t>
      </w:r>
      <w:r w:rsidRPr="00B60DFF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ami</w:t>
      </w:r>
      <w:r w:rsidRPr="00B60DFF">
        <w:rPr>
          <w:rFonts w:ascii="Arial" w:eastAsia="Arial" w:hAnsi="Arial" w:cs="Arial"/>
          <w:b/>
          <w:spacing w:val="10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Direkti</w:t>
      </w:r>
      <w:r w:rsidRPr="00B60DFF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B60DFF">
        <w:rPr>
          <w:rFonts w:ascii="Arial" w:eastAsia="Arial" w:hAnsi="Arial" w:cs="Arial"/>
          <w:b/>
          <w:sz w:val="18"/>
          <w:szCs w:val="18"/>
          <w:lang w:val="sl-SI"/>
        </w:rPr>
        <w:t>e</w:t>
      </w:r>
      <w:r w:rsidRPr="00B60DFF">
        <w:rPr>
          <w:rFonts w:ascii="Arial" w:eastAsia="Arial" w:hAnsi="Arial" w:cs="Arial"/>
          <w:b/>
          <w:spacing w:val="9"/>
          <w:sz w:val="18"/>
          <w:szCs w:val="18"/>
          <w:lang w:val="sl-SI"/>
        </w:rPr>
        <w:t xml:space="preserve"> </w:t>
      </w:r>
      <w:r w:rsidRPr="00B60DFF">
        <w:rPr>
          <w:rFonts w:ascii="Arial" w:eastAsia="Arial" w:hAnsi="Arial" w:cs="Arial"/>
          <w:b/>
          <w:w w:val="101"/>
          <w:sz w:val="18"/>
          <w:szCs w:val="18"/>
          <w:lang w:val="sl-SI"/>
        </w:rPr>
        <w:t>93/42/</w:t>
      </w:r>
      <w:r w:rsidRPr="00B60DFF">
        <w:rPr>
          <w:rFonts w:ascii="Arial" w:eastAsia="Arial" w:hAnsi="Arial" w:cs="Arial"/>
          <w:b/>
          <w:spacing w:val="-1"/>
          <w:w w:val="101"/>
          <w:sz w:val="18"/>
          <w:szCs w:val="18"/>
          <w:lang w:val="sl-SI"/>
        </w:rPr>
        <w:t>E</w:t>
      </w:r>
      <w:r w:rsidRPr="00B60DFF">
        <w:rPr>
          <w:rFonts w:ascii="Arial" w:eastAsia="Arial" w:hAnsi="Arial" w:cs="Arial"/>
          <w:b/>
          <w:w w:val="101"/>
          <w:sz w:val="18"/>
          <w:szCs w:val="18"/>
          <w:lang w:val="sl-SI"/>
        </w:rPr>
        <w:t>GS</w:t>
      </w:r>
    </w:p>
    <w:p w:rsidR="00E052B5" w:rsidRDefault="00E052B5">
      <w:pPr>
        <w:spacing w:before="3" w:line="200" w:lineRule="exact"/>
      </w:pPr>
    </w:p>
    <w:p w:rsidR="00E052B5" w:rsidRDefault="00BC5863">
      <w:pPr>
        <w:ind w:left="296"/>
        <w:rPr>
          <w:rFonts w:ascii="Arial" w:eastAsia="Arial" w:hAnsi="Arial" w:cs="Arial"/>
          <w:sz w:val="18"/>
          <w:szCs w:val="18"/>
        </w:rPr>
      </w:pPr>
      <w:r>
        <w:pict>
          <v:group id="_x0000_s2387" style="position:absolute;left:0;text-align:left;margin-left:55.6pt;margin-top:21.1pt;width:699.3pt;height:81.55pt;z-index:-11760;mso-position-horizontal-relative:page" coordorigin="1112,422" coordsize="13986,1631">
            <v:shape id="_x0000_s2426" style="position:absolute;left:1117;top:427;width:2238;height:1621" coordorigin="1117,427" coordsize="2238,1621" path="m1117,427r74,77l3283,504r,266l1191,770r,-266l1117,2048r2238,l3355,427r-2238,xe" fillcolor="#dfdfdf" stroked="f">
              <v:path arrowok="t"/>
            </v:shape>
            <v:shape id="_x0000_s2425" style="position:absolute;left:1117;top:427;width:2238;height:1621" coordorigin="1117,427" coordsize="2238,1621" path="m1191,504r-74,-77l1117,2048,1191,504xe" fillcolor="#dfdfdf" stroked="f">
              <v:path arrowok="t"/>
            </v:shape>
            <v:shape id="_x0000_s2424" style="position:absolute;left:1191;top:504;width:0;height:266" coordorigin="1191,504" coordsize="0,266" path="m1191,504r,266l1191,504xe" fillcolor="#dfdfdf" stroked="f">
              <v:path arrowok="t"/>
            </v:shape>
            <v:shape id="_x0000_s2423" style="position:absolute;left:1191;top:504;width:2092;height:266" coordorigin="1191,504" coordsize="2092,266" path="m1191,504r,266l3283,770r,-266l1191,504xe" fillcolor="#dfdfdf" stroked="f">
              <v:path arrowok="t"/>
            </v:shape>
            <v:shape id="_x0000_s2422" style="position:absolute;left:3363;top:427;width:2700;height:1621" coordorigin="3363,427" coordsize="2700,1621" path="m3363,427r74,77l5991,504r,266l3437,770r,-266l3363,2048r2700,l6063,427r-2700,xe" fillcolor="#dfdfdf" stroked="f">
              <v:path arrowok="t"/>
            </v:shape>
            <v:shape id="_x0000_s2421" style="position:absolute;left:3363;top:427;width:2700;height:1621" coordorigin="3363,427" coordsize="2700,1621" path="m3437,504r-74,-77l3363,2048,3437,504xe" fillcolor="#dfdfdf" stroked="f">
              <v:path arrowok="t"/>
            </v:shape>
            <v:shape id="_x0000_s2420" style="position:absolute;left:3437;top:504;width:0;height:266" coordorigin="3437,504" coordsize="0,266" path="m3437,504r,266l3437,504xe" fillcolor="#dfdfdf" stroked="f">
              <v:path arrowok="t"/>
            </v:shape>
            <v:shape id="_x0000_s2419" style="position:absolute;left:3437;top:504;width:2555;height:266" coordorigin="3437,504" coordsize="2555,266" path="m3437,504r,266l5991,770r,-266l3437,504xe" fillcolor="#dfdfdf" stroked="f">
              <v:path arrowok="t"/>
            </v:shape>
            <v:shape id="_x0000_s2418" style="position:absolute;left:6072;top:427;width:2572;height:1621" coordorigin="6072,427" coordsize="2572,1621" path="m6072,427r74,77l8571,504r,460l6146,964r,-460l6072,2048r2571,l8643,427r-2571,xe" fillcolor="#dfdfdf" stroked="f">
              <v:path arrowok="t"/>
            </v:shape>
            <v:shape id="_x0000_s2417" style="position:absolute;left:6072;top:427;width:2572;height:1621" coordorigin="6072,427" coordsize="2572,1621" path="m6146,504r-74,-77l6072,2048,6146,504xe" fillcolor="#dfdfdf" stroked="f">
              <v:path arrowok="t"/>
            </v:shape>
            <v:shape id="_x0000_s2416" style="position:absolute;left:6146;top:734;width:0;height:230" coordorigin="6146,734" coordsize="0,230" path="m6146,734r,230l6146,734xe" fillcolor="#dfdfdf" stroked="f">
              <v:path arrowok="t"/>
            </v:shape>
            <v:shape id="_x0000_s2415" style="position:absolute;left:6146;top:504;width:2425;height:230" coordorigin="6146,504" coordsize="2425,230" path="m6146,504r,230l8571,734r,-230l6146,504xe" fillcolor="#dfdfdf" stroked="f">
              <v:path arrowok="t"/>
            </v:shape>
            <v:shape id="_x0000_s2414" style="position:absolute;left:6146;top:734;width:2425;height:230" coordorigin="6146,734" coordsize="2425,230" path="m6146,734r,230l8571,964r,-230l6146,734xe" fillcolor="#dfdfdf" stroked="f">
              <v:path arrowok="t"/>
            </v:shape>
            <v:shape id="_x0000_s2413" style="position:absolute;left:8652;top:427;width:1927;height:1621" coordorigin="8652,427" coordsize="1927,1621" path="m8652,427r74,77l10506,504r,460l8726,964r,-460l8652,2048r1927,l10579,427r-1927,xe" fillcolor="#dfdfdf" stroked="f">
              <v:path arrowok="t"/>
            </v:shape>
            <v:shape id="_x0000_s2412" style="position:absolute;left:8652;top:427;width:1927;height:1621" coordorigin="8652,427" coordsize="1927,1621" path="m8726,504r-74,-77l8652,2048,8726,504xe" fillcolor="#dfdfdf" stroked="f">
              <v:path arrowok="t"/>
            </v:shape>
            <v:shape id="_x0000_s2411" style="position:absolute;left:8726;top:734;width:0;height:230" coordorigin="8726,734" coordsize="0,230" path="m8726,734r,230l8726,734xe" fillcolor="#dfdfdf" stroked="f">
              <v:path arrowok="t"/>
            </v:shape>
            <v:shape id="_x0000_s2410" style="position:absolute;left:8726;top:504;width:1780;height:230" coordorigin="8726,504" coordsize="1780,230" path="m8726,504r,230l10506,734r,-230l8726,504xe" fillcolor="#dfdfdf" stroked="f">
              <v:path arrowok="t"/>
            </v:shape>
            <v:shape id="_x0000_s2409" style="position:absolute;left:8726;top:734;width:1780;height:230" coordorigin="8726,734" coordsize="1780,230" path="m8726,734r,230l10506,964r,-230l8726,734xe" fillcolor="#dfdfdf" stroked="f">
              <v:path arrowok="t"/>
            </v:shape>
            <v:shape id="_x0000_s2408" style="position:absolute;left:10587;top:427;width:1282;height:1621" coordorigin="10587,427" coordsize="1282,1621" path="m10587,427r74,77l11796,504r,998l10661,1502r,-998l10587,2048r1282,l11869,427r-1282,xe" fillcolor="#dfdfdf" stroked="f">
              <v:path arrowok="t"/>
            </v:shape>
            <v:shape id="_x0000_s2407" style="position:absolute;left:10587;top:427;width:1282;height:1621" coordorigin="10587,427" coordsize="1282,1621" path="m10661,504r-74,-77l10587,2048r74,-1544xe" fillcolor="#dfdfdf" stroked="f">
              <v:path arrowok="t"/>
            </v:shape>
            <v:shape id="_x0000_s2406" style="position:absolute;left:10661;top:504;width:1135;height:250" coordorigin="10661,504" coordsize="1135,250" path="m10661,504r,249l11796,753r,-249l10661,504xe" fillcolor="#dfdfdf" stroked="f">
              <v:path arrowok="t"/>
            </v:shape>
            <v:shape id="_x0000_s2405" style="position:absolute;left:10661;top:753;width:1135;height:194" coordorigin="10661,753" coordsize="1135,194" path="m10661,753r,195l11796,948r,-195l10661,753xe" fillcolor="#dfdfdf" stroked="f">
              <v:path arrowok="t"/>
            </v:shape>
            <v:shape id="_x0000_s2404" style="position:absolute;left:10661;top:948;width:1135;height:250" coordorigin="10661,948" coordsize="1135,250" path="m10661,948r,249l11796,1197r,-249l10661,948xe" fillcolor="#dfdfdf" stroked="f">
              <v:path arrowok="t"/>
            </v:shape>
            <v:shape id="_x0000_s2403" style="position:absolute;left:10661;top:1197;width:1135;height:305" coordorigin="10661,1197" coordsize="1135,305" path="m10661,1197r,305l11796,1502r,-305l10661,1197xe" fillcolor="#dfdfdf" stroked="f">
              <v:path arrowok="t"/>
            </v:shape>
            <v:shape id="_x0000_s2402" style="position:absolute;left:11877;top:427;width:1668;height:1621" coordorigin="11877,427" coordsize="1668,1621" path="m11877,427r74,77l13473,504r,693l11951,1197r,-693l11877,2048r1668,l13545,427r-1668,xe" fillcolor="#dfdfdf" stroked="f">
              <v:path arrowok="t"/>
            </v:shape>
            <v:shape id="_x0000_s2401" style="position:absolute;left:11877;top:427;width:1668;height:1621" coordorigin="11877,427" coordsize="1668,1621" path="m11951,504r-74,-77l11877,2048r74,-1544xe" fillcolor="#dfdfdf" stroked="f">
              <v:path arrowok="t"/>
            </v:shape>
            <v:shape id="_x0000_s2400" style="position:absolute;left:11951;top:948;width:0;height:250" coordorigin="11951,948" coordsize="0,250" path="m11951,948r,249l11951,948xe" fillcolor="#dfdfdf" stroked="f">
              <v:path arrowok="t"/>
            </v:shape>
            <v:shape id="_x0000_s2399" style="position:absolute;left:11951;top:504;width:1523;height:250" coordorigin="11951,504" coordsize="1523,250" path="m11951,504r,249l13473,753r,-249l11951,504xe" fillcolor="#dfdfdf" stroked="f">
              <v:path arrowok="t"/>
            </v:shape>
            <v:shape id="_x0000_s2398" style="position:absolute;left:11951;top:753;width:1523;height:194" coordorigin="11951,753" coordsize="1523,194" path="m11951,753r,195l13473,948r,-195l11951,753xe" fillcolor="#dfdfdf" stroked="f">
              <v:path arrowok="t"/>
            </v:shape>
            <v:shape id="_x0000_s2397" style="position:absolute;left:11951;top:948;width:1523;height:250" coordorigin="11951,948" coordsize="1523,250" path="m11951,948r,249l13473,1197r,-249l11951,948xe" fillcolor="#dfdfdf" stroked="f">
              <v:path arrowok="t"/>
            </v:shape>
            <v:shape id="_x0000_s2396" style="position:absolute;left:13554;top:427;width:1540;height:1621" coordorigin="13554,427" coordsize="1540,1621" path="m13554,427r74,77l15021,504r,1466l13628,1970r,-1466l13554,2048r1539,l15093,427r-1539,xe" fillcolor="#dfdfdf" stroked="f">
              <v:path arrowok="t"/>
            </v:shape>
            <v:shape id="_x0000_s2395" style="position:absolute;left:13554;top:427;width:1540;height:1621" coordorigin="13554,427" coordsize="1540,1621" path="m13628,504r-74,-77l13554,2048r74,-1544xe" fillcolor="#dfdfdf" stroked="f">
              <v:path arrowok="t"/>
            </v:shape>
            <v:shape id="_x0000_s2394" style="position:absolute;left:13628;top:504;width:1393;height:194" coordorigin="13628,504" coordsize="1393,194" path="m13628,504r,194l15021,698r,-194l13628,504xe" fillcolor="#dfdfdf" stroked="f">
              <v:path arrowok="t"/>
            </v:shape>
            <v:shape id="_x0000_s2393" style="position:absolute;left:13628;top:698;width:1393;height:194" coordorigin="13628,698" coordsize="1393,194" path="m13628,698r,194l15021,892r,-194l13628,698xe" fillcolor="#dfdfdf" stroked="f">
              <v:path arrowok="t"/>
            </v:shape>
            <v:shape id="_x0000_s2392" style="position:absolute;left:13628;top:892;width:1393;height:194" coordorigin="13628,892" coordsize="1393,194" path="m13628,892r,195l15021,1087r,-195l13628,892xe" fillcolor="#dfdfdf" stroked="f">
              <v:path arrowok="t"/>
            </v:shape>
            <v:shape id="_x0000_s2391" style="position:absolute;left:13628;top:1087;width:1393;height:194" coordorigin="13628,1087" coordsize="1393,194" path="m13628,1087r,194l15021,1281r,-194l13628,1087xe" fillcolor="#dfdfdf" stroked="f">
              <v:path arrowok="t"/>
            </v:shape>
            <v:shape id="_x0000_s2390" style="position:absolute;left:13628;top:1281;width:1393;height:194" coordorigin="13628,1281" coordsize="1393,194" path="m13628,1281r,195l15021,1476r,-195l13628,1281xe" fillcolor="#dfdfdf" stroked="f">
              <v:path arrowok="t"/>
            </v:shape>
            <v:shape id="_x0000_s2389" style="position:absolute;left:13628;top:1476;width:1393;height:194" coordorigin="13628,1476" coordsize="1393,194" path="m13628,1476r,194l15021,1670r,-194l13628,1476xe" fillcolor="#dfdfdf" stroked="f">
              <v:path arrowok="t"/>
            </v:shape>
            <v:shape id="_x0000_s2388" style="position:absolute;left:13628;top:1670;width:1393;height:300" coordorigin="13628,1670" coordsize="1393,300" path="m13628,1670r,300l15021,1970r,-300l13628,1670xe" fillcolor="#dfdfdf" stroked="f">
              <v:path arrowok="t"/>
            </v:shape>
            <w10:wrap anchorx="page"/>
          </v:group>
        </w:pict>
      </w:r>
      <w:r w:rsidR="00CA2044">
        <w:rPr>
          <w:rFonts w:ascii="Arial" w:eastAsia="Arial" w:hAnsi="Arial" w:cs="Arial"/>
          <w:sz w:val="18"/>
          <w:szCs w:val="18"/>
        </w:rPr>
        <w:t>Zadnje</w:t>
      </w:r>
      <w:r w:rsidR="00CA2044">
        <w:rPr>
          <w:rFonts w:ascii="Arial" w:eastAsia="Arial" w:hAnsi="Arial" w:cs="Arial"/>
          <w:spacing w:val="6"/>
          <w:sz w:val="18"/>
          <w:szCs w:val="18"/>
        </w:rPr>
        <w:t xml:space="preserve"> </w:t>
      </w:r>
      <w:r w:rsidR="00CA2044">
        <w:rPr>
          <w:rFonts w:ascii="Arial" w:eastAsia="Arial" w:hAnsi="Arial" w:cs="Arial"/>
          <w:sz w:val="18"/>
          <w:szCs w:val="18"/>
        </w:rPr>
        <w:t>spremembe:</w:t>
      </w:r>
      <w:r w:rsidR="00CA2044">
        <w:rPr>
          <w:rFonts w:ascii="Arial" w:eastAsia="Arial" w:hAnsi="Arial" w:cs="Arial"/>
          <w:spacing w:val="11"/>
          <w:sz w:val="18"/>
          <w:szCs w:val="18"/>
        </w:rPr>
        <w:t xml:space="preserve"> </w:t>
      </w:r>
      <w:r w:rsidR="00CA2044">
        <w:rPr>
          <w:rFonts w:ascii="Arial" w:eastAsia="Arial" w:hAnsi="Arial" w:cs="Arial"/>
          <w:sz w:val="18"/>
          <w:szCs w:val="18"/>
        </w:rPr>
        <w:t>1</w:t>
      </w:r>
      <w:r w:rsidR="009857E5">
        <w:rPr>
          <w:rFonts w:ascii="Arial" w:eastAsia="Arial" w:hAnsi="Arial" w:cs="Arial"/>
          <w:sz w:val="18"/>
          <w:szCs w:val="18"/>
        </w:rPr>
        <w:t>3</w:t>
      </w:r>
      <w:r w:rsidR="00CA2044">
        <w:rPr>
          <w:rFonts w:ascii="Arial" w:eastAsia="Arial" w:hAnsi="Arial" w:cs="Arial"/>
          <w:sz w:val="18"/>
          <w:szCs w:val="18"/>
        </w:rPr>
        <w:t>.</w:t>
      </w:r>
      <w:r w:rsidR="00CA2044">
        <w:rPr>
          <w:rFonts w:ascii="Arial" w:eastAsia="Arial" w:hAnsi="Arial" w:cs="Arial"/>
          <w:spacing w:val="2"/>
          <w:sz w:val="18"/>
          <w:szCs w:val="18"/>
        </w:rPr>
        <w:t xml:space="preserve"> </w:t>
      </w:r>
      <w:r w:rsidR="009857E5">
        <w:rPr>
          <w:rFonts w:ascii="Arial" w:eastAsia="Arial" w:hAnsi="Arial" w:cs="Arial"/>
          <w:spacing w:val="2"/>
          <w:sz w:val="18"/>
          <w:szCs w:val="18"/>
        </w:rPr>
        <w:t>5</w:t>
      </w:r>
      <w:bookmarkStart w:id="0" w:name="_GoBack"/>
      <w:bookmarkEnd w:id="0"/>
      <w:r w:rsidR="00CA2044">
        <w:rPr>
          <w:rFonts w:ascii="Arial" w:eastAsia="Arial" w:hAnsi="Arial" w:cs="Arial"/>
          <w:sz w:val="18"/>
          <w:szCs w:val="18"/>
        </w:rPr>
        <w:t>.</w:t>
      </w:r>
      <w:r w:rsidR="00CA2044">
        <w:rPr>
          <w:rFonts w:ascii="Arial" w:eastAsia="Arial" w:hAnsi="Arial" w:cs="Arial"/>
          <w:spacing w:val="2"/>
          <w:sz w:val="18"/>
          <w:szCs w:val="18"/>
        </w:rPr>
        <w:t xml:space="preserve"> </w:t>
      </w:r>
      <w:r w:rsidR="00CA2044">
        <w:rPr>
          <w:rFonts w:ascii="Arial" w:eastAsia="Arial" w:hAnsi="Arial" w:cs="Arial"/>
          <w:w w:val="101"/>
          <w:sz w:val="18"/>
          <w:szCs w:val="18"/>
        </w:rPr>
        <w:t>2016</w:t>
      </w:r>
    </w:p>
    <w:p w:rsidR="00E052B5" w:rsidRDefault="00E052B5">
      <w:pPr>
        <w:spacing w:before="5" w:line="200" w:lineRule="exact"/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46"/>
        <w:gridCol w:w="2708"/>
        <w:gridCol w:w="2580"/>
        <w:gridCol w:w="1936"/>
        <w:gridCol w:w="1290"/>
        <w:gridCol w:w="1676"/>
        <w:gridCol w:w="1548"/>
      </w:tblGrid>
      <w:tr w:rsidR="00E052B5" w:rsidTr="00C522CB">
        <w:trPr>
          <w:trHeight w:hRule="exact" w:val="178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CA2044">
            <w:pPr>
              <w:spacing w:before="81"/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CA2044">
            <w:pPr>
              <w:spacing w:before="81"/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CA2044">
            <w:pPr>
              <w:spacing w:before="81"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CA2044">
            <w:pPr>
              <w:spacing w:before="81"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line="100" w:lineRule="exact"/>
              <w:rPr>
                <w:sz w:val="10"/>
                <w:szCs w:val="10"/>
              </w:rPr>
            </w:pPr>
          </w:p>
          <w:p w:rsidR="00E052B5" w:rsidRDefault="00CA2044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E052B5" w:rsidRDefault="00E052B5">
            <w:pPr>
              <w:spacing w:before="1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line="100" w:lineRule="exact"/>
              <w:rPr>
                <w:sz w:val="10"/>
                <w:szCs w:val="10"/>
              </w:rPr>
            </w:pPr>
          </w:p>
          <w:p w:rsidR="00E052B5" w:rsidRDefault="00CA2044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CA2044">
            <w:pPr>
              <w:spacing w:before="45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E052B5" w:rsidRDefault="00CA2044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</w:tr>
      <w:tr w:rsidR="00E052B5" w:rsidTr="00CA2044">
        <w:trPr>
          <w:trHeight w:hRule="exact" w:val="89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285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2006</w:t>
            </w:r>
          </w:p>
          <w:p w:rsidR="00E052B5" w:rsidRDefault="00CA2044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+A2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20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Sterili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ija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Parni</w:t>
            </w:r>
            <w:r>
              <w:rPr>
                <w:rFonts w:ascii="Arial" w:eastAsia="Arial" w:hAnsi="Arial" w:cs="Arial"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terili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atorji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eli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ili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8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Sterili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ation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Steam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terili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ers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Large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erili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285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2006+A2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4"/>
              <w:ind w:left="22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12.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044" w:rsidRPr="00CA2044" w:rsidRDefault="00CA2044" w:rsidP="00CA2044">
            <w:pPr>
              <w:spacing w:before="54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 w:rsidRPr="00CA2044">
              <w:rPr>
                <w:rFonts w:ascii="Arial" w:eastAsia="Arial" w:hAnsi="Arial" w:cs="Arial"/>
                <w:sz w:val="16"/>
                <w:szCs w:val="16"/>
              </w:rPr>
              <w:t>EN 285:2006</w:t>
            </w:r>
          </w:p>
          <w:p w:rsidR="00CA2044" w:rsidRDefault="00CA2044" w:rsidP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EN </w:t>
            </w:r>
            <w:r w:rsidRPr="00CA2044">
              <w:rPr>
                <w:rFonts w:ascii="Arial" w:eastAsia="Arial" w:hAnsi="Arial" w:cs="Arial"/>
                <w:sz w:val="16"/>
                <w:szCs w:val="16"/>
              </w:rPr>
              <w:t>285:2006+A1:2008</w:t>
            </w:r>
          </w:p>
          <w:p w:rsidR="00E052B5" w:rsidRDefault="00CA2044" w:rsidP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54"/>
              <w:ind w:left="8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21.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3.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E052B5">
        <w:trPr>
          <w:trHeight w:hRule="exact" w:val="94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5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ke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avice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enkratno </w:t>
            </w:r>
            <w:r>
              <w:rPr>
                <w:rFonts w:ascii="Arial" w:eastAsia="Arial" w:hAnsi="Arial" w:cs="Arial"/>
                <w:sz w:val="16"/>
                <w:szCs w:val="16"/>
              </w:rPr>
              <w:t>uporabo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1.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del: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Zahte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in </w:t>
            </w:r>
            <w:r>
              <w:rPr>
                <w:rFonts w:ascii="Arial" w:eastAsia="Arial" w:hAnsi="Arial" w:cs="Arial"/>
                <w:sz w:val="16"/>
                <w:szCs w:val="16"/>
              </w:rPr>
              <w:t>pre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ku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ugota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ljanje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od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nos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 lu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enj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7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glo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ngle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use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Part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1: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and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ing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freedom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from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holes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22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30.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9.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1993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9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30.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4.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2001</w:t>
            </w:r>
          </w:p>
        </w:tc>
      </w:tr>
      <w:tr w:rsidR="00E052B5" w:rsidTr="00CA2044">
        <w:trPr>
          <w:trHeight w:hRule="exact" w:val="118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2010+A2:2013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16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ke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avice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enkratno </w:t>
            </w:r>
            <w:r>
              <w:rPr>
                <w:rFonts w:ascii="Arial" w:eastAsia="Arial" w:hAnsi="Arial" w:cs="Arial"/>
                <w:sz w:val="16"/>
                <w:szCs w:val="16"/>
              </w:rPr>
              <w:t>uporabo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2.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del: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Zahte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in </w:t>
            </w:r>
            <w:r>
              <w:rPr>
                <w:rFonts w:ascii="Arial" w:eastAsia="Arial" w:hAnsi="Arial" w:cs="Arial"/>
                <w:sz w:val="16"/>
                <w:szCs w:val="16"/>
              </w:rPr>
              <w:t>pre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ku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ugota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ljanje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alnih la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nos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 (z dopolnili do vključno A2)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7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glo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ngle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use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Part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2: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and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ing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ph</w:t>
            </w:r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proper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Pr="00CA2044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200+A2:2013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90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16.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5</w:t>
            </w:r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2014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044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9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31.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5.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E052B5">
        <w:trPr>
          <w:trHeight w:hRule="exact" w:val="75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2007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1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ke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avice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enkratno </w:t>
            </w:r>
            <w:r>
              <w:rPr>
                <w:rFonts w:ascii="Arial" w:eastAsia="Arial" w:hAnsi="Arial" w:cs="Arial"/>
                <w:sz w:val="16"/>
                <w:szCs w:val="16"/>
              </w:rPr>
              <w:t>uporabo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3.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del: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Zahte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in </w:t>
            </w:r>
            <w:r>
              <w:rPr>
                <w:rFonts w:ascii="Arial" w:eastAsia="Arial" w:hAnsi="Arial" w:cs="Arial"/>
                <w:sz w:val="16"/>
                <w:szCs w:val="16"/>
              </w:rPr>
              <w:t>pre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ku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biolo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z w:val="16"/>
                <w:szCs w:val="16"/>
              </w:rPr>
              <w:t>ko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redno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enje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7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glo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ngle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use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Part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3: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and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ing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biologi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alua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ion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4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9.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8.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4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1999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5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30.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6.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2007</w:t>
            </w:r>
          </w:p>
        </w:tc>
      </w:tr>
      <w:tr w:rsidR="00E052B5">
        <w:trPr>
          <w:trHeight w:hRule="exact" w:val="94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455-4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21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ke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avice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enkratno </w:t>
            </w:r>
            <w:r>
              <w:rPr>
                <w:rFonts w:ascii="Arial" w:eastAsia="Arial" w:hAnsi="Arial" w:cs="Arial"/>
                <w:sz w:val="16"/>
                <w:szCs w:val="16"/>
              </w:rPr>
              <w:t>uporabo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4.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del: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Zahte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in </w:t>
            </w:r>
            <w:r>
              <w:rPr>
                <w:rFonts w:ascii="Arial" w:eastAsia="Arial" w:hAnsi="Arial" w:cs="Arial"/>
                <w:sz w:val="16"/>
                <w:szCs w:val="16"/>
              </w:rPr>
              <w:t>pre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ku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dolo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anje</w:t>
            </w:r>
            <w:r>
              <w:rPr>
                <w:rFonts w:ascii="Arial" w:eastAsia="Arial" w:hAnsi="Arial" w:cs="Arial"/>
                <w:spacing w:val="1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roka uporabno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7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glo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ngle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use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Part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4: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and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ing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shelf</w:t>
            </w:r>
            <w:r>
              <w:rPr>
                <w:rFonts w:ascii="Arial" w:eastAsia="Arial" w:hAnsi="Arial" w:cs="Arial"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life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ermina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ion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455-4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4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65388E">
            <w:pPr>
              <w:spacing w:before="80"/>
              <w:ind w:left="755" w:right="755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–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65388E">
            <w:pPr>
              <w:spacing w:before="80"/>
              <w:ind w:left="689" w:right="6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–</w:t>
            </w:r>
          </w:p>
        </w:tc>
      </w:tr>
    </w:tbl>
    <w:p w:rsidR="00E052B5" w:rsidRDefault="00E052B5">
      <w:pPr>
        <w:sectPr w:rsidR="00E052B5">
          <w:pgSz w:w="15400" w:h="11920" w:orient="landscape"/>
          <w:pgMar w:top="1080" w:right="180" w:bottom="280" w:left="1000" w:header="708" w:footer="708" w:gutter="0"/>
          <w:cols w:space="708"/>
        </w:sectPr>
      </w:pPr>
    </w:p>
    <w:p w:rsidR="00E052B5" w:rsidRDefault="00BC5863">
      <w:pPr>
        <w:spacing w:before="3" w:line="100" w:lineRule="exact"/>
        <w:rPr>
          <w:sz w:val="10"/>
          <w:szCs w:val="10"/>
        </w:rPr>
      </w:pPr>
      <w:r>
        <w:lastRenderedPageBreak/>
        <w:pict>
          <v:group id="_x0000_s2372" style="position:absolute;margin-left:55pt;margin-top:56.9pt;width:699.3pt;height:81.55pt;z-index:-11759;mso-position-horizontal-relative:page;mso-position-vertical-relative:page" coordorigin="1100,1138" coordsize="13986,1631">
            <v:shape id="_x0000_s2386" style="position:absolute;left:1105;top:1143;width:2238;height:1621" coordorigin="1105,1143" coordsize="2238,1621" path="m1105,1143r74,77l3271,1220r,267l1179,1487r,-267l1105,2765r2238,l3343,1143r-2238,xe" fillcolor="#dfdfdf" stroked="f">
              <v:path arrowok="t"/>
            </v:shape>
            <v:shape id="_x0000_s2385" style="position:absolute;left:1105;top:1143;width:2238;height:1621" coordorigin="1105,1143" coordsize="2238,1621" path="m1179,1220r-74,-77l1105,2765r74,-1545xe" fillcolor="#dfdfdf" stroked="f">
              <v:path arrowok="t"/>
            </v:shape>
            <v:shape id="_x0000_s2384" style="position:absolute;left:3351;top:1143;width:2700;height:1621" coordorigin="3351,1143" coordsize="2700,1621" path="m3351,1143r73,77l5979,1220r,267l3424,1487r,-267l3351,2765r2700,l6051,1143r-2700,xe" fillcolor="#dfdfdf" stroked="f">
              <v:path arrowok="t"/>
            </v:shape>
            <v:shape id="_x0000_s2383" style="position:absolute;left:3351;top:1143;width:2700;height:1621" coordorigin="3351,1143" coordsize="2700,1621" path="m3424,1220r-73,-77l3351,2765r73,-1545xe" fillcolor="#dfdfdf" stroked="f">
              <v:path arrowok="t"/>
            </v:shape>
            <v:shape id="_x0000_s2382" style="position:absolute;left:6060;top:1143;width:2572;height:1621" coordorigin="6060,1143" coordsize="2572,1621" path="m6060,1143r74,77l8559,1220r,461l6134,1681r,-461l6060,2765r2571,l8631,1143r-2571,xe" fillcolor="#dfdfdf" stroked="f">
              <v:path arrowok="t"/>
            </v:shape>
            <v:shape id="_x0000_s2381" style="position:absolute;left:6060;top:1143;width:2572;height:1621" coordorigin="6060,1143" coordsize="2572,1621" path="m6134,1220r-74,-77l6060,2765r74,-1545xe" fillcolor="#dfdfdf" stroked="f">
              <v:path arrowok="t"/>
            </v:shape>
            <v:shape id="_x0000_s2380" style="position:absolute;left:8640;top:1143;width:1927;height:1621" coordorigin="8640,1143" coordsize="1927,1621" path="m8640,1143r74,77l10494,1220r,461l8714,1681r,-461l8640,2765r1927,l10567,1143r-1927,xe" fillcolor="#dfdfdf" stroked="f">
              <v:path arrowok="t"/>
            </v:shape>
            <v:shape id="_x0000_s2379" style="position:absolute;left:8640;top:1143;width:1927;height:1621" coordorigin="8640,1143" coordsize="1927,1621" path="m8714,1220r-74,-77l8640,2765r74,-1545xe" fillcolor="#dfdfdf" stroked="f">
              <v:path arrowok="t"/>
            </v:shape>
            <v:shape id="_x0000_s2378" style="position:absolute;left:10575;top:1143;width:1282;height:1621" coordorigin="10575,1143" coordsize="1282,1621" path="m10575,1143r73,77l11784,1220r,999l10648,2219r,-999l10575,2765r1282,l11857,1143r-1282,xe" fillcolor="#dfdfdf" stroked="f">
              <v:path arrowok="t"/>
            </v:shape>
            <v:shape id="_x0000_s2377" style="position:absolute;left:10575;top:1143;width:1282;height:1621" coordorigin="10575,1143" coordsize="1282,1621" path="m10648,1220r-73,-77l10575,2765r73,-1545xe" fillcolor="#dfdfdf" stroked="f">
              <v:path arrowok="t"/>
            </v:shape>
            <v:shape id="_x0000_s2376" style="position:absolute;left:11865;top:1143;width:1668;height:1621" coordorigin="11865,1143" coordsize="1668,1621" path="m11865,1143r73,77l13461,1220r,694l11938,1914r,-694l11865,2765r1668,l13533,1143r-1668,xe" fillcolor="#dfdfdf" stroked="f">
              <v:path arrowok="t"/>
            </v:shape>
            <v:shape id="_x0000_s2375" style="position:absolute;left:11865;top:1143;width:1668;height:1621" coordorigin="11865,1143" coordsize="1668,1621" path="m11938,1220r-73,-77l11865,2765r73,-1545xe" fillcolor="#dfdfdf" stroked="f">
              <v:path arrowok="t"/>
            </v:shape>
            <v:shape id="_x0000_s2374" style="position:absolute;left:13542;top:1143;width:1540;height:1621" coordorigin="13542,1143" coordsize="1540,1621" path="m13542,1143r74,77l15009,1220r,1467l13616,2687r,-1467l13542,2765r1539,l15081,1143r-1539,xe" fillcolor="#dfdfdf" stroked="f">
              <v:path arrowok="t"/>
            </v:shape>
            <v:shape id="_x0000_s2373" style="position:absolute;left:13542;top:1143;width:1540;height:1621" coordorigin="13542,1143" coordsize="1540,1621" path="m13616,1220r-74,-77l13542,2765r74,-1545xe" fillcolor="#dfdfdf" stroked="f">
              <v:path arrowok="t"/>
            </v:shape>
            <w10:wrap anchorx="page" anchory="page"/>
          </v:group>
        </w:pic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46"/>
        <w:gridCol w:w="2708"/>
        <w:gridCol w:w="2580"/>
        <w:gridCol w:w="1936"/>
        <w:gridCol w:w="1290"/>
        <w:gridCol w:w="1676"/>
        <w:gridCol w:w="1548"/>
      </w:tblGrid>
      <w:tr w:rsidR="00E052B5" w:rsidTr="00CA2044">
        <w:trPr>
          <w:trHeight w:hRule="exact" w:val="162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6" w:line="120" w:lineRule="exact"/>
              <w:rPr>
                <w:sz w:val="13"/>
                <w:szCs w:val="13"/>
              </w:rPr>
            </w:pPr>
          </w:p>
          <w:p w:rsidR="00E052B5" w:rsidRDefault="00CA2044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E052B5" w:rsidRDefault="00E052B5">
            <w:pPr>
              <w:spacing w:before="1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6" w:line="120" w:lineRule="exact"/>
              <w:rPr>
                <w:sz w:val="13"/>
                <w:szCs w:val="13"/>
              </w:rPr>
            </w:pPr>
          </w:p>
          <w:p w:rsidR="00E052B5" w:rsidRDefault="00CA2044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CA2044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E052B5" w:rsidRDefault="00CA2044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</w:tr>
      <w:tr w:rsidR="00E052B5" w:rsidTr="00C522CB">
        <w:trPr>
          <w:trHeight w:hRule="exact" w:val="226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4"/>
              <w:ind w:left="7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556-1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2002</w:t>
            </w:r>
          </w:p>
          <w:p w:rsidR="00E052B5" w:rsidRDefault="00E052B5">
            <w:pPr>
              <w:spacing w:before="8" w:line="100" w:lineRule="exact"/>
              <w:rPr>
                <w:sz w:val="11"/>
                <w:szCs w:val="11"/>
              </w:rPr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CA2044">
            <w:pPr>
              <w:spacing w:line="247" w:lineRule="auto"/>
              <w:ind w:left="79" w:right="57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556-1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 xml:space="preserve">/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AC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4" w:line="247" w:lineRule="auto"/>
              <w:ind w:left="77" w:right="12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Sterili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ija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h </w:t>
            </w:r>
            <w:r>
              <w:rPr>
                <w:rFonts w:ascii="Arial" w:eastAsia="Arial" w:hAnsi="Arial" w:cs="Arial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kov</w:t>
            </w:r>
            <w:r>
              <w:rPr>
                <w:rFonts w:ascii="Arial" w:eastAsia="Arial" w:hAnsi="Arial" w:cs="Arial"/>
                <w:spacing w:val="1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Zahte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za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nske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pripom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oč</w:t>
            </w:r>
            <w:r>
              <w:rPr>
                <w:rFonts w:ascii="Arial" w:eastAsia="Arial" w:hAnsi="Arial" w:cs="Arial"/>
                <w:sz w:val="16"/>
                <w:szCs w:val="16"/>
              </w:rPr>
              <w:t>ke,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ki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morajo </w:t>
            </w:r>
            <w:r>
              <w:rPr>
                <w:rFonts w:ascii="Arial" w:eastAsia="Arial" w:hAnsi="Arial" w:cs="Arial"/>
                <w:sz w:val="16"/>
                <w:szCs w:val="16"/>
              </w:rPr>
              <w:t>biti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ozna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eni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“S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ERILNO”</w:t>
            </w:r>
            <w:r>
              <w:rPr>
                <w:rFonts w:ascii="Arial" w:eastAsia="Arial" w:hAnsi="Arial" w:cs="Arial"/>
                <w:spacing w:val="1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1. </w:t>
            </w:r>
            <w:r>
              <w:rPr>
                <w:rFonts w:ascii="Arial" w:eastAsia="Arial" w:hAnsi="Arial" w:cs="Arial"/>
                <w:sz w:val="16"/>
                <w:szCs w:val="16"/>
              </w:rPr>
              <w:t>del: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Zahteve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no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terili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irane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 pripomo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ke</w:t>
            </w:r>
          </w:p>
          <w:p w:rsidR="00E052B5" w:rsidRDefault="00E052B5">
            <w:pPr>
              <w:spacing w:before="5" w:line="160" w:lineRule="exact"/>
              <w:rPr>
                <w:sz w:val="17"/>
                <w:szCs w:val="17"/>
              </w:rPr>
            </w:pPr>
          </w:p>
          <w:p w:rsidR="00E052B5" w:rsidRDefault="00CA2044">
            <w:pPr>
              <w:ind w:left="7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Popravek</w:t>
            </w:r>
            <w:r>
              <w:rPr>
                <w:rFonts w:ascii="Arial" w:eastAsia="Arial" w:hAnsi="Arial" w:cs="Arial"/>
                <w:spacing w:val="1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AC:2006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andardu</w:t>
            </w:r>
          </w:p>
          <w:p w:rsidR="00E052B5" w:rsidRDefault="00CA2044">
            <w:pPr>
              <w:spacing w:before="5"/>
              <w:ind w:left="7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556-1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2002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4" w:line="247" w:lineRule="auto"/>
              <w:ind w:left="79" w:right="9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Sterili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ation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of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medical devi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designa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ed </w:t>
            </w:r>
            <w:r>
              <w:rPr>
                <w:rFonts w:ascii="Arial" w:eastAsia="Arial" w:hAnsi="Arial" w:cs="Arial"/>
                <w:sz w:val="16"/>
                <w:szCs w:val="16"/>
              </w:rPr>
              <w:t>"S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ERILE"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Part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1: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erminally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terili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</w:p>
          <w:p w:rsidR="00E052B5" w:rsidRDefault="00E052B5">
            <w:pPr>
              <w:spacing w:before="5" w:line="160" w:lineRule="exact"/>
              <w:rPr>
                <w:sz w:val="16"/>
                <w:szCs w:val="16"/>
              </w:rPr>
            </w:pPr>
          </w:p>
          <w:p w:rsidR="00E052B5" w:rsidRDefault="00E052B5">
            <w:pPr>
              <w:spacing w:line="200" w:lineRule="exact"/>
            </w:pPr>
          </w:p>
          <w:p w:rsidR="00E052B5" w:rsidRDefault="00CA2044">
            <w:pPr>
              <w:ind w:left="7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Corrigendum</w:t>
            </w:r>
            <w:r>
              <w:rPr>
                <w:rFonts w:ascii="Arial" w:eastAsia="Arial" w:hAnsi="Arial" w:cs="Arial"/>
                <w:spacing w:val="1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AC:2006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</w:t>
            </w:r>
          </w:p>
          <w:p w:rsidR="00E052B5" w:rsidRDefault="00CA2044">
            <w:pPr>
              <w:spacing w:before="5"/>
              <w:ind w:left="7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556-1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2001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4"/>
              <w:ind w:left="7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556-1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2001</w:t>
            </w:r>
          </w:p>
          <w:p w:rsidR="00E052B5" w:rsidRDefault="00E052B5">
            <w:pPr>
              <w:spacing w:before="8" w:line="100" w:lineRule="exact"/>
              <w:rPr>
                <w:sz w:val="11"/>
                <w:szCs w:val="11"/>
              </w:rPr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CA2044">
            <w:pPr>
              <w:spacing w:line="247" w:lineRule="auto"/>
              <w:ind w:left="79" w:right="68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556-1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 xml:space="preserve">/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AC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4"/>
              <w:ind w:left="23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31.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2002</w:t>
            </w: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before="2" w:line="280" w:lineRule="exact"/>
              <w:rPr>
                <w:sz w:val="28"/>
                <w:szCs w:val="28"/>
              </w:rPr>
            </w:pPr>
          </w:p>
          <w:p w:rsidR="00E052B5" w:rsidRDefault="00CA2044">
            <w:pPr>
              <w:ind w:left="18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15.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11.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4"/>
              <w:ind w:left="7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556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1994</w:t>
            </w:r>
          </w:p>
          <w:p w:rsidR="00E052B5" w:rsidRDefault="00CA2044">
            <w:pPr>
              <w:spacing w:before="5"/>
              <w:ind w:left="7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+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1998</w:t>
            </w:r>
          </w:p>
          <w:p w:rsidR="00E052B5" w:rsidRDefault="00CA2044">
            <w:pPr>
              <w:spacing w:before="5"/>
              <w:ind w:left="7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  <w:p w:rsidR="00E052B5" w:rsidRDefault="00E052B5">
            <w:pPr>
              <w:spacing w:before="8" w:line="100" w:lineRule="exact"/>
              <w:rPr>
                <w:sz w:val="10"/>
                <w:szCs w:val="10"/>
              </w:rPr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CA2044">
            <w:pPr>
              <w:ind w:left="760" w:right="76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–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9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30.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4.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2002</w:t>
            </w: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line="200" w:lineRule="exact"/>
            </w:pPr>
          </w:p>
          <w:p w:rsidR="00E052B5" w:rsidRDefault="00E052B5">
            <w:pPr>
              <w:spacing w:before="7" w:line="280" w:lineRule="exact"/>
              <w:rPr>
                <w:sz w:val="28"/>
                <w:szCs w:val="28"/>
              </w:rPr>
            </w:pPr>
          </w:p>
          <w:p w:rsidR="00E052B5" w:rsidRDefault="00CA2044">
            <w:pPr>
              <w:ind w:left="694" w:right="69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–</w:t>
            </w:r>
          </w:p>
        </w:tc>
      </w:tr>
      <w:tr w:rsidR="00E052B5" w:rsidTr="00C522CB">
        <w:trPr>
          <w:trHeight w:hRule="exact" w:val="173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556-2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1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Sterili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ija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h </w:t>
            </w:r>
            <w:r>
              <w:rPr>
                <w:rFonts w:ascii="Arial" w:eastAsia="Arial" w:hAnsi="Arial" w:cs="Arial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kov</w:t>
            </w:r>
            <w:r>
              <w:rPr>
                <w:rFonts w:ascii="Arial" w:eastAsia="Arial" w:hAnsi="Arial" w:cs="Arial"/>
                <w:spacing w:val="2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Zahte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za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ke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ke,</w:t>
            </w:r>
            <w:r>
              <w:rPr>
                <w:rFonts w:ascii="Arial" w:eastAsia="Arial" w:hAnsi="Arial" w:cs="Arial"/>
                <w:spacing w:val="1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ki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mora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o </w:t>
            </w:r>
            <w:r>
              <w:rPr>
                <w:rFonts w:ascii="Arial" w:eastAsia="Arial" w:hAnsi="Arial" w:cs="Arial"/>
                <w:sz w:val="16"/>
                <w:szCs w:val="16"/>
              </w:rPr>
              <w:t>biti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ozna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eni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"S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ERILNO"</w:t>
            </w:r>
            <w:r>
              <w:rPr>
                <w:rFonts w:ascii="Arial" w:eastAsia="Arial" w:hAnsi="Arial" w:cs="Arial"/>
                <w:spacing w:val="1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2. </w:t>
            </w:r>
            <w:r>
              <w:rPr>
                <w:rFonts w:ascii="Arial" w:eastAsia="Arial" w:hAnsi="Arial" w:cs="Arial"/>
                <w:sz w:val="16"/>
                <w:szCs w:val="16"/>
              </w:rPr>
              <w:t>del: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Zahteve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ke,</w:t>
            </w:r>
            <w:r>
              <w:rPr>
                <w:rFonts w:ascii="Arial" w:eastAsia="Arial" w:hAnsi="Arial" w:cs="Arial"/>
                <w:spacing w:val="1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delane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v asept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nem o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olju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8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Sterili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ation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of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medical devi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designa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ed </w:t>
            </w:r>
            <w:r>
              <w:rPr>
                <w:rFonts w:ascii="Arial" w:eastAsia="Arial" w:hAnsi="Arial" w:cs="Arial"/>
                <w:sz w:val="16"/>
                <w:szCs w:val="16"/>
              </w:rPr>
              <w:t>"S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ERILE"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Part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2: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ep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ally </w:t>
            </w:r>
            <w:r>
              <w:rPr>
                <w:rFonts w:ascii="Arial" w:eastAsia="Arial" w:hAnsi="Arial" w:cs="Arial"/>
                <w:sz w:val="16"/>
                <w:szCs w:val="16"/>
              </w:rPr>
              <w:t>proce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sed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556-2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5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13.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5</w:t>
            </w:r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E052B5">
            <w:pPr>
              <w:spacing w:before="59"/>
              <w:ind w:left="755" w:right="755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</w:pPr>
          </w:p>
          <w:p w:rsidR="00CA2044" w:rsidRPr="00CA2044" w:rsidRDefault="00CA2044" w:rsidP="00CA2044">
            <w:pPr>
              <w:spacing w:before="5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Opomba 2.1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Pr="00CA2044" w:rsidRDefault="00CA2044" w:rsidP="00CA2044">
            <w:pPr>
              <w:spacing w:before="5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CA2044">
              <w:rPr>
                <w:rFonts w:ascii="Arial" w:eastAsia="Arial" w:hAnsi="Arial" w:cs="Arial"/>
                <w:w w:val="102"/>
                <w:sz w:val="16"/>
                <w:szCs w:val="16"/>
              </w:rPr>
              <w:t>30. 6. 2016</w:t>
            </w:r>
          </w:p>
        </w:tc>
      </w:tr>
      <w:tr w:rsidR="00E052B5" w:rsidTr="00C522CB">
        <w:trPr>
          <w:trHeight w:hRule="exact" w:val="107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794-3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2000</w:t>
            </w:r>
          </w:p>
          <w:p w:rsidR="00E052B5" w:rsidRDefault="00CA2044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+A2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lj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ni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ventilatorji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3.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del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</w:p>
          <w:p w:rsidR="00E052B5" w:rsidRDefault="00CA2044">
            <w:pPr>
              <w:spacing w:before="5" w:line="247" w:lineRule="auto"/>
              <w:ind w:left="72" w:right="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Posebne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ahteve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ventilatorje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za </w:t>
            </w:r>
            <w:r>
              <w:rPr>
                <w:rFonts w:ascii="Arial" w:eastAsia="Arial" w:hAnsi="Arial" w:cs="Arial"/>
                <w:sz w:val="16"/>
                <w:szCs w:val="16"/>
              </w:rPr>
              <w:t>nujno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ko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pomoč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prevoz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 w:line="247" w:lineRule="auto"/>
              <w:ind w:left="73" w:right="534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Lung</w:t>
            </w:r>
            <w:r>
              <w:rPr>
                <w:rFonts w:ascii="Arial" w:eastAsia="Arial" w:hAnsi="Arial" w:cs="Arial"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entilators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Part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 xml:space="preserve">: </w:t>
            </w:r>
            <w:r>
              <w:rPr>
                <w:rFonts w:ascii="Arial" w:eastAsia="Arial" w:hAnsi="Arial" w:cs="Arial"/>
                <w:sz w:val="16"/>
                <w:szCs w:val="16"/>
              </w:rPr>
              <w:t>Parti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ular</w:t>
            </w:r>
            <w:r>
              <w:rPr>
                <w:rFonts w:ascii="Arial" w:eastAsia="Arial" w:hAnsi="Arial" w:cs="Arial"/>
                <w:spacing w:val="1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or </w:t>
            </w:r>
            <w:r>
              <w:rPr>
                <w:rFonts w:ascii="Arial" w:eastAsia="Arial" w:hAnsi="Arial" w:cs="Arial"/>
                <w:sz w:val="16"/>
                <w:szCs w:val="16"/>
              </w:rPr>
              <w:t>emergen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and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ran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por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 xml:space="preserve">t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ventilators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794-3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1998</w:t>
            </w:r>
          </w:p>
          <w:p w:rsidR="00E052B5" w:rsidRDefault="00CA2044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+A2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794-3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1998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8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21.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3.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E052B5" w:rsidTr="00C522CB">
        <w:trPr>
          <w:trHeight w:hRule="exact" w:val="70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980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76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Simboli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na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anje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kih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kov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20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z w:val="16"/>
                <w:szCs w:val="16"/>
              </w:rPr>
              <w:t>mbols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the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labelling </w:t>
            </w:r>
            <w:r>
              <w:rPr>
                <w:rFonts w:ascii="Arial" w:eastAsia="Arial" w:hAnsi="Arial" w:cs="Arial"/>
                <w:sz w:val="16"/>
                <w:szCs w:val="16"/>
              </w:rPr>
              <w:t>of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medical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devices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980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22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23.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980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2003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9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31.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5.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E052B5" w:rsidTr="00C522CB">
        <w:trPr>
          <w:trHeight w:hRule="exact" w:val="84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1041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Informa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ije,</w:t>
            </w:r>
            <w:r>
              <w:rPr>
                <w:rFonts w:ascii="Arial" w:eastAsia="Arial" w:hAnsi="Arial" w:cs="Arial"/>
                <w:spacing w:val="1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jih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proi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vajalec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priloži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kim</w:t>
            </w:r>
            <w:r>
              <w:rPr>
                <w:rFonts w:ascii="Arial" w:eastAsia="Arial" w:hAnsi="Arial" w:cs="Arial"/>
                <w:spacing w:val="1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kom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50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Information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upplied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by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he </w:t>
            </w:r>
            <w:r>
              <w:rPr>
                <w:rFonts w:ascii="Arial" w:eastAsia="Arial" w:hAnsi="Arial" w:cs="Arial"/>
                <w:sz w:val="16"/>
                <w:szCs w:val="16"/>
              </w:rPr>
              <w:t>manufa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turer</w:t>
            </w:r>
            <w:r>
              <w:rPr>
                <w:rFonts w:ascii="Arial" w:eastAsia="Arial" w:hAnsi="Arial" w:cs="Arial"/>
                <w:spacing w:val="2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w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th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al devi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1041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22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19.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2.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1041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1998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35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31.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8.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2011</w:t>
            </w:r>
          </w:p>
        </w:tc>
      </w:tr>
    </w:tbl>
    <w:p w:rsidR="00E052B5" w:rsidRDefault="00E052B5">
      <w:pPr>
        <w:sectPr w:rsidR="00E052B5">
          <w:pgSz w:w="15400" w:h="11920" w:orient="landscape"/>
          <w:pgMar w:top="1020" w:right="200" w:bottom="280" w:left="980" w:header="708" w:footer="708" w:gutter="0"/>
          <w:cols w:space="708"/>
        </w:sectPr>
      </w:pPr>
    </w:p>
    <w:p w:rsidR="00E052B5" w:rsidRDefault="00BC5863">
      <w:pPr>
        <w:spacing w:before="3" w:line="100" w:lineRule="exact"/>
        <w:rPr>
          <w:sz w:val="10"/>
          <w:szCs w:val="10"/>
        </w:rPr>
      </w:pPr>
      <w:r>
        <w:lastRenderedPageBreak/>
        <w:pict>
          <v:group id="_x0000_s2357" style="position:absolute;margin-left:56.9pt;margin-top:56.9pt;width:699.3pt;height:81.55pt;z-index:-11758;mso-position-horizontal-relative:page;mso-position-vertical-relative:page" coordorigin="1138,1138" coordsize="13986,1631">
            <v:shape id="_x0000_s2371" style="position:absolute;left:1143;top:1143;width:2238;height:1621" coordorigin="1143,1143" coordsize="2238,1621" path="m1143,1143r74,77l3309,1220r,267l1217,1487r,-267l1143,2765r2238,l3381,1143r-2238,xe" fillcolor="#dfdfdf" stroked="f">
              <v:path arrowok="t"/>
            </v:shape>
            <v:shape id="_x0000_s2370" style="position:absolute;left:1143;top:1143;width:2238;height:1621" coordorigin="1143,1143" coordsize="2238,1621" path="m1217,1220r-74,-77l1143,2765r74,-1545xe" fillcolor="#dfdfdf" stroked="f">
              <v:path arrowok="t"/>
            </v:shape>
            <v:shape id="_x0000_s2369" style="position:absolute;left:3389;top:1143;width:2700;height:1621" coordorigin="3389,1143" coordsize="2700,1621" path="m3389,1143r74,77l6017,1220r,267l3463,1487r,-267l3389,2765r2700,l6089,1143r-2700,xe" fillcolor="#dfdfdf" stroked="f">
              <v:path arrowok="t"/>
            </v:shape>
            <v:shape id="_x0000_s2368" style="position:absolute;left:3389;top:1143;width:2700;height:1621" coordorigin="3389,1143" coordsize="2700,1621" path="m3463,1220r-74,-77l3389,2765r74,-1545xe" fillcolor="#dfdfdf" stroked="f">
              <v:path arrowok="t"/>
            </v:shape>
            <v:shape id="_x0000_s2367" style="position:absolute;left:6098;top:1143;width:2572;height:1621" coordorigin="6098,1143" coordsize="2572,1621" path="m6098,1143r74,77l8597,1220r,461l6172,1681r,-461l6098,2765r2571,l8669,1143r-2571,xe" fillcolor="#dfdfdf" stroked="f">
              <v:path arrowok="t"/>
            </v:shape>
            <v:shape id="_x0000_s2366" style="position:absolute;left:6098;top:1143;width:2572;height:1621" coordorigin="6098,1143" coordsize="2572,1621" path="m6172,1220r-74,-77l6098,2765r74,-1545xe" fillcolor="#dfdfdf" stroked="f">
              <v:path arrowok="t"/>
            </v:shape>
            <v:shape id="_x0000_s2365" style="position:absolute;left:8678;top:1143;width:1927;height:1621" coordorigin="8678,1143" coordsize="1927,1621" path="m8678,1143r74,77l10532,1220r,461l8752,1681r,-461l8678,2765r1927,l10605,1143r-1927,xe" fillcolor="#dfdfdf" stroked="f">
              <v:path arrowok="t"/>
            </v:shape>
            <v:shape id="_x0000_s2364" style="position:absolute;left:8678;top:1143;width:1927;height:1621" coordorigin="8678,1143" coordsize="1927,1621" path="m8752,1220r-74,-77l8678,2765r74,-1545xe" fillcolor="#dfdfdf" stroked="f">
              <v:path arrowok="t"/>
            </v:shape>
            <v:shape id="_x0000_s2363" style="position:absolute;left:10613;top:1143;width:1282;height:1621" coordorigin="10613,1143" coordsize="1282,1621" path="m10613,1143r74,77l11822,1220r,999l10687,2219r,-999l10613,2765r1282,l11895,1143r-1282,xe" fillcolor="#dfdfdf" stroked="f">
              <v:path arrowok="t"/>
            </v:shape>
            <v:shape id="_x0000_s2362" style="position:absolute;left:10613;top:1143;width:1282;height:1621" coordorigin="10613,1143" coordsize="1282,1621" path="m10687,1220r-74,-77l10613,2765r74,-1545xe" fillcolor="#dfdfdf" stroked="f">
              <v:path arrowok="t"/>
            </v:shape>
            <v:shape id="_x0000_s2361" style="position:absolute;left:11903;top:1143;width:1668;height:1621" coordorigin="11903,1143" coordsize="1668,1621" path="m11903,1143r74,77l13499,1220r,694l11977,1914r,-694l11903,2765r1668,l13571,1143r-1668,xe" fillcolor="#dfdfdf" stroked="f">
              <v:path arrowok="t"/>
            </v:shape>
            <v:shape id="_x0000_s2360" style="position:absolute;left:11903;top:1143;width:1668;height:1621" coordorigin="11903,1143" coordsize="1668,1621" path="m11977,1220r-74,-77l11903,2765r74,-1545xe" fillcolor="#dfdfdf" stroked="f">
              <v:path arrowok="t"/>
            </v:shape>
            <v:shape id="_x0000_s2359" style="position:absolute;left:13580;top:1143;width:1540;height:1621" coordorigin="13580,1143" coordsize="1540,1621" path="m13580,1143r74,77l15047,1220r,1467l13654,2687r,-1467l13580,2765r1539,l15119,1143r-1539,xe" fillcolor="#dfdfdf" stroked="f">
              <v:path arrowok="t"/>
            </v:shape>
            <v:shape id="_x0000_s2358" style="position:absolute;left:13580;top:1143;width:1540;height:1621" coordorigin="13580,1143" coordsize="1540,1621" path="m13654,1220r-74,-77l13580,2765r74,-1545xe" fillcolor="#dfdfdf" stroked="f">
              <v:path arrowok="t"/>
            </v:shape>
            <w10:wrap anchorx="page" anchory="page"/>
          </v:group>
        </w:pict>
      </w:r>
    </w:p>
    <w:tbl>
      <w:tblPr>
        <w:tblW w:w="15783" w:type="dxa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46"/>
        <w:gridCol w:w="2708"/>
        <w:gridCol w:w="2580"/>
        <w:gridCol w:w="1936"/>
        <w:gridCol w:w="1290"/>
        <w:gridCol w:w="1676"/>
        <w:gridCol w:w="1548"/>
        <w:gridCol w:w="1799"/>
      </w:tblGrid>
      <w:tr w:rsidR="00E052B5" w:rsidTr="009806FD">
        <w:trPr>
          <w:gridAfter w:val="1"/>
          <w:wAfter w:w="1799" w:type="dxa"/>
          <w:trHeight w:hRule="exact" w:val="162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6" w:line="120" w:lineRule="exact"/>
              <w:rPr>
                <w:sz w:val="13"/>
                <w:szCs w:val="13"/>
              </w:rPr>
            </w:pPr>
          </w:p>
          <w:p w:rsidR="00E052B5" w:rsidRDefault="00CA2044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E052B5" w:rsidRDefault="00E052B5">
            <w:pPr>
              <w:spacing w:before="1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6" w:line="120" w:lineRule="exact"/>
              <w:rPr>
                <w:sz w:val="13"/>
                <w:szCs w:val="13"/>
              </w:rPr>
            </w:pPr>
          </w:p>
          <w:p w:rsidR="00E052B5" w:rsidRDefault="00CA2044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CA2044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E052B5" w:rsidRDefault="00CA2044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</w:tr>
      <w:tr w:rsidR="00E052B5" w:rsidTr="00C522CB">
        <w:trPr>
          <w:gridAfter w:val="1"/>
          <w:wAfter w:w="1799" w:type="dxa"/>
          <w:trHeight w:hRule="exact" w:val="126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1060-3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2000</w:t>
            </w:r>
          </w:p>
          <w:p w:rsidR="00E052B5" w:rsidRDefault="00CA2044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+A2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 w:line="247" w:lineRule="auto"/>
              <w:ind w:left="72" w:right="13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Neinva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ni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figmomanometri</w:t>
            </w:r>
            <w:r>
              <w:rPr>
                <w:rFonts w:ascii="Arial" w:eastAsia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 xml:space="preserve">. </w:t>
            </w:r>
            <w:r>
              <w:rPr>
                <w:rFonts w:ascii="Arial" w:eastAsia="Arial" w:hAnsi="Arial" w:cs="Arial"/>
                <w:sz w:val="16"/>
                <w:szCs w:val="16"/>
              </w:rPr>
              <w:t>del: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Dodatne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zahte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za </w:t>
            </w:r>
            <w:r>
              <w:rPr>
                <w:rFonts w:ascii="Arial" w:eastAsia="Arial" w:hAnsi="Arial" w:cs="Arial"/>
                <w:sz w:val="16"/>
                <w:szCs w:val="16"/>
              </w:rPr>
              <w:t>ele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tromehans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teme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za </w:t>
            </w:r>
            <w:r>
              <w:rPr>
                <w:rFonts w:ascii="Arial" w:eastAsia="Arial" w:hAnsi="Arial" w:cs="Arial"/>
                <w:sz w:val="16"/>
                <w:szCs w:val="16"/>
              </w:rPr>
              <w:t>merjenje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kr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nega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laka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 w:line="247" w:lineRule="auto"/>
              <w:ind w:left="73" w:right="12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Non-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nvas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ve </w:t>
            </w:r>
            <w:r>
              <w:rPr>
                <w:rFonts w:ascii="Arial" w:eastAsia="Arial" w:hAnsi="Arial" w:cs="Arial"/>
                <w:sz w:val="16"/>
                <w:szCs w:val="16"/>
              </w:rPr>
              <w:t>sph</w:t>
            </w:r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z w:val="16"/>
                <w:szCs w:val="16"/>
              </w:rPr>
              <w:t>gmomanometers</w:t>
            </w:r>
            <w:r>
              <w:rPr>
                <w:rFonts w:ascii="Arial" w:eastAsia="Arial" w:hAnsi="Arial" w:cs="Arial"/>
                <w:spacing w:val="3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Part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 xml:space="preserve">: </w:t>
            </w:r>
            <w:r>
              <w:rPr>
                <w:rFonts w:ascii="Arial" w:eastAsia="Arial" w:hAnsi="Arial" w:cs="Arial"/>
                <w:sz w:val="16"/>
                <w:szCs w:val="16"/>
              </w:rPr>
              <w:t>Supplementary</w:t>
            </w:r>
            <w:r>
              <w:rPr>
                <w:rFonts w:ascii="Arial" w:eastAsia="Arial" w:hAnsi="Arial" w:cs="Arial"/>
                <w:spacing w:val="1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requirements</w:t>
            </w:r>
            <w:r>
              <w:rPr>
                <w:rFonts w:ascii="Arial" w:eastAsia="Arial" w:hAnsi="Arial" w:cs="Arial"/>
                <w:spacing w:val="2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for </w:t>
            </w:r>
            <w:r>
              <w:rPr>
                <w:rFonts w:ascii="Arial" w:eastAsia="Arial" w:hAnsi="Arial" w:cs="Arial"/>
                <w:sz w:val="16"/>
                <w:szCs w:val="16"/>
              </w:rPr>
              <w:t>ele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tro-mechanical</w:t>
            </w:r>
            <w:r>
              <w:rPr>
                <w:rFonts w:ascii="Arial" w:eastAsia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blood </w:t>
            </w:r>
            <w:r>
              <w:rPr>
                <w:rFonts w:ascii="Arial" w:eastAsia="Arial" w:hAnsi="Arial" w:cs="Arial"/>
                <w:sz w:val="16"/>
                <w:szCs w:val="16"/>
              </w:rPr>
              <w:t>pres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ure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uring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4"/>
                <w:w w:val="102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stems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1060-3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1997</w:t>
            </w:r>
          </w:p>
          <w:p w:rsidR="00E052B5" w:rsidRDefault="00CA2044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+A2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8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1060-3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1997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CA2044">
            <w:pPr>
              <w:spacing w:before="8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31.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5.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E052B5" w:rsidTr="00C522CB">
        <w:trPr>
          <w:gridAfter w:val="1"/>
          <w:wAfter w:w="1799" w:type="dxa"/>
          <w:trHeight w:hRule="exact" w:val="15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1060-4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Nein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ni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figmomanometri</w:t>
            </w:r>
            <w:r>
              <w:rPr>
                <w:rFonts w:ascii="Arial" w:eastAsia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–</w:t>
            </w:r>
          </w:p>
          <w:p w:rsidR="00E052B5" w:rsidRDefault="00CA2044">
            <w:pPr>
              <w:spacing w:before="5" w:line="247" w:lineRule="auto"/>
              <w:ind w:left="72" w:right="3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del: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Pre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sz w:val="16"/>
                <w:szCs w:val="16"/>
              </w:rPr>
              <w:t>usni</w:t>
            </w:r>
            <w:r>
              <w:rPr>
                <w:rFonts w:ascii="Arial" w:eastAsia="Arial" w:hAnsi="Arial" w:cs="Arial"/>
                <w:spacing w:val="1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postopki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a </w:t>
            </w:r>
            <w:r>
              <w:rPr>
                <w:rFonts w:ascii="Arial" w:eastAsia="Arial" w:hAnsi="Arial" w:cs="Arial"/>
                <w:sz w:val="16"/>
                <w:szCs w:val="16"/>
              </w:rPr>
              <w:t>ugota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ljanje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plošne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očnos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 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stema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oma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ske </w:t>
            </w:r>
            <w:r>
              <w:rPr>
                <w:rFonts w:ascii="Arial" w:eastAsia="Arial" w:hAnsi="Arial" w:cs="Arial"/>
                <w:sz w:val="16"/>
                <w:szCs w:val="16"/>
              </w:rPr>
              <w:t>neinva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igmomanome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re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Non-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nvas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ve </w:t>
            </w:r>
            <w:r>
              <w:rPr>
                <w:rFonts w:ascii="Arial" w:eastAsia="Arial" w:hAnsi="Arial" w:cs="Arial"/>
                <w:sz w:val="16"/>
                <w:szCs w:val="16"/>
              </w:rPr>
              <w:t>sph</w:t>
            </w:r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z w:val="16"/>
                <w:szCs w:val="16"/>
              </w:rPr>
              <w:t>gmomanometers</w:t>
            </w:r>
            <w:r>
              <w:rPr>
                <w:rFonts w:ascii="Arial" w:eastAsia="Arial" w:hAnsi="Arial" w:cs="Arial"/>
                <w:spacing w:val="3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Part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4: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est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pro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edures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to</w:t>
            </w:r>
          </w:p>
          <w:p w:rsidR="00E052B5" w:rsidRDefault="00CA2044">
            <w:pPr>
              <w:spacing w:line="247" w:lineRule="auto"/>
              <w:ind w:left="73" w:right="25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determine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the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overall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4"/>
                <w:w w:val="102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em </w:t>
            </w:r>
            <w:r>
              <w:rPr>
                <w:rFonts w:ascii="Arial" w:eastAsia="Arial" w:hAnsi="Arial" w:cs="Arial"/>
                <w:sz w:val="16"/>
                <w:szCs w:val="16"/>
              </w:rPr>
              <w:t>ac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uracy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of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automated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non- </w:t>
            </w:r>
            <w:r>
              <w:rPr>
                <w:rFonts w:ascii="Arial" w:eastAsia="Arial" w:hAnsi="Arial" w:cs="Arial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ve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ph</w:t>
            </w:r>
            <w:r>
              <w:rPr>
                <w:rFonts w:ascii="Arial" w:eastAsia="Arial" w:hAnsi="Arial" w:cs="Arial"/>
                <w:spacing w:val="-4"/>
                <w:w w:val="102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gmomanome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1060-4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4"/>
              <w:ind w:left="22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30.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9.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9"/>
              <w:ind w:left="755" w:right="755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–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9"/>
              <w:ind w:left="689" w:right="6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–</w:t>
            </w:r>
          </w:p>
        </w:tc>
      </w:tr>
      <w:tr w:rsidR="00CA2044" w:rsidTr="00C522CB">
        <w:trPr>
          <w:gridAfter w:val="1"/>
          <w:wAfter w:w="1799" w:type="dxa"/>
          <w:trHeight w:hRule="exact" w:val="109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044" w:rsidRDefault="00CA2044" w:rsidP="00CA2044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1135-4:2012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044" w:rsidRDefault="00CA2044" w:rsidP="00CA2044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Transfuzijska oprema za uporabo v medicini - 4. del: Transfuzijske garniture za enkratno uporabo (ISO 1135-4:2010)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044" w:rsidRDefault="00CA2044" w:rsidP="00CA2044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Transfusion equipment for medical use - Part 4: Transfusion sets for single use (ISO 1135-4:2010)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044" w:rsidRDefault="00CA2044" w:rsidP="00CA2044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1135-4:2011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044" w:rsidRDefault="009806FD" w:rsidP="009806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27. 4. 2012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044" w:rsidRDefault="009806FD" w:rsidP="009806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806FD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044" w:rsidRDefault="009806FD" w:rsidP="009806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30. 4. 2012</w:t>
            </w:r>
          </w:p>
        </w:tc>
      </w:tr>
      <w:tr w:rsidR="009806FD" w:rsidTr="00C522CB">
        <w:trPr>
          <w:trHeight w:hRule="exact" w:val="84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1282-2:2005+A1:2009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Traheostomske cevke - 2. del: Cevke, ki se uporabljajo pri otrocih (ISO 5366-3:2001, spremenjen)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Tracheostomy tubes - Part 2: Paediatric tubes (ISO 5366-3:2001, modified)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1282-2:2005+A1:2009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1282-2:2005 Opomba 2.1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9806FD" w:rsidRDefault="009806FD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9806FD" w:rsidTr="00C522CB">
        <w:trPr>
          <w:trHeight w:hRule="exact" w:val="98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1422:2000+A1:2009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Sterilizatorji za uporabo v medicini - Sterilizatorji z etilenoksidom - Zahteve in preskusne metode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Sterilizers for medical purposes - Ethylene oxide sterilizers - Requirements and test methods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1422:1997+A1:2009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1422:1997 Opomba 2.1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9806FD" w:rsidRDefault="009806FD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9806FD" w:rsidTr="009806FD">
        <w:trPr>
          <w:trHeight w:hRule="exact" w:val="104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1618:2000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Katetri, razen žilnih (intravaskularnih) katetrov - Preskusne metode za ugotavljanje splošnih lastnosti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Catheters other than intravascular catheters - Test methods for common properties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1618:1997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9. 5. 1998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806FD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806FD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9806FD" w:rsidRDefault="009806FD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</w:tbl>
    <w:p w:rsidR="00E052B5" w:rsidRDefault="00E052B5">
      <w:pPr>
        <w:sectPr w:rsidR="00E052B5">
          <w:pgSz w:w="15400" w:h="11920" w:orient="landscape"/>
          <w:pgMar w:top="1020" w:right="160" w:bottom="280" w:left="1020" w:header="708" w:footer="708" w:gutter="0"/>
          <w:cols w:space="708"/>
        </w:sectPr>
      </w:pPr>
    </w:p>
    <w:p w:rsidR="00E052B5" w:rsidRDefault="00BC5863">
      <w:pPr>
        <w:spacing w:before="3" w:line="100" w:lineRule="exact"/>
        <w:rPr>
          <w:sz w:val="10"/>
          <w:szCs w:val="10"/>
        </w:rPr>
      </w:pPr>
      <w:r>
        <w:lastRenderedPageBreak/>
        <w:pict>
          <v:group id="_x0000_s2342" style="position:absolute;margin-left:54.4pt;margin-top:56.9pt;width:699.3pt;height:81.55pt;z-index:-11757;mso-position-horizontal-relative:page;mso-position-vertical-relative:page" coordorigin="1088,1138" coordsize="13986,1631">
            <v:shape id="_x0000_s2356" style="position:absolute;left:1093;top:1143;width:2238;height:1621" coordorigin="1093,1143" coordsize="2238,1621" path="m1093,1143r74,77l3259,1220r,267l1167,1487r,-267l1093,2765r2238,l3331,1143r-2238,xe" fillcolor="#dfdfdf" stroked="f">
              <v:path arrowok="t"/>
            </v:shape>
            <v:shape id="_x0000_s2355" style="position:absolute;left:1093;top:1143;width:2238;height:1621" coordorigin="1093,1143" coordsize="2238,1621" path="m1167,1220r-74,-77l1093,2765r74,-1545xe" fillcolor="#dfdfdf" stroked="f">
              <v:path arrowok="t"/>
            </v:shape>
            <v:shape id="_x0000_s2354" style="position:absolute;left:3339;top:1143;width:2700;height:1621" coordorigin="3339,1143" coordsize="2700,1621" path="m3339,1143r73,77l5967,1220r,267l3412,1487r,-267l3339,2765r2700,l6039,1143r-2700,xe" fillcolor="#dfdfdf" stroked="f">
              <v:path arrowok="t"/>
            </v:shape>
            <v:shape id="_x0000_s2353" style="position:absolute;left:3339;top:1143;width:2700;height:1621" coordorigin="3339,1143" coordsize="2700,1621" path="m3412,1220r-73,-77l3339,2765r73,-1545xe" fillcolor="#dfdfdf" stroked="f">
              <v:path arrowok="t"/>
            </v:shape>
            <v:shape id="_x0000_s2352" style="position:absolute;left:6047;top:1143;width:2572;height:1621" coordorigin="6047,1143" coordsize="2572,1621" path="m6047,1143r75,77l8547,1220r,461l6122,1681r,-461l6047,2765r2572,l8619,1143r-2572,xe" fillcolor="#dfdfdf" stroked="f">
              <v:path arrowok="t"/>
            </v:shape>
            <v:shape id="_x0000_s2351" style="position:absolute;left:6047;top:1143;width:2572;height:1621" coordorigin="6047,1143" coordsize="2572,1621" path="m6122,1220r-75,-77l6047,2765r75,-1545xe" fillcolor="#dfdfdf" stroked="f">
              <v:path arrowok="t"/>
            </v:shape>
            <v:shape id="_x0000_s2350" style="position:absolute;left:8627;top:1143;width:1927;height:1621" coordorigin="8627,1143" coordsize="1927,1621" path="m8627,1143r75,77l10481,1220r,461l8702,1681r,-461l8627,2765r1928,l10555,1143r-1928,xe" fillcolor="#dfdfdf" stroked="f">
              <v:path arrowok="t"/>
            </v:shape>
            <v:shape id="_x0000_s2349" style="position:absolute;left:8627;top:1143;width:1927;height:1621" coordorigin="8627,1143" coordsize="1927,1621" path="m8702,1220r-75,-77l8627,2765r75,-1545xe" fillcolor="#dfdfdf" stroked="f">
              <v:path arrowok="t"/>
            </v:shape>
            <v:shape id="_x0000_s2348" style="position:absolute;left:10563;top:1143;width:1282;height:1621" coordorigin="10563,1143" coordsize="1282,1621" path="m10563,1143r73,77l11771,1220r,999l10636,2219r,-999l10563,2765r1282,l11845,1143r-1282,xe" fillcolor="#dfdfdf" stroked="f">
              <v:path arrowok="t"/>
            </v:shape>
            <v:shape id="_x0000_s2347" style="position:absolute;left:10563;top:1143;width:1282;height:1621" coordorigin="10563,1143" coordsize="1282,1621" path="m10636,1220r-73,-77l10563,2765r73,-1545xe" fillcolor="#dfdfdf" stroked="f">
              <v:path arrowok="t"/>
            </v:shape>
            <v:shape id="_x0000_s2346" style="position:absolute;left:11853;top:1143;width:1668;height:1621" coordorigin="11853,1143" coordsize="1668,1621" path="m11853,1143r73,77l13449,1220r,694l11926,1914r,-694l11853,2765r1668,l13521,1143r-1668,xe" fillcolor="#dfdfdf" stroked="f">
              <v:path arrowok="t"/>
            </v:shape>
            <v:shape id="_x0000_s2345" style="position:absolute;left:11853;top:1143;width:1668;height:1621" coordorigin="11853,1143" coordsize="1668,1621" path="m11926,1220r-73,-77l11853,2765r73,-1545xe" fillcolor="#dfdfdf" stroked="f">
              <v:path arrowok="t"/>
            </v:shape>
            <v:shape id="_x0000_s2344" style="position:absolute;left:13529;top:1143;width:1540;height:1621" coordorigin="13529,1143" coordsize="1540,1621" path="m13529,1143r75,77l14997,1220r,1467l13604,2687r,-1467l13529,2765r1540,l15069,1143r-1540,xe" fillcolor="#dfdfdf" stroked="f">
              <v:path arrowok="t"/>
            </v:shape>
            <v:shape id="_x0000_s2343" style="position:absolute;left:13529;top:1143;width:1540;height:1621" coordorigin="13529,1143" coordsize="1540,1621" path="m13604,1220r-75,-77l13529,2765r75,-1545xe" fillcolor="#dfdfdf" stroked="f">
              <v:path arrowok="t"/>
            </v:shape>
            <w10:wrap anchorx="page" anchory="page"/>
          </v:group>
        </w:pict>
      </w: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46"/>
        <w:gridCol w:w="2708"/>
        <w:gridCol w:w="2580"/>
        <w:gridCol w:w="1936"/>
        <w:gridCol w:w="1290"/>
        <w:gridCol w:w="1676"/>
        <w:gridCol w:w="1548"/>
      </w:tblGrid>
      <w:tr w:rsidR="00E052B5">
        <w:trPr>
          <w:trHeight w:hRule="exact" w:val="162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6" w:line="120" w:lineRule="exact"/>
              <w:rPr>
                <w:sz w:val="13"/>
                <w:szCs w:val="13"/>
              </w:rPr>
            </w:pPr>
          </w:p>
          <w:p w:rsidR="00E052B5" w:rsidRDefault="00CA2044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E052B5" w:rsidRDefault="00E052B5">
            <w:pPr>
              <w:spacing w:before="1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6" w:line="120" w:lineRule="exact"/>
              <w:rPr>
                <w:sz w:val="13"/>
                <w:szCs w:val="13"/>
              </w:rPr>
            </w:pPr>
          </w:p>
          <w:p w:rsidR="00E052B5" w:rsidRDefault="00CA2044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CA2044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E052B5" w:rsidRDefault="00CA2044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</w:tr>
      <w:tr w:rsidR="00E052B5" w:rsidTr="00C522CB">
        <w:trPr>
          <w:trHeight w:hRule="exact" w:val="98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1639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34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Zobozdrav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tvo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ki </w:t>
            </w:r>
            <w:r>
              <w:rPr>
                <w:rFonts w:ascii="Arial" w:eastAsia="Arial" w:hAnsi="Arial" w:cs="Arial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ki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zobo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dra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st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rumen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23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Denti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try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devices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or </w:t>
            </w:r>
            <w:r>
              <w:rPr>
                <w:rFonts w:ascii="Arial" w:eastAsia="Arial" w:hAnsi="Arial" w:cs="Arial"/>
                <w:sz w:val="16"/>
                <w:szCs w:val="16"/>
              </w:rPr>
              <w:t>denti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try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rumen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1639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1639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2004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9806FD">
            <w:pPr>
              <w:spacing w:before="9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30.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4.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 w:rsidR="009806FD"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E052B5" w:rsidTr="00C522CB">
        <w:trPr>
          <w:trHeight w:hRule="exact" w:val="84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1640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34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Zobozdrav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tvo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ki </w:t>
            </w:r>
            <w:r>
              <w:rPr>
                <w:rFonts w:ascii="Arial" w:eastAsia="Arial" w:hAnsi="Arial" w:cs="Arial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ki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zobo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dra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st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– Oprema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23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Denti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try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devices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or </w:t>
            </w:r>
            <w:r>
              <w:rPr>
                <w:rFonts w:ascii="Arial" w:eastAsia="Arial" w:hAnsi="Arial" w:cs="Arial"/>
                <w:sz w:val="16"/>
                <w:szCs w:val="16"/>
              </w:rPr>
              <w:t>denti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try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Equipmen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1640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1640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2004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9806FD">
            <w:pPr>
              <w:spacing w:before="9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30.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4.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 w:rsidR="009806FD"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E052B5" w:rsidTr="00C522CB">
        <w:trPr>
          <w:trHeight w:hRule="exact" w:val="99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1641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34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Zobozdrav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tvo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ki </w:t>
            </w:r>
            <w:r>
              <w:rPr>
                <w:rFonts w:ascii="Arial" w:eastAsia="Arial" w:hAnsi="Arial" w:cs="Arial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ki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zobo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dra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st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– Ma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er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ali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23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Denti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try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devices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or </w:t>
            </w:r>
            <w:r>
              <w:rPr>
                <w:rFonts w:ascii="Arial" w:eastAsia="Arial" w:hAnsi="Arial" w:cs="Arial"/>
                <w:sz w:val="16"/>
                <w:szCs w:val="16"/>
              </w:rPr>
              <w:t>denti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try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erials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1641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1641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2004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9806FD">
            <w:pPr>
              <w:spacing w:before="9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30.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4.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 w:rsidR="009806FD"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E052B5" w:rsidTr="00C522CB">
        <w:trPr>
          <w:trHeight w:hRule="exact" w:val="99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1642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34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Zobozdrav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tvo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ki </w:t>
            </w:r>
            <w:r>
              <w:rPr>
                <w:rFonts w:ascii="Arial" w:eastAsia="Arial" w:hAnsi="Arial" w:cs="Arial"/>
                <w:sz w:val="16"/>
                <w:szCs w:val="16"/>
              </w:rPr>
              <w:t>pripomo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ki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zobo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dra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st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– </w:t>
            </w:r>
            <w:r>
              <w:rPr>
                <w:rFonts w:ascii="Arial" w:eastAsia="Arial" w:hAnsi="Arial" w:cs="Arial"/>
                <w:sz w:val="16"/>
                <w:szCs w:val="16"/>
              </w:rPr>
              <w:t>Dentalni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vsadki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(implan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23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Denti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try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devices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or </w:t>
            </w:r>
            <w:r>
              <w:rPr>
                <w:rFonts w:ascii="Arial" w:eastAsia="Arial" w:hAnsi="Arial" w:cs="Arial"/>
                <w:sz w:val="16"/>
                <w:szCs w:val="16"/>
              </w:rPr>
              <w:t>denti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try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Dental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implan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1642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1642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2004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304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30.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4.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 w:rsidR="009806FD"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E052B5" w:rsidTr="00C522CB">
        <w:trPr>
          <w:trHeight w:hRule="exact" w:val="140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1707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15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Sto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žč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te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spoj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6-od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nim </w:t>
            </w:r>
            <w:r>
              <w:rPr>
                <w:rFonts w:ascii="Arial" w:eastAsia="Arial" w:hAnsi="Arial" w:cs="Arial"/>
                <w:sz w:val="16"/>
                <w:szCs w:val="16"/>
              </w:rPr>
              <w:t>(Luerje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m)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na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vk</w:t>
            </w:r>
            <w:r>
              <w:rPr>
                <w:rFonts w:ascii="Arial" w:eastAsia="Arial" w:hAnsi="Arial" w:cs="Arial"/>
                <w:sz w:val="16"/>
                <w:szCs w:val="16"/>
              </w:rPr>
              <w:t>om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a </w:t>
            </w:r>
            <w:r>
              <w:rPr>
                <w:rFonts w:ascii="Arial" w:eastAsia="Arial" w:hAnsi="Arial" w:cs="Arial"/>
                <w:sz w:val="16"/>
                <w:szCs w:val="16"/>
              </w:rPr>
              <w:t>inje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kc</w:t>
            </w:r>
            <w:r>
              <w:rPr>
                <w:rFonts w:ascii="Arial" w:eastAsia="Arial" w:hAnsi="Arial" w:cs="Arial"/>
                <w:sz w:val="16"/>
                <w:szCs w:val="16"/>
              </w:rPr>
              <w:t>ij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bri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ge,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igle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ero </w:t>
            </w:r>
            <w:r>
              <w:rPr>
                <w:rFonts w:ascii="Arial" w:eastAsia="Arial" w:hAnsi="Arial" w:cs="Arial"/>
                <w:sz w:val="16"/>
                <w:szCs w:val="16"/>
              </w:rPr>
              <w:t>drugo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medicin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opremo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– Spoj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3" w:right="11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Coni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fittings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w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th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%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(Luer) </w:t>
            </w:r>
            <w:r>
              <w:rPr>
                <w:rFonts w:ascii="Arial" w:eastAsia="Arial" w:hAnsi="Arial" w:cs="Arial"/>
                <w:sz w:val="16"/>
                <w:szCs w:val="16"/>
              </w:rPr>
              <w:t>taper</w:t>
            </w:r>
            <w:r>
              <w:rPr>
                <w:rFonts w:ascii="Arial" w:eastAsia="Arial" w:hAnsi="Arial" w:cs="Arial"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for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z w:val="16"/>
                <w:szCs w:val="16"/>
              </w:rPr>
              <w:t>ringes,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needles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and </w:t>
            </w:r>
            <w:r>
              <w:rPr>
                <w:rFonts w:ascii="Arial" w:eastAsia="Arial" w:hAnsi="Arial" w:cs="Arial"/>
                <w:sz w:val="16"/>
                <w:szCs w:val="16"/>
              </w:rPr>
              <w:t>certain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other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equipmen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</w:p>
          <w:p w:rsidR="00E052B5" w:rsidRDefault="00CA2044">
            <w:pPr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Lo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ings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1707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4"/>
              <w:ind w:left="22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17.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5.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9"/>
              <w:ind w:left="755" w:right="755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–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9"/>
              <w:ind w:left="689" w:right="6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–</w:t>
            </w:r>
          </w:p>
        </w:tc>
      </w:tr>
      <w:tr w:rsidR="00E052B5" w:rsidTr="00C522CB">
        <w:trPr>
          <w:trHeight w:hRule="exact" w:val="84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1782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2000</w:t>
            </w:r>
          </w:p>
          <w:p w:rsidR="00E052B5" w:rsidRDefault="00CA2044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+A1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 w:line="247" w:lineRule="auto"/>
              <w:ind w:left="72" w:right="164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Sapni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ni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(endotrahealni)</w:t>
            </w:r>
            <w:r>
              <w:rPr>
                <w:rFonts w:ascii="Arial" w:eastAsia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tubusi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in 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lj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čk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ra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heal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tubes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and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connec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1782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1998</w:t>
            </w:r>
          </w:p>
          <w:p w:rsidR="00E052B5" w:rsidRDefault="00CA2044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+A1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4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>
            <w:pPr>
              <w:spacing w:before="54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1782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1998</w:t>
            </w:r>
          </w:p>
          <w:p w:rsidR="00E052B5" w:rsidRDefault="00CA2044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2B5" w:rsidRDefault="00CA2044" w:rsidP="009806FD">
            <w:pPr>
              <w:spacing w:before="5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21.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3.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 w:rsidR="009806FD"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  <w:tr w:rsidR="00C522CB" w:rsidTr="00C522CB">
        <w:trPr>
          <w:trHeight w:hRule="exact" w:val="84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4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1789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2007+A1:2010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4" w:line="247" w:lineRule="auto"/>
              <w:ind w:left="72" w:right="24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ka</w:t>
            </w:r>
            <w:r>
              <w:rPr>
                <w:rFonts w:ascii="Arial" w:eastAsia="Arial" w:hAnsi="Arial" w:cs="Arial"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ila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pripadaj</w:t>
            </w:r>
            <w:r>
              <w:rPr>
                <w:rFonts w:ascii="Arial" w:eastAsia="Arial" w:hAnsi="Arial" w:cs="Arial"/>
                <w:spacing w:val="-1"/>
                <w:w w:val="10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a </w:t>
            </w:r>
            <w:r>
              <w:rPr>
                <w:rFonts w:ascii="Arial" w:eastAsia="Arial" w:hAnsi="Arial" w:cs="Arial"/>
                <w:sz w:val="16"/>
                <w:szCs w:val="16"/>
              </w:rPr>
              <w:t>oprema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Reševalna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ila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4" w:line="247" w:lineRule="auto"/>
              <w:ind w:left="73" w:right="19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Medi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al</w:t>
            </w:r>
            <w:r>
              <w:rPr>
                <w:rFonts w:ascii="Arial" w:eastAsia="Arial" w:hAnsi="Arial" w:cs="Arial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ehicles</w:t>
            </w:r>
            <w:r>
              <w:rPr>
                <w:rFonts w:ascii="Arial" w:eastAsia="Arial" w:hAnsi="Arial" w:cs="Arial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and</w:t>
            </w:r>
            <w:r>
              <w:rPr>
                <w:rFonts w:ascii="Arial" w:eastAsia="Arial" w:hAnsi="Arial" w:cs="Arial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 xml:space="preserve">heir </w:t>
            </w:r>
            <w:r>
              <w:rPr>
                <w:rFonts w:ascii="Arial" w:eastAsia="Arial" w:hAnsi="Arial" w:cs="Arial"/>
                <w:sz w:val="16"/>
                <w:szCs w:val="16"/>
              </w:rPr>
              <w:t>equipment</w:t>
            </w:r>
            <w:r>
              <w:rPr>
                <w:rFonts w:ascii="Arial" w:eastAsia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–</w:t>
            </w:r>
            <w:r>
              <w:rPr>
                <w:rFonts w:ascii="Arial" w:eastAsia="Arial" w:hAnsi="Arial" w:cs="Arial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Road</w:t>
            </w:r>
            <w:r>
              <w:rPr>
                <w:rFonts w:ascii="Arial" w:eastAsia="Arial" w:hAnsi="Arial" w:cs="Arial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ambulan</w:t>
            </w:r>
            <w:r>
              <w:rPr>
                <w:rFonts w:ascii="Arial" w:eastAsia="Arial" w:hAnsi="Arial" w:cs="Arial"/>
                <w:spacing w:val="1"/>
                <w:w w:val="102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4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1789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2007+A1:2010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58"/>
              <w:ind w:left="22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65388E">
            <w:pPr>
              <w:spacing w:before="80"/>
              <w:ind w:left="7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9806FD">
              <w:rPr>
                <w:rFonts w:ascii="Arial" w:eastAsia="Arial" w:hAnsi="Arial" w:cs="Arial"/>
                <w:sz w:val="16"/>
                <w:szCs w:val="16"/>
              </w:rPr>
              <w:t>–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65388E">
            <w:pPr>
              <w:spacing w:before="8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9806FD">
              <w:rPr>
                <w:rFonts w:ascii="Arial" w:eastAsia="Arial" w:hAnsi="Arial" w:cs="Arial"/>
                <w:sz w:val="16"/>
                <w:szCs w:val="16"/>
              </w:rPr>
              <w:t>–</w:t>
            </w:r>
          </w:p>
        </w:tc>
      </w:tr>
      <w:tr w:rsidR="00C522CB" w:rsidTr="00C522CB">
        <w:trPr>
          <w:trHeight w:hRule="exact" w:val="84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SIST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1820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2005</w:t>
            </w:r>
          </w:p>
          <w:p w:rsidR="00C522CB" w:rsidRDefault="00C522CB" w:rsidP="00F46EEB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+A1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Dihalni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baloni</w:t>
            </w:r>
          </w:p>
          <w:p w:rsidR="00C522CB" w:rsidRDefault="00C522CB" w:rsidP="00F46EEB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(ISO</w:t>
            </w:r>
            <w:r>
              <w:rPr>
                <w:rFonts w:ascii="Arial" w:eastAsia="Arial" w:hAnsi="Arial" w:cs="Arial"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5362:2000,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spremenjen)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Anae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thetic</w:t>
            </w:r>
            <w:r>
              <w:rPr>
                <w:rFonts w:ascii="Arial" w:eastAsia="Arial" w:hAnsi="Arial" w:cs="Arial"/>
                <w:spacing w:val="2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reser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oir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bags</w:t>
            </w:r>
          </w:p>
          <w:p w:rsidR="00C522CB" w:rsidRDefault="00C522CB" w:rsidP="00F46EEB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(ISO</w:t>
            </w:r>
            <w:r>
              <w:rPr>
                <w:rFonts w:ascii="Arial" w:eastAsia="Arial" w:hAnsi="Arial" w:cs="Arial"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5362:2000,</w:t>
            </w:r>
            <w:r>
              <w:rPr>
                <w:rFonts w:ascii="Arial" w:eastAsia="Arial" w:hAnsi="Arial" w:cs="Arial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modi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ied)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0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1820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2005</w:t>
            </w:r>
          </w:p>
          <w:p w:rsidR="00C522CB" w:rsidRDefault="00C522CB" w:rsidP="00F46EEB">
            <w:pPr>
              <w:spacing w:before="5"/>
              <w:ind w:left="7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+A1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0"/>
              <w:ind w:left="27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7.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0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1820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: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2005</w:t>
            </w:r>
          </w:p>
          <w:p w:rsidR="00C522CB" w:rsidRDefault="00C522CB" w:rsidP="00F46EEB">
            <w:pPr>
              <w:spacing w:before="5"/>
              <w:ind w:left="7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103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F46EEB">
            <w:pPr>
              <w:spacing w:before="9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21.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3.</w:t>
            </w:r>
            <w:r>
              <w:rPr>
                <w:rFonts w:ascii="Arial" w:eastAsia="Arial" w:hAnsi="Arial" w:cs="Arial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2010</w:t>
            </w:r>
          </w:p>
        </w:tc>
      </w:tr>
    </w:tbl>
    <w:p w:rsidR="00E052B5" w:rsidRDefault="00E052B5">
      <w:pPr>
        <w:sectPr w:rsidR="00E052B5">
          <w:pgSz w:w="15400" w:h="11920" w:orient="landscape"/>
          <w:pgMar w:top="1020" w:right="200" w:bottom="280" w:left="980" w:header="708" w:footer="708" w:gutter="0"/>
          <w:cols w:space="708"/>
        </w:sectPr>
      </w:pPr>
    </w:p>
    <w:p w:rsidR="00E052B5" w:rsidRDefault="00BC5863">
      <w:pPr>
        <w:spacing w:before="3" w:line="100" w:lineRule="exact"/>
        <w:rPr>
          <w:sz w:val="10"/>
          <w:szCs w:val="10"/>
        </w:rPr>
      </w:pPr>
      <w:r>
        <w:lastRenderedPageBreak/>
        <w:pict>
          <v:group id="_x0000_s2327" style="position:absolute;margin-left:55.35pt;margin-top:56.9pt;width:699.3pt;height:81.55pt;z-index:-11756;mso-position-horizontal-relative:page;mso-position-vertical-relative:page" coordorigin="1107,1138" coordsize="13986,1631">
            <v:shape id="_x0000_s2341" style="position:absolute;left:1112;top:1143;width:2238;height:1621" coordorigin="1112,1143" coordsize="2238,1621" path="m1112,1143r74,77l3278,1220r,267l1186,1487r,-267l1112,2765r2238,l3350,1143r-2238,xe" fillcolor="#dfdfdf" stroked="f">
              <v:path arrowok="t"/>
            </v:shape>
            <v:shape id="_x0000_s2340" style="position:absolute;left:1112;top:1143;width:2238;height:1621" coordorigin="1112,1143" coordsize="2238,1621" path="m1186,1220r-74,-77l1112,2765r74,-1545xe" fillcolor="#dfdfdf" stroked="f">
              <v:path arrowok="t"/>
            </v:shape>
            <v:shape id="_x0000_s2339" style="position:absolute;left:3358;top:1143;width:2700;height:1621" coordorigin="3358,1143" coordsize="2700,1621" path="m3358,1143r73,77l5986,1220r,267l3431,1487r,-267l3358,2765r2700,l6058,1143r-2700,xe" fillcolor="#dfdfdf" stroked="f">
              <v:path arrowok="t"/>
            </v:shape>
            <v:shape id="_x0000_s2338" style="position:absolute;left:3358;top:1143;width:2700;height:1621" coordorigin="3358,1143" coordsize="2700,1621" path="m3431,1220r-73,-77l3358,2765r73,-1545xe" fillcolor="#dfdfdf" stroked="f">
              <v:path arrowok="t"/>
            </v:shape>
            <v:shape id="_x0000_s2337" style="position:absolute;left:6066;top:1143;width:2572;height:1621" coordorigin="6066,1143" coordsize="2572,1621" path="m6066,1143r75,77l8566,1220r,461l6141,1681r,-461l6066,2765r2572,l8638,1143r-2572,xe" fillcolor="#dfdfdf" stroked="f">
              <v:path arrowok="t"/>
            </v:shape>
            <v:shape id="_x0000_s2336" style="position:absolute;left:6066;top:1143;width:2572;height:1621" coordorigin="6066,1143" coordsize="2572,1621" path="m6141,1220r-75,-77l6066,2765r75,-1545xe" fillcolor="#dfdfdf" stroked="f">
              <v:path arrowok="t"/>
            </v:shape>
            <v:shape id="_x0000_s2335" style="position:absolute;left:8646;top:1143;width:1927;height:1621" coordorigin="8646,1143" coordsize="1927,1621" path="m8646,1143r75,77l10500,1220r,461l8721,1681r,-461l8646,2765r1928,l10574,1143r-1928,xe" fillcolor="#dfdfdf" stroked="f">
              <v:path arrowok="t"/>
            </v:shape>
            <v:shape id="_x0000_s2334" style="position:absolute;left:8646;top:1143;width:1927;height:1621" coordorigin="8646,1143" coordsize="1927,1621" path="m8721,1220r-75,-77l8646,2765r75,-1545xe" fillcolor="#dfdfdf" stroked="f">
              <v:path arrowok="t"/>
            </v:shape>
            <v:shape id="_x0000_s2333" style="position:absolute;left:10582;top:1143;width:1282;height:1621" coordorigin="10582,1143" coordsize="1282,1621" path="m10582,1143r73,77l11790,1220r,999l10655,2219r,-999l10582,2765r1282,l11864,1143r-1282,xe" fillcolor="#dfdfdf" stroked="f">
              <v:path arrowok="t"/>
            </v:shape>
            <v:shape id="_x0000_s2332" style="position:absolute;left:10582;top:1143;width:1282;height:1621" coordorigin="10582,1143" coordsize="1282,1621" path="m10655,1220r-73,-77l10582,2765r73,-1545xe" fillcolor="#dfdfdf" stroked="f">
              <v:path arrowok="t"/>
            </v:shape>
            <v:shape id="_x0000_s2331" style="position:absolute;left:11872;top:1143;width:1668;height:1621" coordorigin="11872,1143" coordsize="1668,1621" path="m11872,1143r73,77l13468,1220r,694l11945,1914r,-694l11872,2765r1668,l13540,1143r-1668,xe" fillcolor="#dfdfdf" stroked="f">
              <v:path arrowok="t"/>
            </v:shape>
            <v:shape id="_x0000_s2330" style="position:absolute;left:11872;top:1143;width:1668;height:1621" coordorigin="11872,1143" coordsize="1668,1621" path="m11945,1220r-73,-77l11872,2765r73,-1545xe" fillcolor="#dfdfdf" stroked="f">
              <v:path arrowok="t"/>
            </v:shape>
            <v:shape id="_x0000_s2329" style="position:absolute;left:13548;top:1143;width:1540;height:1621" coordorigin="13548,1143" coordsize="1540,1621" path="m13548,1143r75,77l15016,1220r,1467l13623,2687r,-1467l13548,2765r1540,l15088,1143r-1540,xe" fillcolor="#dfdfdf" stroked="f">
              <v:path arrowok="t"/>
            </v:shape>
            <v:shape id="_x0000_s2328" style="position:absolute;left:13548;top:1143;width:1540;height:1621" coordorigin="13548,1143" coordsize="1540,1621" path="m13623,1220r-75,-77l13548,2765r75,-1545xe" fillcolor="#dfdfdf" stroked="f">
              <v:path arrowok="t"/>
            </v:shape>
            <w10:wrap anchorx="page" anchory="page"/>
          </v:group>
        </w:pict>
      </w:r>
    </w:p>
    <w:tbl>
      <w:tblPr>
        <w:tblW w:w="15784" w:type="dxa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46"/>
        <w:gridCol w:w="2708"/>
        <w:gridCol w:w="2580"/>
        <w:gridCol w:w="1936"/>
        <w:gridCol w:w="1290"/>
        <w:gridCol w:w="1676"/>
        <w:gridCol w:w="1549"/>
        <w:gridCol w:w="1799"/>
      </w:tblGrid>
      <w:tr w:rsidR="00E052B5" w:rsidTr="004A1D9B">
        <w:trPr>
          <w:gridAfter w:val="1"/>
          <w:wAfter w:w="1799" w:type="dxa"/>
          <w:trHeight w:hRule="exact" w:val="162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7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6" w:line="120" w:lineRule="exact"/>
              <w:rPr>
                <w:sz w:val="13"/>
                <w:szCs w:val="13"/>
              </w:rPr>
            </w:pPr>
          </w:p>
          <w:p w:rsidR="00E052B5" w:rsidRDefault="00CA2044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E052B5" w:rsidRDefault="00E052B5">
            <w:pPr>
              <w:spacing w:before="1" w:line="100" w:lineRule="exact"/>
              <w:rPr>
                <w:sz w:val="11"/>
                <w:szCs w:val="11"/>
              </w:rPr>
            </w:pPr>
          </w:p>
          <w:p w:rsidR="00E052B5" w:rsidRDefault="00CA2044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E052B5">
            <w:pPr>
              <w:spacing w:before="6" w:line="120" w:lineRule="exact"/>
              <w:rPr>
                <w:sz w:val="13"/>
                <w:szCs w:val="13"/>
              </w:rPr>
            </w:pPr>
          </w:p>
          <w:p w:rsidR="00E052B5" w:rsidRDefault="00CA2044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E052B5" w:rsidRDefault="00CA2044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E052B5" w:rsidRDefault="00CA2044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</w:tr>
      <w:tr w:rsidR="009806FD" w:rsidTr="004A1D9B">
        <w:trPr>
          <w:trHeight w:hRule="exact" w:val="97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1865-1:2010+A1:2015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Oprema za ravnanje s pacienti v reševalnih vozilih - 1. del: Splošni sistemi nosil in oprema za ravnanje s pacienti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Patient handling equipment used in road ambulances - Part 1: General stretcher systems and patient handling equipment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9806FD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1865-1:2010+A1:2015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4A1D9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4A1D9B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6FD" w:rsidRDefault="004A1D9B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806FD">
              <w:rPr>
                <w:rFonts w:ascii="Arial" w:eastAsia="Arial" w:hAnsi="Arial" w:cs="Arial"/>
                <w:sz w:val="16"/>
                <w:szCs w:val="16"/>
              </w:rPr>
              <w:t>–</w:t>
            </w:r>
          </w:p>
        </w:tc>
        <w:tc>
          <w:tcPr>
            <w:tcW w:w="1799" w:type="dxa"/>
          </w:tcPr>
          <w:p w:rsidR="009806FD" w:rsidRDefault="009806FD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4A1D9B" w:rsidTr="004A1D9B">
        <w:trPr>
          <w:trHeight w:hRule="exact" w:val="97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1865-2:2010+A1:2015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Oprema za ravnanje s pacienti v reševalnih vozilih - 2. del: Nosila s pomožnim pogonom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Patient handling equipment used in road ambulances - Part 2: Power assisted stretcher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EN 1865-2:2010+A1:2015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Pr="004A1D9B" w:rsidRDefault="004A1D9B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Pr="009806FD" w:rsidRDefault="004A1D9B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4A1D9B" w:rsidTr="004A1D9B">
        <w:trPr>
          <w:trHeight w:hRule="exact" w:val="97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1865-3:2012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Oprema za ravnanje s pacienti v reševalnih vozilih - 3. del: Bolniška nosila za večje obremenitve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P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Patient handling equipment used in road ambulances - Part 3: Heavy duty stretcher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P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1865-3:2012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4A1D9B" w:rsidRP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Pr="004A1D9B" w:rsidRDefault="004A1D9B" w:rsidP="004A1D9B">
            <w:pPr>
              <w:spacing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31. 12. 2012</w:t>
            </w:r>
          </w:p>
        </w:tc>
        <w:tc>
          <w:tcPr>
            <w:tcW w:w="1799" w:type="dxa"/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4A1D9B" w:rsidTr="004A1D9B">
        <w:trPr>
          <w:trHeight w:hRule="exact" w:val="97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1865-4:2012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Nosila in druga oprema za ravnanje s pacienti v reševalnih vozilih - 4. del: Zložljiv prenosni stol za paciente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Patient handling equipment used in road ambulances - Part 4: Foldable patient transfer chair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1865-4:2012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31. 10. 2012</w:t>
            </w:r>
          </w:p>
        </w:tc>
        <w:tc>
          <w:tcPr>
            <w:tcW w:w="1799" w:type="dxa"/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4A1D9B" w:rsidTr="004A1D9B">
        <w:trPr>
          <w:trHeight w:hRule="exact" w:val="97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1865-5:2012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Oprema za ravnanje s pacienti v reševalnih vozilih - 5. del: Podpora za snemanje bolniških nosil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Patient handling equipment used in road ambulances - Part 5: Stretcher support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1865-5:2012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31. 12. 2012</w:t>
            </w:r>
          </w:p>
        </w:tc>
        <w:tc>
          <w:tcPr>
            <w:tcW w:w="1799" w:type="dxa"/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4A1D9B" w:rsidTr="004A1D9B">
        <w:trPr>
          <w:trHeight w:hRule="exact" w:val="77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1985:2000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Pripomočki za hojo - Splošne zahteve in preskusne metode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Walking aids - General requirements and test methods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1985:1998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10. 8. 1999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4A1D9B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C522CB">
            <w:pPr>
              <w:spacing w:before="80"/>
              <w:ind w:left="-5" w:right="-5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3826-2:2008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C522CB">
            <w:pPr>
              <w:spacing w:before="80"/>
              <w:ind w:left="-2" w:right="-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Plastične vrečke za človeško kri in krvne komponente - 3. del: Grafični simboli, ki se uporabljajo na označbah in navodilih (ISO 3826-2:2008)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C522CB">
            <w:pPr>
              <w:spacing w:before="80"/>
              <w:ind w:left="-2" w:right="-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Plastics collapsible containers for human blood and blood components - Part 2: Graphical symbols for use on labels and instruction leaflets (ISO 3826-2:2008)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C522CB">
            <w:pPr>
              <w:spacing w:before="80"/>
              <w:ind w:left="-2" w:right="-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3826-2:2008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Pr="004A1D9B" w:rsidRDefault="004A1D9B" w:rsidP="00C522CB">
            <w:pPr>
              <w:spacing w:before="80" w:line="0" w:lineRule="atLeas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  <w:szCs w:val="16"/>
              </w:rPr>
              <w:t>19. 2. 2009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65388E">
            <w:pPr>
              <w:spacing w:before="80" w:line="0" w:lineRule="atLeast"/>
              <w:ind w:left="-2" w:right="-2"/>
              <w:jc w:val="center"/>
              <w:rPr>
                <w:rFonts w:ascii="Arial" w:eastAsia="Arial" w:hAnsi="Arial" w:cs="Arial"/>
                <w:color w:val="000000"/>
              </w:rPr>
            </w:pPr>
            <w:r w:rsidRPr="004A1D9B">
              <w:rPr>
                <w:rFonts w:ascii="Arial" w:eastAsia="Arial" w:hAnsi="Arial" w:cs="Arial"/>
                <w:color w:val="000000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65388E">
            <w:pPr>
              <w:spacing w:before="80" w:line="0" w:lineRule="atLeast"/>
              <w:ind w:left="-2" w:right="-2"/>
              <w:jc w:val="center"/>
              <w:rPr>
                <w:rFonts w:ascii="Arial" w:eastAsia="Arial" w:hAnsi="Arial" w:cs="Arial"/>
                <w:color w:val="000000"/>
              </w:rPr>
            </w:pPr>
            <w:r w:rsidRPr="004A1D9B">
              <w:rPr>
                <w:rFonts w:ascii="Arial" w:eastAsia="Arial" w:hAnsi="Arial" w:cs="Arial"/>
                <w:color w:val="000000"/>
              </w:rPr>
              <w:t>–</w:t>
            </w:r>
          </w:p>
        </w:tc>
        <w:tc>
          <w:tcPr>
            <w:tcW w:w="1799" w:type="dxa"/>
          </w:tcPr>
          <w:p w:rsidR="004A1D9B" w:rsidRDefault="004A1D9B" w:rsidP="009806FD">
            <w:pPr>
              <w:spacing w:line="0" w:lineRule="atLeast"/>
              <w:ind w:left="-5" w:right="-5"/>
              <w:rPr>
                <w:rFonts w:ascii="Arial" w:eastAsia="Arial" w:hAnsi="Arial" w:cs="Arial"/>
                <w:color w:val="000000"/>
              </w:rPr>
            </w:pPr>
          </w:p>
        </w:tc>
      </w:tr>
      <w:tr w:rsidR="004A1D9B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3826-3:2008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Plastične vrečke za človeško kri in krvne komponente - 3. del: Sistemi vrečk za kri  z integrirano oznako (ISO 3826-3:2006)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Plastics collapsible containers for human blood and blood components - Part 3: Blood bag systems with integrated features (ISO 3826-3:2006)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3826-3:2007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27. 2. 2008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1D9B" w:rsidRDefault="004A1D9B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4A1D9B" w:rsidRDefault="004A1D9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C522CB" w:rsidRDefault="00C522CB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C522CB" w:rsidRDefault="00C522CB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C522CB" w:rsidRDefault="00C522CB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C522CB" w:rsidRDefault="00C522CB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3826-4:2015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Plastični zložljivi vsebniki za človeško kri in krvne komponente - 4. del: Aferezni sistemi vrečk za kri z integrirano oznako (ISO 3826-4:2015)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Plastics collapsible containers for human blood and blood components - Part 4: Aphaeresis blood bag systems with integrated features (ISO 3826-4:2015)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3826-4:2015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A1D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4A1D9B">
        <w:trPr>
          <w:trHeight w:hRule="exact" w:val="89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4074:2002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Kondomi iz naravnega kavčuka - Zahteve in preskusne metode (ISO 4074:2002)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Natural latex rubber condoms - Requirements and test methods (ISO 4074:2002)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4074:2002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31. 7. 2002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4A1D9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600:1996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31. 8. 2005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4A1D9B">
        <w:trPr>
          <w:trHeight w:hRule="exact" w:val="85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4135:2002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Anestezijska in dihalna oprema – Slovar (ISO 4135:2001)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Anaesthetic and respiratory equipment - Vocabulary (ISO 4135:2001)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4135:2001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31. 7. 2002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4135:1996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4A1D9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28. 2. 2002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3A3F0C">
        <w:trPr>
          <w:trHeight w:hRule="exact" w:val="83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5359:2008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Nizkotlačne povezovalne cevi za delo z medicinskimi plini (ISO 5359:2008)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Low-pressure hose assemblies for use with medical gases (ISO 5359:2008)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5359:2008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23. 7. 2008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739:1998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3A3F0C">
        <w:trPr>
          <w:trHeight w:hRule="exact" w:val="70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5359:2008/A1:2012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A1:2012 k standardu SIST EN ISO 5359:2008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A1:2011 to EN ISO 5359:2008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5359:2008/A1:2011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30. 6. 2012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3A3F0C">
        <w:trPr>
          <w:trHeight w:hRule="exact" w:val="84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5360:2009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Anestezijski hlapilniki (vaporizatorji) - Sistemi za nalivanje posebnih hlapnih anestetikov (ISO 5360:2006)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Anaesthetic vaporizers - Agent-specific filling systems (ISO 5360:2006)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5360:2009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5360:2007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23. 3. 2010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3A3F0C">
        <w:trPr>
          <w:trHeight w:hRule="exact" w:val="100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5366-1:2009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Anestezijska in dihalna oprema - Traheostomske cevke - 1. del: Cevke in priključki za odrasle (ISO 5366-1:2000)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Anaesthetic and respiratory equipment - Tracheostomy tubes - Part 1: Tubes and connectors for use in adults (ISO 5366-1:2000)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5366-1:2009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5366-1:2004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3A3F0C">
        <w:trPr>
          <w:trHeight w:hRule="exact" w:val="84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5840:2009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Vsadki (implantati) za srce in ožilje - Proteze za srčno zaklopko (ISO 5840:2005)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Cardiovascular implants - Cardiac valve prostheses (ISO 5840:2005)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5840:2009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5840:2005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20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7197:2009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Nevrokirurški vsadki (implantati) - Sterilni hidrocefalni stiki (kretnice) za enkratno uporabo in komponente (ISO 7197:2006, vključno s popravkom 1:2007)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Neurosurgical implants - Sterile, single-use hydrocephalus shunts and components (ISO 7197:2006, including Cor 1:2007)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7197:2009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7197:2006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C522CB" w:rsidRDefault="00C522CB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C522CB" w:rsidRDefault="00C522CB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C522CB" w:rsidRDefault="00C522CB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C522CB" w:rsidRDefault="00C522CB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3A3F0C">
        <w:trPr>
          <w:trHeight w:hRule="exact" w:val="114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7376:2010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Anestezijska in dihalna oprema - Laringoskopi za trahealno intubacijo (ISO 7376:2009)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Anaesthetic and respiratory equipment - Laryngoscopes for tracheal intubation (ISO 7376:2009)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7376:2009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ISO 7376:2009 Opomba 2.1 </w:t>
            </w:r>
          </w:p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7376:2003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3A3F0C">
        <w:trPr>
          <w:trHeight w:hRule="exact" w:val="99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7396-1:2007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Sistemi napeljav za medicinske pline - 1. del: Napeljave za stisnjene medicinske pline in podtlak (ISO 7396-1:2007)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gas pipeline systems - Part 1: Pipeline systems for compressed medical gases and vacuum (ISO 7396-1:2007)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7396-1:2007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9. 8. 2007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737-3:1998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30. 4. 2009</w:t>
            </w:r>
          </w:p>
        </w:tc>
        <w:tc>
          <w:tcPr>
            <w:tcW w:w="1799" w:type="dxa"/>
          </w:tcPr>
          <w:p w:rsidR="00C522CB" w:rsidRDefault="00C522CB" w:rsidP="003A3F0C">
            <w:pPr>
              <w:spacing w:before="40" w:after="40" w:line="183" w:lineRule="exact"/>
              <w:ind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84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7396-1:2007/A1:2010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A1:2010 k standardu SIST EN ISO 7396-1:2007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A1:2010 to EN ISO 7396-1:2007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7396-1:2007/A1:2010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31. 7. 2010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85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7396-1:2007/A2:2010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A2:2010 k standardu SIST EN ISO 7396-1:2007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A2:2010 to EN ISO 7396-1:2007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7396-1:2007/A2:2010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31. 8. 2010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99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7396-2:2007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Sistemi napeljav za medicinske pline - 2. del: Sistemi za odstranjevanje anestezijskih plinov in hlapov (ISO 7396-2:2007)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gas pipeline systems - Part 2: Anaesthetic gas scavenging disposal systems (ISO 7396-2:2007)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7396-2:2007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9. 8. 2007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737-2:1998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30. 4. 2009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7886-3:2010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Sterilne podkožne injekcijske brizge za enkratno uporabo - 3. del: Brizge za točno določen odmerek imunizacije s sistemom za samouničenje (ISO 7886-3:2005)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Sterile hypodermic syringes for single use - Part 3: Auto-disable syringes for fixed-dose immunization (ISO 7886-3:2005)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7886-3:2009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7886-3:2005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7886-4:2010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Sterilne podkožne injekcijske brizge za enkratno uporabo - 4. del: Injekcije, katerih značilnosti preprečujejo ponovno uporabo (ISO 7886-4:2006)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Sterile hypodermic syringes for single use - Part 4: Syringes with re-use prevention feature (ISO 7886-4:2006)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7886-4:2009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7886-4:2006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3A3F0C">
        <w:trPr>
          <w:trHeight w:hRule="exact" w:val="117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8185:2009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Vlažilniki dihalnega trakta za uporabo v medicini - Posebne zahteve za dihalne vlažilne sisteme (ISO 8185:2007)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Respiratory tract humidifiers for medical use - Particular requirements for respiratory humidification systems (ISO 8185:2007)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8185:2009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8185:2007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C522CB" w:rsidRDefault="00C522CB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C522CB" w:rsidRDefault="00C522CB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C522CB" w:rsidRDefault="00C522CB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C522CB" w:rsidRDefault="00C522CB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C522CB" w:rsidRDefault="00C522CB" w:rsidP="003A3F0C">
            <w:pPr>
              <w:spacing w:before="40" w:after="40" w:line="183" w:lineRule="exact"/>
              <w:ind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3A3F0C">
        <w:trPr>
          <w:trHeight w:hRule="exact" w:val="98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8359:2009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Naprave za koncentriranje kisika za uporabo v medicini - Varnostne zahteve (ISO 8359:1996)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Oxygen concentrators for medical use - Safety requirements (ISO 8359:1996)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8359:2009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8359:1996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3A3F0C">
            <w:pPr>
              <w:spacing w:before="40" w:after="40" w:line="183" w:lineRule="exact"/>
              <w:ind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86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8359:2009/A1:2012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A1:2012 k standardu SIST EN ISO 8359:2009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A1:2012 to EN ISO 8359:2009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8359:2009/A1:2012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16. 1. 2015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3A3F0C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31. 1. 2015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99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8835-2:2009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Inhalacijski anestezijski sistemi - 2. del: Anestezijski dihalni sistemi (ISO 8835-2:2007)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Inhalational anaesthesia systems - Part 2: Anaesthetic breathing systems (ISO 8835-2:2007)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8835-2:2009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8835-2:2007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8835-3:2009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Inhalacijski anestezijski sistemi - 3. del: Sistemi za prenos in sprejem sistemov za odstranjevanje anestezijskih plinov (ISO 8835-3:2007)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Inhalational anaesthesia systems - Part 3: Transfer and receiving systems of active anaesthetic gas scavenging systems (ISO 8835-3:2007)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8835-3:2009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8835-3:2007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DC5CD1">
        <w:trPr>
          <w:trHeight w:hRule="exact" w:val="75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8835-3:2009/A1:2011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A1:2011 k standardu SIST EN ISO 8835-3:2009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A1:2010 to EN ISO 8835-3:2009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8835-3:2009/A1:2010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30. 4. 2011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98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8835-4:2009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Sistemi za inhalacijsko anestezijo - 4. del: Naprave za dovajanje anestezijskih hlapov (hlapilniki) (ISO 8835-4:2004)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Inhalational anaesthesia systems - Part 4: Anaesthetic vapour delivery devices (ISO 8835-4:2004)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8835-4:2009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8835-4:2004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97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8835-5:2009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Inhalacijski anestezijski sistemi - 5. del: Anestezijski ventilatorji (ISO 8835-5:2004)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Inhalational anaesthesia systems - Part 5: Anaesthesia ventilators (ISO 8835-5:2004)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8835-5:2009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8835-5:2004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14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9170-1:2008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Končni deli napeljav za medicinske pline - 1. del: Končni deli za stisnjene medicinske pline in podtlak (ISO 9170-1:2008)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Terminal units for medical gas pipeline systems - Part 1: Terminal units for use with compressed medical gases and vacuum (ISO 9170-1:2008)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9170-1:2008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737-1:1998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31. 10. 2010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C522CB" w:rsidRDefault="00C522CB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C522CB" w:rsidRDefault="00C522CB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C522CB" w:rsidRDefault="00C522CB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C522CB" w:rsidRDefault="00C522CB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522CB" w:rsidRDefault="00C522CB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C522CB" w:rsidRDefault="00C522CB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9170-2:2008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40" w:after="40" w:line="183" w:lineRule="exact"/>
              <w:ind w:left="71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Končni deli napeljav za medicinske pline - 2. del: Končni deli sistemov za odstranjevanje anestezijskih plinov in hlapov (ISO 9170-2:2008)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40" w:after="40" w:line="183" w:lineRule="exact"/>
              <w:ind w:left="56" w:right="114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Terminal units for medical gas pipeline systems - Part 2: Terminal units for anaesthetic gas scavenging systems (ISO 9170-2:2008)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9170-2:2008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737-4:1998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31. 7. 2010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51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9360-1:2009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40" w:after="40" w:line="183" w:lineRule="exact"/>
              <w:ind w:left="71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Anestezijska in dihalna oprema - Izmenjevalniki toplote in vlage (HMEs) za navlaževanje dihalnih plinov v človeku - 1. del: HMEs za uporabo z najmanjšo dihalno prostornino 250 ml (ISO 9360-1:2000)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40" w:after="40" w:line="183" w:lineRule="exact"/>
              <w:ind w:left="56" w:right="114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Anaesthetic and respiratory equipment - Heat and moisture exchangers (HMEs) for humidifying respired gases in humans - Part 1: HMEs for use with minimum tidal volumes of 250 ml (ISO 9360-1:2000)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9360-1:2009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9360-1:2000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70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9360-2:2009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40" w:after="40" w:line="183" w:lineRule="exact"/>
              <w:ind w:left="71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Anestezijska in dihalna oprema - Izmenjevalniki toplote in vlage (HMEs) za navlaževanje dihalnih plinov v človeku - 2. del: HMEs za uporabo pri pacientih s traheostomijo z najmanjšo dihalno prostornino 250 ml (ISO 9360-2:2001)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40" w:after="40" w:line="183" w:lineRule="exact"/>
              <w:ind w:left="56" w:right="114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Anaesthetic and respiratory equipment - Heat and moisture exchangers (HMEs) for humidifying respired gases in humans - Part 2: HMEs for use with tracheostomized patients having minimum tidal volumes of 250 ml (ISO 9360-2:2001)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9360-2:2009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9360-2:2002</w:t>
            </w:r>
            <w:r>
              <w:t xml:space="preserve"> </w:t>
            </w:r>
            <w:r w:rsidRPr="00DC5CD1"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12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9713:2009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after="40" w:line="183" w:lineRule="exact"/>
              <w:ind w:left="71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Nevrokirurški vsadki (implantati) - Samozapiralne sponke za uporabo pri intrakranialnih anevrizmah (ISO 9713:2002)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after="40" w:line="183" w:lineRule="exact"/>
              <w:ind w:left="56" w:right="114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Neurosurgical implants - Self-closing intracranial aneurysm clips (ISO 9713:2002)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9713:2009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9713:2004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C522CB" w:rsidTr="00C522CB">
        <w:trPr>
          <w:trHeight w:hRule="exact" w:val="113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-5" w:right="-5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10079-1:2009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71" w:right="-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sukcijska (aspiracijska) oprema - 1. del: Električna sukcijska (aspiracijska) oprema - Varnostne zahteve (ISO 10079-1:1999)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56" w:right="11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suction equipment - Part 1: Electrically powered suction equipment - Safety requirements (ISO 10079-1:1999)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37" w:right="-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10079-1:2009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Pr="00DC5CD1" w:rsidRDefault="00C522CB" w:rsidP="00C522CB">
            <w:pPr>
              <w:spacing w:before="80" w:line="0" w:lineRule="atLeas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  <w:szCs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-2" w:right="-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10079-1:1999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Pr="00DC5CD1" w:rsidRDefault="00C522CB" w:rsidP="00C522CB">
            <w:pPr>
              <w:spacing w:before="8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5CD1">
              <w:rPr>
                <w:rFonts w:ascii="Arial" w:hAnsi="Arial" w:cs="Arial"/>
                <w:sz w:val="16"/>
                <w:szCs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line="0" w:lineRule="atLeast"/>
              <w:ind w:left="-5" w:right="-5"/>
              <w:rPr>
                <w:rFonts w:ascii="Arial" w:eastAsia="Arial" w:hAnsi="Arial" w:cs="Arial"/>
                <w:color w:val="000000"/>
              </w:rPr>
            </w:pPr>
          </w:p>
        </w:tc>
      </w:tr>
      <w:tr w:rsidR="00C522CB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-5" w:right="-5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10079-2:2009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71" w:right="-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sukcijska (aspiracijska) oprema - 2. del: Ročna sukcijska (aspiracijska) oprema (ISO 10079-2:1999)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56" w:right="11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suction equipment - Part 2: Manually powered suction equipment (ISO 10079-2:1999)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37" w:right="-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10079-2:2009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Pr="00DC5CD1" w:rsidRDefault="00C522CB" w:rsidP="00C522CB">
            <w:pPr>
              <w:spacing w:before="80" w:line="0" w:lineRule="atLeas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  <w:szCs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Default="00C522CB" w:rsidP="00C522CB">
            <w:pPr>
              <w:spacing w:before="80" w:line="0" w:lineRule="atLeast"/>
              <w:ind w:left="-2" w:right="-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10079-2:1999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2CB" w:rsidRPr="00DC5CD1" w:rsidRDefault="00C522CB" w:rsidP="00C522CB">
            <w:pPr>
              <w:spacing w:before="8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5CD1">
              <w:rPr>
                <w:rFonts w:ascii="Arial" w:hAnsi="Arial" w:cs="Arial"/>
                <w:sz w:val="16"/>
                <w:szCs w:val="16"/>
              </w:rPr>
              <w:t>21. 3. 2010</w:t>
            </w:r>
          </w:p>
        </w:tc>
        <w:tc>
          <w:tcPr>
            <w:tcW w:w="1799" w:type="dxa"/>
          </w:tcPr>
          <w:p w:rsidR="00C522CB" w:rsidRDefault="00C522CB" w:rsidP="009806FD">
            <w:pPr>
              <w:spacing w:line="0" w:lineRule="atLeast"/>
              <w:ind w:left="-5" w:right="-5"/>
              <w:rPr>
                <w:rFonts w:ascii="Arial" w:eastAsia="Arial" w:hAnsi="Arial" w:cs="Arial"/>
                <w:color w:val="000000"/>
              </w:rPr>
            </w:pPr>
          </w:p>
        </w:tc>
      </w:tr>
      <w:tr w:rsidR="00A341B8" w:rsidTr="00A341B8">
        <w:trPr>
          <w:trHeight w:hRule="exact" w:val="171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14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10079-3:2009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sukcijska (aspiracijska) oprema - 3. del: Podtlačna ali tlačna sukcijska (aspiracijska) oprema (ISO 10079-3:1999)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suction equipment - Part 3: Suction equipment powered from a vacuum or pressure source (ISO 10079-3:1999)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10079-3:2009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10079-3:1999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12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10328:2006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Protetika - Preskušanje strukture protez spodnjih okončin - Zahteve in preskusne metode (ISO 10328:2006)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Prosthetics - Structural testing of lower-limb prostheses - Requirements and test methods (ISO 10328:2006)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10328:2006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9. 8. 2007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10524-1:2006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Tlačni regulatorji za medicinske pline – 1. del: Tlačni regulatorji in tlačni regulatorji s pretočnimi merilniki (ISO 10524-1:2006)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Pressure regulators for use with medical gases - Part 1: Pressure regulators and pressure regulators with flow-metering devices (ISO 10524-1:2006)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10524-1:2006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2. 6. 2006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738-1:1997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31. 10. 2008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12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10524-2:2006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Tlačni regulatorji za medicinske pline - 2. del: Tlačni regulatorji v razdelilnikih in ceveh (ISO 10524-2:2005)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Pressure regulators for use with medical gases - Part 2: Manifold and line pressure regulators (ISO 10524-2:2005)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10524-2:2006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7. 6. 2009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738-2:1998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DC5CD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31. 10. 2008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08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10524-3:2006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Tlačni regulatorji za medicinske pline - 3. del: Tlačni regulatorji v sklopu ventilov jeklenk (ISO 10524-3:2005)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Pressure regulators for use with medical gases - Part 3: Pressure regulators integrated with cylinder valves (ISO 10524-3:2005)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10524-3:2006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7. 9. 2006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738-3:1998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31. 10. 2008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03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10524-4:2008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Tlačni regulatorji za medicinske pline - 4. del: Nizkotlačni regulatorji (ISO 10524-4:2008)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Pressure regulators for use with medical gases - Part 4: Low-pressure regulators (ISO 10524-4:2008)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10524-4:2008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23. 7. 2008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738-4:1998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08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10535:2007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Dvigala za prestavljanje invalidnih oseb - Zahteve in preskusne metode (ISO 10535:2006)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Hoists for the transfer of disabled persons - Requirements and test methods (ISO 10535:2006)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10535:2006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9. 8. 2007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10535:1998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30. 6. 2007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10555-1:2009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Sterilni žilni katetri za enkratno uporabo - 1. del: Splošne zahteve (ISO 10555-1:1995, vključno z Amd 1:1999 in Amd 2:2004)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Sterile, single-use intravascular catheters - Part 1: General requirements (ISO 10555-1:1995, including Amd 1:1999 and Amd 2:2004)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10555-1:2009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10555-1:1996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10651-2:2009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Pljučni ventilatorji za uporabo v medicini - Posebne zahteve za osnovno varnost in bistvene lastnosti - 2. del: Ventilatorji za oskrbo od aparata odvisnih pacientov na domu (ISO 10651-2:2004)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Lung ventilators for medical use - Particular requirements for basic safety and essential performance - Part 2: Home care ventilators for ventilator-dependent patients (ISO 10651-2:2004)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10651-2:2009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10651-2:2004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03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10651-4:2009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Pljučni ventilatorji - 4. del: Posebne zahteve za naprave za oživljanje, ki jih upravlja operater (ISO 10651-4:2002)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Lung ventilators - Part 4: Particular requirements for operator-powered resuscitators (ISO 10651-4:2002)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10651-4:2009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10651-4:2002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10651-6:2009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Pljučni ventilatorji za uporabo v medicini - Posebne zahteve za osnovno varnost in bistvene lastnosti - 6. del: Ventilatorji in naprave za podporo pri dihanju pacientov v oskrbi na domu (ISO 10651-6:2004)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Lung ventilators for medical use - Particular requirements for basic safety and essential performance - Part 6: Home-care ventilatory support devices (ISO 10651-6:2004)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10651-6:2009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10651-6:2004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571E77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- 1. del: Ocena in preskušanje znotraj procesa obvladovanja tveganja (ISO 10993-1:2009)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1: Evaluation and testing within a risk management process (ISO 10993-1:2009)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3BAE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10993-1:2009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3BAE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B2625">
        <w:trPr>
          <w:trHeight w:hRule="exact" w:val="86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10993-1:2010/AC:2010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AC:2010 k standardu SIST EN ISO 10993-1:2010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AC:2010 to EN ISO 10993-1:2009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10993-1:2009/AC:2010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3BAE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B2625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B2625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B2625">
        <w:trPr>
          <w:trHeight w:hRule="exact" w:val="96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- 11. del: Preskusi sistemske toksičnosti (ISO 10993-11:2006)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11: Tests for systemic toxicity (ISO 10993-11:2006)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10993-11:2006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71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B2625">
        <w:trPr>
          <w:trHeight w:hRule="exact" w:val="104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10993-12:2012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- 12. del: Priprava vzorcev in referenčni materiali (ISO 10993-12:2012)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12: Sample preparation and reference materials (ISO 10993-12:2012)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10993-12:2012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24. 1. 2013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31. 1. 2013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B2625">
        <w:trPr>
          <w:trHeight w:hRule="exact" w:val="168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10993-13:2010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- 13. del: Prepoznavanje in ugotavljanje količine razgradnih produktov polimerov, iz katerih so izdelani medicinski pripomočki (ISO 10993-13:2010)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13: Identification and quantification of degradation products from polymeric medical devices (ISO 10993-13:2010)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10993-13:2010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ISO 10993-13:2009 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10993-14:2009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- 14. del: Prepoznavanje in ugotavljanje količine razgradnih produktov iz keramike (ISO 10993-14:2001)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14: Identification and quantification of degradation products from ceramics (ISO 10993-14:2001)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ISO 10993-14:2001 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10993-15:2009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- 15. del: Identifikacija in ugotavljanje količine razgradnih produktov iz kovin in zlitin (ISO 10993-15:2000)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15: Identification and quantification of degradation products from metals and alloys (ISO 10993-15:2000)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10993-15:2009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ISO 10993-15:2000 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28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10993-16:2010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- 16. del: Načrt toksikokinetičnih raziskav razgradnih produktov in izlužnin (ISO 10993-16:2010)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16: Toxicokinetic study design for degradation products and leachables (ISO 10993-16:2010)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10993-16:2010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ISO 10993-16:2009 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31. 8. 2010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10993-17:2009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- 17. del: Postavitev dopustnih mej za izlužene snovi (ISO 10993-17:2002)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17: Establishment of allowable limits for leachable substances (ISO 10993-17:2002)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10993-17:2009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ISO 10993-17:2002 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10993-18:2009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- 18. del: Kemična opredelitev lastnosti materialov (ISO 10993-18:2005)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18: Chemical characterization of materials (ISO 10993-18:2005)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10993-18:2009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ISO 10993-18:2005 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10993-3:2015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- 3. del: Preskusi genske toksičnosti, kancerogenosti in toksičnosti za razmnoževanje (ISO 10993-3:2014)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3: Tests for genotoxicity, carcinogenicity and reproductive toxicity (ISO 10993-3:2014)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10993-3:2014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10. 7. 2015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31. 12. 2015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10993-4:2009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- 4. del: Izbira preskusov za ugotavljanje interakcij s krvjo (ISO 10993-4:2002, vključno z Amd 1:2006)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4: Selection of tests for interactions with blood (ISO 10993-4:2002, including Amd 1:2006)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10993-4:2002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1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10993-5:2009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- 5. del: Preskusi za ugotavljanje citotoksičnosti in vitro (ISO 10993-5:2009)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5: Tests for in vitro cytotoxicity (ISO 10993-5:2009)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10993-5:2009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10993-5:1999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31. 12. 2009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07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10993-6:2009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- 6. del: Preskusi, povezani z lokalnimi učinki po implantaciji (ISO 10993-6:2007)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6: Tests for local effects after implantation (ISO 10993-6:2007)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10993-6:2009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10993-6:2007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17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10993-7:2009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- 7. del: Ostanki po sterilizaciji z etilenoksidom (ISO 10993-7:2008)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7: Ethylene oxide sterilization residuals (ISO 10993-7:2008)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10993-7:2008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B2625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B2625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86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10993-7:2009/AC:2010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AC:2010 k standardu SIST EN ISO 10993-7:2009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AC:2009 to EN ISO 10993-7:2008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10993-7:2008/AC:2009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B2625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10993-9:2010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Biološko ovrednotenje medicinskih pripomočkov - 9. del: Okvirni sistem za prepoznavanje in ugotavljanje količine morebitnih razgradnih produktov (ISO 10993-9:2009)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Biological evaluation of medical devices - Part 9: Framework for identification and quantification of potential degradation products (ISO 10993-9:2009)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10993-9:2009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10993-9:2009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11135-1:2007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izdelkov za zdravstveno nego - Etilenoksid - 1. del: Zahteve za razvoj, validacijo in rutinsko kontrolo sterilizacijskih postopkov za medicinske pripomočke (ISO 11135-1:2007)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health care products - Ethylene oxide - Part 1: Requirements for development, validation and routine control of a sterilization process for medical devices (ISO 11135-1:2007)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11135-1:2007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9. 8. 2007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550:1994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31. 5. 2010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B2625">
        <w:trPr>
          <w:trHeight w:hRule="exact" w:val="153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11137-1:2015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izdelkov za zdravstveno nego - Sevanje - 1. del: Zahteve za razvoj, validacijo in rutinsko kontrolo sterilizacijskih postopkov za medicinske pripomočke (ISO 11137-1:2006, vključno z dopolnilom Amd 1:2013)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health care products - Radiation - Part 1: Requirements for development, validation and routine control of a sterilization process for medical devices (ISO 11137-1:2006, including Amd 1:2013)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11137-1:2015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30. 6. 2016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07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11137-2:2015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izdelkov za zdravstveno nego - Sevanje - 2. del: Določanje odmerka sterilizacije (ISO 11137-2:2013)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health care products - Radiation - Part 2: Establishing the sterilization dose (ISO 11137-2:2013)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11137-2:2015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30. 6. 2016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27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11138-2:2009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izdelkov za zdravstveno nego - Biološki indikatorji - 2. del: Biološki indikatorji za sterilizacijske postopke z etilenoksidom (ISO 11138-2:2006)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health care products - Biological indicators - Part 2: Biological indicators for ethylene oxide sterilization processes (ISO 11138-2:2006)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11138-2:2009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11138-2:2006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11138-3:2009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izdelkov za zdravstveno nego - Biološki indikatorji - 3. del: Biološki indikatorji za sterilizacijske postopke z vlažno toploto (ISO 11138-3:2006)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health care products - Biological indicators - Part 3: Biological indicators for moist heat sterilization processes (ISO 11138-3:2006)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11138-3:2009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11138-3:2006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11140-1:2009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izdelkov za zdravstveno nego - Kemijski indikatorji - 1. del: Splošne zahteve (ISO 11140-1:2005)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health care products - Chemical indicators - Part 1: General requirements (ISO 11140-1:2005)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11140-1:2009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11140-1:2005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11140-3:2009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izdelkov za zdravstveno nego - Kemijski indikatorji - 3. del: Sistemi indikatorjev razreda 2 za uporabo pri Bowie-Dickovem preskusu prodiranja pare (ISO 11140-3:2007)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health care products - Chemical indicators - Part 3: Class 2 indicator systems for use in the Bowie and Dick-type steam penetration test (ISO 11140-3:2007)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11140-3:2009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11140-3:2007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75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11197:2009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Enote za oskrbo v medicini (ISO 11197:2004)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supply units (ISO 11197:2004)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11197:2009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11197:2004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11607-1:2009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Embalaža za končno sterilizirane medicinske pripomočke - 1. del: Zahteve za materiale, sterilne pregradne sisteme in sisteme embalaže (ISO 11607-1:2006)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Packaging for terminally sterilized medical devices - Part 1: Requirements for materials, sterile barrier systems and packaging systems (ISO 11607-1:2006)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11607-1:2009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11607-1:2006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11607-2:2006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Embalaža za končno sterilizirane medicinske pripomočke - 2. del: Zahteve validacije za proces oblikovanja, označevanja in sestavljanja (ISO 11607-2:2006)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Packaging for terminally sterilized medical devices - Part 2: Validation requirements for forming, sealing and assembly processes (ISO 11607-2:2006)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11607-2:2006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7. 9. 2006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B2625">
        <w:trPr>
          <w:trHeight w:hRule="exact" w:val="199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11737-1:2006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medicinskih pripomočkov - Mikrobiološke metode - 1. del: Določevanje populacije mikroorganizmov na izdelku (ISO 11737-1:2006)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medical devices - Microbiological methods - Part 1: Determination of a population of microorganisms on products (ISO 11737-1:2006)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ISO 11737-1:2006 </w:t>
            </w: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1174-2:1996</w:t>
            </w: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1174-3:1996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7. 9. 2006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7. 9. 2006</w:t>
            </w: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7. 9. 2006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1174-1:1996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4B262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31. 10. 2006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84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11737-1:2006/AC:2009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AC:2009 k standardu SIST EN ISO 11737-1:2006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AC:2009 to EN ISO 11737-1:2006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11737-1:2006/AC:2009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11737-2:2010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medicinskih pripomočkov - Mikrobiološke metode - 2. del: Preskusi sterilnosti pri definiciji, validaciji in vzdrževanju sterilizacijskih postopkov (ISO 11737-2:2009)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medical devices - Microbiological methods - Part 2: Tests of sterility performed in the definition, validation and maintenance of a sterilization process (ISO 11737-2:2009)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11737-2:2009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1F737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1F737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160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11810-1:2009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Laserji in z laserji povezana oprema - Preskusna metoda in klasifikacija za ugotavljanje odpornosti proti laserju za kirurške zastirke in/ali za varovalna pokrivala za paciente - 1. del: Primarno zgorevanje in prodiranje (ISO 11810-1:2005)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Lasers and laser-related equipment - Test method and classification for the laser resistance of surgical drapes and/or patient protective covers - Part 1: Primary ignition and penetration (ISO 11810-1:2005)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11810-1:2009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11810-2:2009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Laserji in laserska oprema - Preskusna metoda in razvrstitev za ugotavljanje odpornosti proti laserju za kirurške zastirke in/ali za varovalna pokrivala za paciente - 2. del: Sekundarno zgorevanje (ISO 11810-2:2007)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Lasers and laser-related equipment - Test method and classification for the laser-resistance of surgical drapes and/or patient-protective covers - Part 2: Secondary ignition (ISO 11810-2:2007)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11810-2:2009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11810-2:2007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88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11979-8:2009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Očesni vsadki (implantati) - Intraokularne leče - 8. del: Temeljne zahteve (ISO 11979-8:2006)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Ophthalmic implants - Intraocular lenses - Part 8: Fundamental requirements (ISO 11979-8:2006)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11979-8:2009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11979-8:2006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11990-1:2015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Laserji in laserska oprema - Ugotavljanje odpornosti sapničnih (endotrahealnih) tubusov proti laserskemu žarku - 1. del: Sapnična (endotrahealna) cev z obroči (ISO 11990-1:2011)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Lasers and laser-related equipment - Determination of laser resistance of tracheal tubes - Part 1: Tracheal tube shaft (ISO 11990-1:2011)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11990-1:2014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10. 7. 2015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11990-2:2015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Laserji in laserska oprema - Ugotavljanje odpornosti sapničnih (endotrahealnih) tubusov proti laserskemu žarku - 2. del: Sapnični (endotrahealni) tubusi (ISO 11990-2:2010)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Lasers and laser-related equipment - Determination of laser resistance of tracheal tubes - Part 2: Tracheal tube cuffs (ISO 11990-2:2010)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11990-2:2014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10. 7. 2015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12006-2:2000+A1:2009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Neaktivni kirurški vsadki (implantati) - Posebne zahteve za srčnožilne vsadke (kardiovaskularne implantate) - 2. del: Žilne proteze, vključno s cevastimi vsadki s srčnimi zaklopkami (tubularnimi grafti)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 active surgical implants - Particular requirements for cardiac and vascular implants - Part 2: Vascular prostheses including cardiac valve conduits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12006-2:1998+A1:2009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12006-2:1998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08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12006-3:2000+A1:2009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Neaktivni kirurški vsadki (implantati) - Posebne zahteve za srčnožilne vsadke (kardiovaskularni implantati) - 3. del: Znotrajžilni pripomočki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 active surgical implants - Particular requirements for cardiac and vascular implants - Part 3: Endovascular devices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12006-3:1998+A1:2009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12006-3:1998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89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12183:2010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Invalidski vozički z ročnim upravljanjem - Zahteve in preskusne metode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Manual wheelchairs - Requirements and test methods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12183:2009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84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12184:2010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Invalidski vozički na električni pogon, skuterji in njihovi polnilniki - Zahteve in preskusne metode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Electrically powered wheelchairs, scooters and their chargers - Requirements and test methods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12184:2009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100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12342:2000+A1:2009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Dihalne cevke za uporabo z anestezijskimi aparati in ventilatorji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Breathing tubes intended for use with anaesthetic apparatus and ventilators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12342:1998+A1:2009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12342:1998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0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12470-1:2000+A1:2009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Klinični termometri - 1. del: Zaprti stekleni termometri s tekočimi kovinami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Clinical thermometers - Part 1: Metallic liquid-in-glass thermometers with maximum device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12470-1:2000+A1:2009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12470-1:2000 </w:t>
            </w: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10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12470-2:2001+A1:2009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Klinični termometri - 2. del: Termometri, ki zaznavajo spremembo faze (točkovna matrica)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Clinical thermometers - Part 2: Phase change type (dot matrix) thermometers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12470-2:2000+A1:2009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12470-2:2000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11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12470-3:2000+A1:2009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Klinični termometri - 3. del: Delovanje zaprtih trdnih električnih termometrov (brez umerjanja ali z njim)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Clinical thermometers - Part 3: Performance of compact electrical thermometers (non-predictive and predictive) with maximum device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12470-3:2000+A1:2009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12470-3:2000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107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12470-4:2001+A1:2009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Klinični termometri - 4. del: Delovanje električnih termometrov za nepretrgano merjenje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Clinical thermometers - Part 4: Performance of electrical thermometers for continuous measurement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12470-4:2000+A1:2009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12470-4:2000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101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12470-5:2003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Klinični termometri – 5. del: Delovanje infrardečih termometrov za ušesa (s  popolno opremo)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Clinical thermometers - Part 5: Performance of infra-red ear thermometers (with maximum device)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12470-5:2003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7. 11. 2003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12870:2009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Očesna optika - Okviri očal - Zahteve in preskusne metode (ISO 12870:2004)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Ophthalmic optics - Spectacle frames - Requirements and test methods (ISO 12870:2004)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12870:2009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12870:2004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23. 3. 2010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75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13060:2015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Mali parni sterilizatorji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Small steam sterilizers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13060:2014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10. 7. 2015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31. 12. 2015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113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13408-1:2015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Aseptična proizvodnja izdelkov za zdravstveno nego - 1. del: Splošne zahteve (ISO 13408-1:2008, vključno z Amd 1:2013)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Aseptic processing of health care products - Part 1: General requirements (ISO 13408-1:2008, including Amd 1:2013)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13408-1:2015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1F737B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30. 6. 2016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86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13408-2:2011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Aseptična proizvodnja izdelkov za zdravstveno nego - 2. del: Filtracija (ISO 13408-2:2003)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Aseptic processing of health care products - Part 2: Filtration (ISO 13408-2:2003)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13408-2:2011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19. 8. 2011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92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13408-3:2011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Aseptična proizvodnja izdelkov za zdravstveno nego - 3. del: Liofilizacija (ISO 13408-3:2006)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Aseptic processing of health care products - Part 3: Lyophilization (ISO 13408-3:2006)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13408-3:2011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19. 8. 2011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1F737B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112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13408-4:2011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Aseptična proizvodnja izdelkov za zdravstveno nego - 4. del: Tehnologija čiščenja na mestu proizvodnje (ISO 13408-4:2005)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Aseptic processing of health care products - Part 4: Clean-in-place technologies (ISO 13408-4:2005)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13408-4:2011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19. 8. 2011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113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13408-5:2011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Aseptična proizvodnja izdelkov za zdravstveno nego - 5. del: Sterilizacija na mestu proizvodnje (ISO 13408-5:2006)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Aseptic processing of health care products - Part 5: Sterilization in place (ISO 13408-5:2006)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13408-5:2011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18. 8. 2011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F737B">
        <w:trPr>
          <w:trHeight w:hRule="exact" w:val="113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13408-6:2011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Aseptična proizvodnja izdelkov za zdravstveno nego - 6. del: Sistemi izolatorjev (ISO 13408-6:2005)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Aseptic processing of health care products - Part 6: Isolator systems (ISO 13408-6:2005)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13408-6:2011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19. 8. 2011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13408-7:2015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Aseptična proizvodnja izdelkov za zdravstveno nego - 7. del: Alternativni procesi za medicinske pripomočke in kombinirane izdelke (ISO 13408-7:2012)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Aseptic processing of health care products - Part 7: Alternative processes for medical devices and combination products (ISO 13408-7:2012)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13408-7:2015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09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13485:2012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Medicinski pripomočki - Sistemi vodenja kakovosti - Zahteve za zakonodajne namene (ISO 13485:2003)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devices - Quality management systems - Requirements for regulatory purposes (ISO 13485:2003)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13485:2012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24. 1. 2013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SIST EN ISO 13485:2012/AC:2012 </w:t>
            </w:r>
          </w:p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13485:2012/AC:2012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Popravek AC:2012 k standardu SIST EN ISO 13485:2012 </w:t>
            </w: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AC:2012 k standardu SIST EN ISO 13485:2012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Corrigendum AC:2012 to EN ISO 13485:2012 </w:t>
            </w: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AC:2012 to EN ISO 13485:2012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13485:2012/AC:2012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F737B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C4F9F">
        <w:trPr>
          <w:trHeight w:hRule="exact" w:val="99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13544-1:2007+A1:2009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Dihalna oprema za zdravljenje - 1. del: Razprševalni sistemi in njihovi sestavni deli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Respiratory therapy equipment - Part 1: Nebulizing systems and their components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13544-1:2007+A1:2009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13544-1:2007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C4F9F">
        <w:trPr>
          <w:trHeight w:hRule="exact" w:val="86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13544-2:2003+A1:2009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Dihalna oprema za zdravljenje - 2. del: Cevke in priključki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Respiratory therapy equipment - Part 2: Tubing and connectors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13544-2:2002+A1:2009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13544-2:2002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C4F9F">
        <w:trPr>
          <w:trHeight w:hRule="exact" w:val="86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13544-3:2002+A1:2009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Dihalna oprema za zdravljenje - 3. del: Vhodne naprave za zrak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Respiratory therapy equipment - Part 3: Air entrainment devices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13544-3:2001+A1:2009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13544-3:2001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A341B8">
        <w:trPr>
          <w:trHeight w:hRule="exact" w:val="155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A341B8" w:rsidRDefault="00A341B8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A341B8" w:rsidRDefault="00A341B8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A341B8" w:rsidRDefault="00A341B8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41B8" w:rsidRDefault="00A341B8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A341B8" w:rsidRDefault="00A341B8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C4F9F">
        <w:trPr>
          <w:trHeight w:hRule="exact" w:val="155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13624:2004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Kemična razkužila in antiseptiki - Kvantitativni suspenzijski preskus za ocenjevanje fungicidnega delovanja kemičnih razkužil za instrumente, ki se uporabljajo v humani medicini - Preskusna metoda in zahteve (faza 2, stopnja 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Chemical disinfectants and antiseptics - Quantitative suspension test for the evaluation of fungicidal activity of chemical disinfectants for instruments used in the medical area - Test method and requirements (phase 2, step 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13624:2003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30. 9. 2015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13718-1:2008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Ambulantna vozila in njihova oprema - Ambulantna zračna </w:t>
            </w:r>
            <w:proofErr w:type="gramStart"/>
            <w:r>
              <w:rPr>
                <w:rFonts w:ascii="Arial" w:eastAsia="Arial" w:hAnsi="Arial" w:cs="Arial"/>
                <w:color w:val="000000"/>
                <w:sz w:val="16"/>
              </w:rPr>
              <w:t>vozila  -</w:t>
            </w:r>
            <w:proofErr w:type="gramEnd"/>
            <w:r>
              <w:rPr>
                <w:rFonts w:ascii="Arial" w:eastAsia="Arial" w:hAnsi="Arial" w:cs="Arial"/>
                <w:color w:val="000000"/>
                <w:sz w:val="16"/>
              </w:rPr>
              <w:t xml:space="preserve"> 1. del: Zahteve za medicinsko opremo, ki se uporablja pri ambulantnih zračnih vozilih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vehicles and their equipment - Air Ambulances - Part 1: Requirements of medical devices used in air ambulances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13718-1:2008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13718-1:2002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28. 2. 2009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C4F9F">
        <w:trPr>
          <w:trHeight w:hRule="exact" w:val="106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13718-2:2015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Ambulantna vozila in njihova oprema - Ambulantna zračna vozila - 2. del: Operativne in tehnične zahteve za ambulantna zračna vozila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vehicles and their equipment - Air ambulances - Part 2: Operational and technical requirements of air ambulances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13718-2:2015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10. 7. 2015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31. 12. 2015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C4F9F">
        <w:trPr>
          <w:trHeight w:hRule="exact" w:val="99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13726-1:2002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Preskusne metode za sanitetni material za primarno oskrbo rane - 1. del: Vidiki absorpcije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Test methods for primary wound dressings - Part 1: Aspects of absorbency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13726-1:2002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27. 3. 2003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C4F9F">
        <w:trPr>
          <w:trHeight w:hRule="exact" w:val="84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13726-1:2002/AC:2004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AC:2004 k standardu SIST EN 13726-1:2002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AC:2003 to EN 13726-1:2002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13726-1:2002/AC:2003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C4F9F">
        <w:trPr>
          <w:trHeight w:hRule="exact" w:val="113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13726-2:2002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Preskusne metode za sanitetni material za primarno oskrbo rane - 2. del: Hitrost prepustnosti za vodne pare prepustnih filmskih oblog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Test methods for primary wound dressings - Part 2: Moisture vapour transmission rate of permeable film dressings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13726-2:2002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27. 3. 2003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13727:2012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Kemična razkužila in antiseptiki - Kvantitativni suspenzijski preskus za vrednotenje baktericidnega delovanja kemičnih razkužil in antiseptikov v humani medicini - Preskusna metoda in zahteve (faza 2, stopnja 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Chemical disinfectants and antiseptics - Quantitative suspension test for the evaluation of bactericidal activity in the medical area - Test method and requirements (phase 2, step 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13727:2012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A341B8" w:rsidRDefault="00A341B8" w:rsidP="001C4F9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30. 11. 2012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A341B8" w:rsidTr="001C4F9F">
        <w:trPr>
          <w:trHeight w:hRule="exact" w:val="72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13867:2003+A1:2009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Koncentrati za hemodializo in podobne terapije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Concentrates for haemodialysis and related therapies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13867:2002+A1:2009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13867:2002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1B8" w:rsidRDefault="00A341B8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A341B8" w:rsidRDefault="00A341B8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71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C4F9F">
        <w:trPr>
          <w:trHeight w:hRule="exact" w:val="98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13976-1:2011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Reševalni sistemi - Prevoz inkubatorjev - 1. del: Vmesni pogoji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Rescue systems - Transportation of incubators - Part 1: Interface conditions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13976-1:2011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19. 8. 2011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C4F9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30. 11. 2011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99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13976-2:2011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Reševalni sistemi - Prevoz inkubatorjev - 2. del: Zahteve za sistem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Rescue systems - Transportation of incubators - Part 2: System requirements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13976-2:2011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19. 8. 2011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8D4292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30. 11. 2011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26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14079:2003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Neaktivni medicinski pripomočki - Zahtevane lastnosti in preskusne metode za vpojno  bombažno gazo in viskozno gazo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Non-active medical devices - Performance requirements and test methods for absorbent cotton gauze and absorbent cotton and viscose gauze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14079:2003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30. 9. 2005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77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14139:2010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Očesna optika - Specifikacije za že narejena očala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Ophthalmic optics - Specifications for ready-to-wear spectacles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14139:2010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00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14155:2012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Klinične raziskave medicinskih pripomočkov za ljudi - Dobre klinične prakse (ISO 14155:2011)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Clinical investigation of medical devices for human subjects - Good clinical practice (ISO 14155:2011)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14155:2011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27. 4. 2012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30. 4. 2012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12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14180:2003+A2:2009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Sterilizatorji za uporabo v medicini - Sterilizatorji s paro nizke temperature in s formaldehidom - Zahteve in preskušanje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Sterilizers for medical purposes - Low temperature steam and formaldehyde sterilizers - Requirements and testing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14180:2003+A2:2009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14180:2003+A1:2009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8C3458">
        <w:trPr>
          <w:trHeight w:hRule="exact" w:val="160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14348:2005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Kemična razkužila in antiseptiki - Kvantitativni suspenzijski preskus za ocenjevanje mikobaktericidnega delovanja kemičnih razkužil, ki se uporabljajo v humani medicini, vključno razkužil za instrumente - Preskusne metode in zahteve (faza 2, stopnja 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Chemical disinfectants and antiseptics - Quantitative suspension test for the evaluation of mycobactericidal activity of chemical disinfectants in the medical area including instrument disinfectants - Test methods and requirements (phase 2, step 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14348:2005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30. 9. 2005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8C3458">
        <w:trPr>
          <w:trHeight w:hRule="exact" w:val="114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14408:2009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Sapnični (endotrahealni) tubusi za lasersko kirurgijo - Zahteve za označevanje in spremne podatke (ISO 14408:2005)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Tracheal tubes designed for laser surgery - Requirements for marking and accompanying information (ISO 14408:2005)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14408:2009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14408:2005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C345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83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14561:2006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Kemična razkužila in antiseptiki - Kvantitativni preskus s steklenim nosilcem za vrednotenje baktericidnega delovanja kemičnih razkužil in antiseptikov za instrumente, ki se uporabljajo v humani medicini - Preskusna metoda in zahteve (faza 2, stopnja 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Chemical disinfectants and antiseptics - Quantitative carrier test for the evaluation of bactericidal activity for instruments used in the medical area - Test method and requirements (phase 2, step 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14561:2006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15. 11. 2006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/>
              <w:jc w:val="center"/>
            </w:pPr>
            <w:r w:rsidRPr="0049665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84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14562:2006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Kemična razkužila in antiseptiki - Kvantitativni preskus s steklenim nosilcem za vrednotenje fungicidnega delovanja ali delovanja kemičnih razkužil in antiseptikov na kvasovke za instrumente, ki se uporabljajo v humani medicini - Preskusna metoda in zahteve (faza 2, stopnja 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Chemical disinfectants and antiseptics - Quantitative carrier test for the evaluation of fungicidal or yeasticidal activity for instruments used in the medical area - Test method and requirements (phase 2, step 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14562:2006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15. 11. 2006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/>
              <w:jc w:val="center"/>
            </w:pPr>
            <w:r w:rsidRPr="0049665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83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14563:2009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Kemična razkužila in antiseptiki - Kvantitativni preskus s steklenim nosilcem za vrednotenje mikobaktericidnega ali tuberkulocidnega delovanja kemičnih razkužil za instrumente, ki se uporabljajo v humani medicini - Preskusna metoda in zahteve (faza 2, stopnja 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Chemical disinfectants and antiseptics - Quantitative carrier test for the evaluation of mycobactericidal or tuberculocidal activity of chemical disinfectants used for instruments in the medical area - Test method and requirements (phase 2, step 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14563:2008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13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14602:2012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Neaktivni kirurški vsadki (implantati) - Vsadki za osteosintezo - Posebne zahteve (ISO 14602:2010)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Non-active surgical implants - Implants for osteosynthesis - Particular requirements (ISO 14602:2010)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14602:2011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27. 4. 2012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8D4292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30. 4. 2012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98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14607:2009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Neaktivni kirurški vsadki (implantati) - Prsni vsadki - Posebne zahteve (ISO 14607:2007)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Non-active surgical implants - Mammary implants - Particular requirements (ISO 14607:2007)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14607:2009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14607:2007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01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14630:2009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Neaktivni kirurški vsadki (implantati) - Splošne zahteve (ISO 14630:2008)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Non-active surgical implants - General requirements (ISO 14630:2008)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14630:2009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14630:2008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right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84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14683:2006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Kirurške maske – Zahteve in preskusne metode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Surgical masks - Requirements and test methods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14683:2005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2. 6. 2006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12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14889:2009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Očesna optika - Stekla očal - Temeljne zahteve za nebrušena gotova stekla (ISO 14889:2003)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Ophthalmic optics - Spectacle lenses - Fundamental requirements for uncut finished lenses (ISO 14889:2003)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14889:2009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14889:2003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14931:2006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Tlačne posode za humano uporabo (PVHO) – Večprostorski sistemi za hiperbarično terapijo – Lastnosti, varnostne zahteve in preskušanje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Pressure vessels for human occupancy (PVHO) - Multi-place pressure chamber systems for hyperbaric therapy - Performance, safety requirements and testing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14931:2006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15. 11. 2006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8D4292">
        <w:trPr>
          <w:trHeight w:hRule="exact" w:val="146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14937:2010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izdelkov za zdravstveno nego - Splošne zahteve za opredelitev lastnosti sterilizacijskih sredstev in za razvoj, validacijo ter rutinsko kontrolo sterilizacijskih postopkov za medicinske pripomočke (ISO 14937:2009)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health care products - General requirements for characterization of a sterilizing agent and the development, validation and routine control of a sterilization process for medical devices (ISO 14937:2009)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14937:2009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14937:2000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14971:2012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Medicinski pripomočki - Uporaba obvladovanja tveganja pri medicinskih pripomočkih (ISO 14971:2007, popravljena verzija 2007-10-01)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devices - Application of risk management to medical devices (ISO 14971:2007, Corrected version 2007-10-01)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14971:2012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30. 9. 2012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98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15001:2012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Anestezijska in respiratorna oprema - Združljivost s kisikom (ISO 15001:2010)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Anaesthetic and respiratory equipment - Compatibility with oxygen (ISO 15001:2010)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15001:2011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27. 4. 2012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30. 4. 2012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15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15002:2008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Pretočni merilniki za priključitev na končne dele napeljav za medicinske pline (ISO 15002:2008)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Flow-metering devices for connection to terminal units of medical gas pipeline systems (ISO 15002:2008)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15002:2008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13220:1998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31. 7. 2010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40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15004-1:2009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Oftalmični instrumenti - Temeljne zahteve in preskusne metode - 1. del: Splošne zahteve, uporabne za vse oftalmične instrumente (ISO 15004-1:2006)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Ophthalmic instruments - Fundamental requirements and test methods - Part 1: General requirements applicable to all ophthalmic instruments (ISO 15004-1:2006)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15004-1:2009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15004-1:2006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8D4292">
        <w:trPr>
          <w:trHeight w:hRule="exact" w:val="86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15747:2012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Plastični zbiralniki za intravenske injekcije (ISO 15747:2010)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Plastic containers for intravenous injections (ISO 15747:2010)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15747:2011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27. 4. 2012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30. 4. 2012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8D4292">
        <w:trPr>
          <w:trHeight w:hRule="exact" w:val="96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15798:2010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Očesni vsadki (implantati) - Očesni kirurški pripomočki (ISO 15798:2010)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Ophthalmic implants - Ophthalmic viscosurgical devices (ISO 15798:2010)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15798:2010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08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15883-1:2009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Čistilno-dezinfekcijske naprave - 1. del: Osnovne zahteve, termini, definicije in preskusi (ISO 15883-1:2006)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Washer-disinfectors - Part 1: General requirements, terms and definitions and tests (ISO 15883-1:2006)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15883-1:2009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15883-1:2006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62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15883-2:2009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Čistilno-dezinfekcijske naprave - 2. </w:t>
            </w:r>
            <w:proofErr w:type="gramStart"/>
            <w:r>
              <w:rPr>
                <w:rFonts w:ascii="Arial" w:eastAsia="Arial" w:hAnsi="Arial" w:cs="Arial"/>
                <w:color w:val="000000"/>
                <w:sz w:val="16"/>
              </w:rPr>
              <w:t>del</w:t>
            </w:r>
            <w:proofErr w:type="gramEnd"/>
            <w:r>
              <w:rPr>
                <w:rFonts w:ascii="Arial" w:eastAsia="Arial" w:hAnsi="Arial" w:cs="Arial"/>
                <w:color w:val="000000"/>
                <w:sz w:val="16"/>
              </w:rPr>
              <w:t>: Zahteve in preskusi za čistilno-dezinfekcijske naprave s toplotno dezinfekcijo za kirurške instrumente, anestezijsko opremo, posode idr. (ISO 15883-2:2006)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Washer-disinfectors - Part 2: Requirements and tests for washer-disinfectors employing thermal disinfection for surgical instruments, anaesthetic equipment, bowls, dishes, receivers, utensils, glassware, etc. (ISO 15883-2:2006)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15883-2:2009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15883-2:2006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15883-3:2009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Čistilno-dezinfekcijske naprave - 3. del: Zahteve in preskusi za čistilno-dezinfekcijske naprave s toplotno dezinfekcijo za zbiralnike človeških izločkov (ISO 15883-3:2006)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Washer-disinfectors - Part 3: Requirements and tests for washer-disinfectors employing thermal disinfection for human waste containers (ISO 15883-3:2006)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15883-3:2009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15883-3:2006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15883-4:2009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Čistilno-dezinfekcijske naprave - 4. del: Zahteve in preskusi za čistilno-dezinfekcijske naprave s kemično dezinfekcijo za termolabilne endoskope (ISO 15883-4:2008)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Washer-disinfectors - Part 4: Requirements and tests for washer-disinfectors employing chemical disinfection for thermolabile endoscopes (ISO 15883-4:2008)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15883-4:2009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15883-4:2008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8D4292">
        <w:trPr>
          <w:trHeight w:hRule="exact" w:val="112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15986:2011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Simboli za označevanje medicinskih pripomočkov - Zahteve za označevanje medicinskih pripomočkov, ki vsebujejo ftalate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Symbol for use in the labelling of medical devices - Requirements for labelling of medical devices containing phthalates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15986:2011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Pr="008D4292" w:rsidRDefault="001863FA" w:rsidP="0065388E">
            <w:pPr>
              <w:spacing w:before="80" w:after="40" w:line="183" w:lineRule="exact"/>
              <w:ind w:left="35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8D42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Pr="008D4292" w:rsidRDefault="001863FA" w:rsidP="0065388E">
            <w:pPr>
              <w:spacing w:before="80" w:line="183" w:lineRule="exact"/>
              <w:ind w:left="357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8D42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16061:2009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Instrumenti, ki se uporabljajo pri neaktivnih kirurških vsadkih (implantati) - Splošne zahteve (ISO 16061:2008, popravljena verzija 2009-03-15)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Instrumentation for use in association with non-active surgical implants - General requirements (ISO 16061:2008, Corrected version 2009-03-15)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16061:2009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16061:2008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28. 2. 2010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8D4292">
        <w:trPr>
          <w:trHeight w:hRule="exact" w:val="10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16201:2006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Tehnični pripomočki za invalidne osebe - Okoliški pregled sistemov za dnevno življenje (ISO 16201:2006)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Technical aids for disabled persons - Environmental control systems for daily living (ISO 16201:2006)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16201:2006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04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17510-1:2009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Zdravljenje dihanja pri prenehanju dihanja v spanju - 1. del: Oprema za zdravljenje prenehanja dihanja v spanju (ISO 17510-1:2007)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Sleep apnoea breathing therapy - Part 1: Sleep apnoea breathing therapy equipment (ISO 17510-1:2007)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17510-1:2009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17510-1:2007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14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17510-2:2009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Zdravljenje dihanja pri prenehanju dihanja v spanju - 2. del: Maske in oprema za nameščanje (ISO 17510-2:2007)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Sleep apnoea breathing therapy - Part 2: Masks and application accessories (ISO 17510-2:2007)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17510-2:2009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17510-2:2007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17664:2004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medicinskih pripomočkov - Informacija, ki jo proizvajalec zagotovi za postopek ponovne sterilizacije medicinskih pripomočkov (ISO 17664:2004)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medical devices - Information to be provided by the manufacturer for the processing of resterilizable medical devices (ISO 17664:2004)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17664:2004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30. 9. 2005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17665-1:2006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Sterilizacija izdelkov za zdravstveno nego - Vlažna toplota - 1. del: Zahteve za razvoj, validacijo in rutinsko kontrolo sterilizacijskih postopkov za medicinske pripomočke (ISO 17665-1:2006)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Sterilization of health care products - Moist heat - Part 1: Requirements for the development, validation and routine control of a sterilization process for medical devices (ISO 17665-1:2006)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17665-1:2006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15. 11. 2006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554:1994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31. 8. 2009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A212B6">
        <w:trPr>
          <w:trHeight w:hRule="exact" w:val="109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18777:2009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Prenosni sistemi tekočega kisika za medicinsko uporabo - Posebne zahteve (ISO 18777:2005)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Transportable liquid oxygen systems for medical use - Particular requirements (ISO 18777:2005)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18777:2009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A212B6">
        <w:trPr>
          <w:trHeight w:hRule="exact" w:val="10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18778:2009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Respiratorna oprema - Monitorji za otroke - Posebne zahteve (ISO 18778:2005)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Respiratory equipment - Infant monitors - Particular requirements (ISO 18778:2005)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18778:2009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8D4292">
        <w:trPr>
          <w:trHeight w:hRule="exact" w:val="113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18779:2005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Medicinski pripomočki za shranjevanje kisika in kisikovih mešanic - Posebne zahteve (ISO 18779:2005)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devices for conserving oxygen and oxygen mixtures - Particular requirements (ISO 18779:2005)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18779:2005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30. 9. 2005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01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19054:2006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Tračni nosilci za pritrditev medicinske opreme (ISO 19054:2005)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Rail systems for supporting medical equipment (ISO 19054:2005)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19054:2006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7. 9. 2006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12218:1998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30. 6. 2008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20594-1:2000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Stožčaste spojke s 6-odstotnim (Luerjevim) nastavkom za injekcijske brizge, igle in nekatero drugo medicinsko opremo - 1. del: Splošne zahteve (ISO 594-1:1986)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Conical fittings with a 6% (Luer) taper for syringes, needles and certain other medical equipment - Part 1: General requirements (ISO 594-1:1986)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20594-1:1993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8D4292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18. 11. 1995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5388E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99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20594-1:2000/A1:2000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A1:2000 k standardu SIST EN 20594-1:2000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A1:1997 to EN 20594-1:1993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20594-1:1993/A1:1997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10. 8. 1999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31. 5. 1998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84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20594-1:2000/AC:2000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AC:2000 k standardu SIST EN 20594-1:2000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AC:1996 to EN 20594-1:1993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20594-1:1993/AC:1996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DC5CD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996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21534:2009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Neaktivni kirurški vsadki (implantati) - Sklepne proteze - Posebne zahteve (ISO 21534:2007)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Non-active surgical implants - Joint replacement implants - Particular requirements (ISO 21534:2007)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21534:2009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21534:2007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21535:2009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Neaktivni kirurški vsadki (implantati) - Sklepne proteze - Posebne zahteve za umetni kolk (ISO 21535:2007)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Non-active surgical implants - Joint replacement implants - Specific requirements for hip-joint replacement implants (ISO 21535:2007)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21535:2009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21535:2007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21536:2009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Neaktivni kirurški vsadki (implantati) - Sklepne proteze - Posebne zahteve za kolenske proteze (ISO 21536:2007)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Non-active surgical implants - Joint replacement implants - Specific requirements for knee-joint replacement implants (ISO 21536:2007)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21536:2009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21536:2007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2D15C1">
        <w:trPr>
          <w:trHeight w:hRule="exact" w:val="113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21649:2010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Injektorji brez igle za uporabo v medicini - Zahteve in preskusne metode (ISO 21649:2006)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Needle-free injectors for medical use - Requirements and test methods (ISO 21649:2006)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21649:2009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21649:2006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2D15C1">
        <w:trPr>
          <w:trHeight w:hRule="exact" w:val="100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21969:2010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Visokotlačni prilagodljivi priključki za uporabo medicinskih plinskih sistemov (ISO 21969:2009)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High-pressure flexible connections for use with medical gas systems (ISO 21969:2009)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21969:2009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21969:2006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31. 5. 2010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71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2D15C1">
            <w:pPr>
              <w:spacing w:before="40" w:after="40" w:line="183" w:lineRule="exact"/>
              <w:ind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21987:2010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Očesna optika - Vdelana stekla očal (ISO 21987:2009)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Ophthalmic optics - Mounted spectacle lenses (ISO 21987:2009)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21987:2009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143FCA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143FCA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2D15C1">
            <w:pPr>
              <w:spacing w:before="40" w:after="40" w:line="183" w:lineRule="exact"/>
              <w:ind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22442-1:2008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Medicinski pripomočki, ki uporabljajo živalska tkiva in njihove derivate - 1. del: Uporaba obvladovanja tveganja (ISO 22442-1:2007)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devices utilizing animal tissues and their derivatives - Part 1: Application of risk management (ISO 22442-1:2007)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22442-1:2007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27. 2. 2008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12442-1:2000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30. 1. 2008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17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22442-2:2008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Medicinski pripomočki, ki uporabljajo živalska tkiva in njihove derivate - 2. del: Nadzor pri nabavi, zbiranju in ravnanju (ISO 22442-2:2007)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devices utilizing animal tissues and their derivatives - Part 2: Controls on sourcing, collection and handling (ISO 22442-2:2007)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22442-2:2007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27. 2. 2008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12442-2:2000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30. 6. 2008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2D15C1">
        <w:trPr>
          <w:trHeight w:hRule="exact" w:val="157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22442-3:2008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Medicinski pripomočki, ki uporabljajo živalska tkiva in njihove derivate - 3. del: Validacija pri izločitvi in/ali inaktivaciji virusov in agensov transmisivnih spongiformnih encefalopatij (TSE) (ISO 22442-3:2007)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devices utilizing animal tissues and their derivatives - Part 3: Validation of the elimination and/or inactivation of viruses and transmissible spongiform encephalopathy (TSE) agents (ISO 22442-3:2007)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22442-3:2007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27. 2. 2008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12442-3:2000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30. 6. 2008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10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22523:2007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Proteze zunanjih okončin in zunanje ortoze - Zahteve in preskusne metode (ISO 22523:2006)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External limb prostheses and external orthoses - Requirements and test methods (ISO 22523:2006)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22523:2006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9. 8. 2007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12523:1999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30. 4. 2007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13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22675:2006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Protetika - Preskušanje mehanizmov za gleženj in stopalo ter enot za stopalo - Zahteve in preskusne metode (ISO 22675:2006)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Prosthetics - Testing of ankle-foot devices and foot units - Requirements and test methods (ISO 22675:2006)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22675:2006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9. 8. 2007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2B2B5C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2B2B5C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23328-1:2008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Sistem dihalnih filtrov za anestezijsko in dihalno uporabo - 1. del: Preskusna metoda s soljo za ocenitev učinkovitosti filtracije (ISO 23328-1:2003)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Breathing system filters for anaesthetic and respiratory use - Part 1: Salt test method to assess filtration performance (ISO 23328-1:2003)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23328-1:2008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13328-1:2001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30. 9. 2008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2D15C1">
        <w:trPr>
          <w:trHeight w:hRule="exact" w:val="107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23328-2:2009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Sistem dihalnih filtrov za anestezijsko in dihalno uporabo - 2. del: Nefiltracijski vidiki (ISO 23328-2:2002)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Breathing system filters for anaesthetic and respiratory use - Part 2: Non-filtration aspects (ISO 23328-2:2002)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23328-2:2009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23328-2:2008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23747:2009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Anestezijska in dihalna oprema - Merilniki največjega pretoka zraka med izdihom za oceno funkcije pljuč pri spontano dihajočih ljudeh (ISO 23747:2007)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Anaesthetic and respiratory equipment - Peak expiratory flow meters for the assessment of pulmonary function in spontaneously breathing humans (ISO 23747:2007)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23747:2009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2D15C1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23747:2007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25539-1:2009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Vsadki (implantati) za srce in ožilje - Znotrajžilni pripomočki - 1. del: Znotrajžilne proteze (ISO 25539-1:2003, vključno z Amd 1:2005)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Cardiovascular implants - Endovascular devices - Part 1: Endovascular prostheses (ISO 25539-1:2003 including Amd 1:2005)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25539-1:2009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25539-1:2008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680AFD">
        <w:trPr>
          <w:trHeight w:hRule="exact" w:val="89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25539-1:2009/AC:2011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AC:2011 k standardu SIST EN ISO 25539-1:2009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AC:2011 to EN ISO 25539-1:2009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25539-1:2009/AC:2011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EC7E0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EC7E0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680AFD">
        <w:trPr>
          <w:trHeight w:hRule="exact" w:val="113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25539-2:2009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Vsadki (implantati) za srce in ožilje - Znotrajžilni pripomočki - 2. del: Žilne opornice (stent) (ISO 25539-2:2008)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Cardiovascular implants - Endovascular devices - Part 2: Vascular stents (ISO 25539-2:2008)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25539-2:2009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25539-2:2008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21. 3. 2010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680AFD">
        <w:trPr>
          <w:trHeight w:hRule="exact" w:val="84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25539-2:2009/AC:2011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AC:2011 k standardu SIST EN ISO 25539-2:2009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AC:2011 to EN ISO 25539-2:2009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25539-2:2009/AC:2011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6F3F13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6F3F13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26782:2009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Anestezijska in dihalna oprema - Merilniki pretoka zraka (spirometri) za merjenje pospešenega volumna izdiha pri ljudeh (ISO 26782:2009)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Anaesthetic and respiratory equipment - Spirometers intended for the measurement of time forced expired volumes in humans (ISO 26782:2009)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26782:2009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AB3BD3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AB3BD3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680AFD">
        <w:trPr>
          <w:trHeight w:hRule="exact" w:val="78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26782:2009/AC:2010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AC:2010 k standardu SIST EN ISO 26782:2009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AC:2009 to EN ISO 26782:2009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26782:2009/AC:2009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554157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554157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680AFD">
        <w:trPr>
          <w:trHeight w:hRule="exact" w:val="99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27740:2000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Kirurški instrumenti, skalpeli s snemnimi rezili, mere nastavkov (ISO 7740:1985)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Instruments for surgery, scalpels with detachable blades, fitting dimensions (ISO 7740:1985)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27740:1992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18. 11. 1995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73346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73346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680AFD">
        <w:trPr>
          <w:trHeight w:hRule="exact" w:val="70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27740:2000/A1:2000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A1:2000 k standardu SIST EN 27740:2000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A1:1997 to EN 27740:1992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27740:1992/A1:1997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10. 8. 1999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31. 5. 1998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680AFD">
        <w:trPr>
          <w:trHeight w:hRule="exact" w:val="72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27740:2000/AC:2000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AC:2000 k standardu SIST EN 27740:2000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AC:1996 to EN 27740:1992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27740:1992/AC:1996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2. 12. 2009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58430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58430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13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60118-13:2005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Elektroakustika – Slušni pripomočki – 13. del: Elektromagnetna združljivost (EMC) (IEC 60118-13:2004)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Electroacoustics - Hearing aids -- Part 13: Electromagnetic compatibility (EMC)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60118-13:2005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19. 1. 2006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680A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60118-13:2005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Pr="00680AFD" w:rsidRDefault="001863FA" w:rsidP="00935418">
            <w:pPr>
              <w:pStyle w:val="Odstavekseznama"/>
              <w:numPr>
                <w:ilvl w:val="0"/>
                <w:numId w:val="4"/>
              </w:numPr>
              <w:spacing w:before="40" w:after="40" w:line="183" w:lineRule="exact"/>
              <w:ind w:left="512" w:right="37" w:hanging="141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 2. </w:t>
            </w:r>
            <w:r w:rsidRPr="00680AFD">
              <w:rPr>
                <w:rFonts w:ascii="Arial" w:eastAsia="Arial" w:hAnsi="Arial" w:cs="Arial"/>
                <w:color w:val="000000"/>
                <w:sz w:val="16"/>
              </w:rPr>
              <w:t xml:space="preserve"> 2008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935418">
        <w:trPr>
          <w:trHeight w:hRule="exact" w:val="96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60522:2002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Določitev stalnega filtriranja sklopov rentgenskih cevi (IEC 60522:1999)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Determination of the permanent filtration of X-ray tube assemblies (IEC 60522:1999)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60522:1999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14. 11. 2001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EB54A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EB54A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935418">
        <w:trPr>
          <w:trHeight w:hRule="exact" w:val="979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60580:2002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Merilniki produkta površina-doza (IEC 60580:2000)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Dose area product meters (IEC 60580:2000)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60580:2000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151C00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863FA">
            <w:pPr>
              <w:spacing w:before="80"/>
              <w:jc w:val="center"/>
            </w:pPr>
            <w:r w:rsidRPr="00151C00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863FA" w:rsidRDefault="001863F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863FA" w:rsidRDefault="001863F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863FA" w:rsidRDefault="001863F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863FA" w:rsidRDefault="001863F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863FA" w:rsidRDefault="001863F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1118A">
        <w:trPr>
          <w:trHeight w:hRule="exact" w:val="11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60601-1:2007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- 1. del: Splošne zahteve za osnovno varnost in bistvene zmogljivosti (IEC 60601-1:2005)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1: General requirements for basic safety and essential performance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60601-1:1990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Pr="00935418" w:rsidRDefault="001863FA" w:rsidP="00935418">
            <w:pPr>
              <w:pStyle w:val="Odstavekseznama"/>
              <w:numPr>
                <w:ilvl w:val="0"/>
                <w:numId w:val="6"/>
              </w:numPr>
              <w:spacing w:before="40" w:after="40" w:line="183" w:lineRule="exact"/>
              <w:ind w:left="512" w:right="37" w:hanging="152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 6.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2012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863FA">
        <w:trPr>
          <w:trHeight w:hRule="exact" w:val="83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60601-1:2007/A1:2014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A1:2014 k standardu SIST EN 60601-1:2007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A1:2013 to EN 60601-1:2006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60601-1:2006/A1:2013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16. 5. 2014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31. 12. 2017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935418">
        <w:trPr>
          <w:trHeight w:hRule="exact" w:val="76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60601-1:2007/AC:2014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AC:2014 k standardu SIST EN 60601-1:2007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AC:2014 to EN 60601-1:2006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60601-1:2006/AC:2014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1118A">
            <w:pPr>
              <w:spacing w:before="80"/>
              <w:jc w:val="center"/>
            </w:pPr>
            <w:r w:rsidRPr="00132B24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1118A">
            <w:pPr>
              <w:spacing w:before="80"/>
              <w:jc w:val="center"/>
            </w:pPr>
            <w:r w:rsidRPr="00132B24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60601-1-1:2002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- 1-1. del: Splošne varnostne zahteve - Spremljevalni standard: Varnostne zahteve za medicinske električne sisteme (IEC 60601-1-1:2000)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1-1: General requirements for safety - Collateral standard: Safety requirements for medical electrical systems (IEC 60601-1-1:2000)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60601-1-1:2001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14. 11. 2001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60601-1-1:1993/A1:1996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1. 11. 2003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935418">
        <w:trPr>
          <w:trHeight w:hRule="exact" w:val="151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60601-1-10:2008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- 1-10 del: Splošne zahteve za osnovne varnostne in bistvene lastnosti - Spremljevalni standard: Zahteve za razvoj fizioloških krmilnikov s sklenjeno zanko (IEC 60601-1-10:2007)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1-10: General requirements for basic safety and essential performance - Collateral Standard: Requirements for the development of physiologic closed-loop controllers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60601-1-10:2008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1118A">
            <w:pPr>
              <w:spacing w:before="80"/>
              <w:jc w:val="center"/>
            </w:pPr>
            <w:r w:rsidRPr="00431C83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1118A">
            <w:pPr>
              <w:spacing w:before="80"/>
              <w:jc w:val="center"/>
            </w:pPr>
            <w:r w:rsidRPr="00431C83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1118A">
        <w:trPr>
          <w:trHeight w:hRule="exact" w:val="190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60601-1-11:2010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- 1-11. del: Splošne zahteve za osnovno varnost in bistvene lastnosti - Spremljevalni standard: Zahteve za medicinsko električno opremo in medicinske električne sisteme, ki se uporabljajo v okolju domače zdravstvene oskrbe (IEC 60601-1-11:2010)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1-11: General requirements for basic safety and essential performance - Collateral standard: Requirements for medical electrical equipment and medical electrical systems used in the home healthcare environment (IEC 60601-1-11:2010)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60601-1-11:2010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1118A">
            <w:pPr>
              <w:spacing w:before="80"/>
              <w:jc w:val="center"/>
            </w:pPr>
            <w:r w:rsidRPr="00725C14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11118A">
            <w:pPr>
              <w:spacing w:before="80"/>
              <w:jc w:val="center"/>
            </w:pPr>
            <w:r w:rsidRPr="00725C14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863FA" w:rsidTr="0011118A">
        <w:trPr>
          <w:trHeight w:hRule="exact" w:val="147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60601-1-2:2008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- 1-2. del: Splošne zahteve za osnovno varnost in bistvene tehnične lastnosti - Spremljevalni standard: Elektromagnetna združljivost - Zahteve in preskušanje (IEC 60601-1-2:2007, spremenjen)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1-2: General requirements for basic safety and essential performance - Collateral standard: Electromagnetic compatibility - Requirements and tests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60601-1-2:2007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Default="001863F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60601-1-2:2001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FA" w:rsidRPr="00935418" w:rsidRDefault="001863F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6. 20</w:t>
            </w:r>
            <w:r>
              <w:rPr>
                <w:rFonts w:ascii="Arial" w:eastAsia="Arial" w:hAnsi="Arial" w:cs="Arial"/>
                <w:color w:val="000000"/>
                <w:sz w:val="16"/>
              </w:rPr>
              <w:t>12</w:t>
            </w:r>
          </w:p>
        </w:tc>
        <w:tc>
          <w:tcPr>
            <w:tcW w:w="1799" w:type="dxa"/>
          </w:tcPr>
          <w:p w:rsidR="001863FA" w:rsidRDefault="001863F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60601-1-2:2015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- 1-2. del: Splošne zahteve za osnovno varnost in bistvene tehnične lastnosti - Spremljevalni standard: Elektromagnetne motnje - Zahteve in preskušanje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1-2: General requirements for basic safety and essential performance - Collateral standard: Electromagnetic disturbances - Requirements and tests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60601-1-2:2015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31. 12. 2018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60601-1-3:2008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- 1-3. del: Splošne zahteve za osnovno varnost in bistvene lastnosti - Spremljevalni standard: Varstvo pred sevanjem pri rentgenski diagnostični opremi (IEC 60601-1-3:2008)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1-3: General requirements for basic safety and essential performance - Collateral Standard:  Radiation protection in diagnostic X-ray equipment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60601-1-3:2008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60601-1-3:1994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35418" w:rsidRDefault="0011118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6. 2012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60601-1-4:1998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Medicinska električna oprema - 1. </w:t>
            </w:r>
            <w:proofErr w:type="gramStart"/>
            <w:r>
              <w:rPr>
                <w:rFonts w:ascii="Arial" w:eastAsia="Arial" w:hAnsi="Arial" w:cs="Arial"/>
                <w:color w:val="000000"/>
                <w:sz w:val="16"/>
              </w:rPr>
              <w:t>del</w:t>
            </w:r>
            <w:proofErr w:type="gramEnd"/>
            <w:r>
              <w:rPr>
                <w:rFonts w:ascii="Arial" w:eastAsia="Arial" w:hAnsi="Arial" w:cs="Arial"/>
                <w:color w:val="000000"/>
                <w:sz w:val="16"/>
              </w:rPr>
              <w:t>: Splošne varnostne zahteve - 4. spremljevalni standard: Programirljivi električni medicinski sistemi (IEC 60601-1-4:1996)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1-4: General requirements for safety - Collateral standard: Programmable electrical medical systems (IEC 60601-1-4:1996)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60601-1-4:1996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8. 11. 1997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8652D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8652D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80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60601-1-4:1998/A1:2002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A1:2002 k standardu SIST EN 60601-1-4:1998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A1:1999 to EN 60601-1-4:1996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60601-1-4:1996/A1:1999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8. 11. 1997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22288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35418" w:rsidRDefault="0011118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12. 2002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60601-1-6:2010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- 1-6. del: Splošne zahteve za osnovno varnost in bistvene tehnične lastnosti - Spremljevalni standard: Uporabnost (IEC 60601-1-6:2010)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1-6: General requirements for basic safety and essential performance - Collateral standard: Usability (IEC 60601-1-6:2010)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60601-1-6:2010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60601-1-6:2007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35418" w:rsidRDefault="0011118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4. 2013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18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60601-1-8:2008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- 1-8. del: Splošne zahteve za osnovno varnost in bistvene tehnične lastnosti - Spremljevalni standard: Splošne zahteve, preskušanje in napotki za alarmne sisteme v medicinski električni opremi in medicinskih električnih sistemih (IEC 60601-1-8:2006)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1-8: General requirements for basic safety and essential performance - Collateral Standard: General requirements, tests and guidance for alarm systems in medical electrical equipment and medical electrical systems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60601-1-8:2007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60601-1-8:2004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35418" w:rsidRDefault="0011118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6. 2012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84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60601-1-8:2008/A1:2014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A1:2014 k standardu SIST EN 60601-1-8:2008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A1:2013 to EN 60601-1-8:2007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60601-1-8:2007/A1:2013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16. 5. 2014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Opomba 3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31. 12. 2017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71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- 2-1. del: Posebne varnostne zahteve za elektronske pospeševalnike v območju od 1 MeV do 50 MeV (IEC 60601-2-1:1998)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2-1: Particular requirements for the safety of electron accelerators in the range of 1 MeV to 50 MeV (IEC 60601-2-1:1998)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60601-2-1:1998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14. 11. 2001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0542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05429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66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60601-2-1:2002/A1:2003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A1:2003 k standardu SIST EN 60601-2-1:2002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A1:2002 to EN 60601-2-1:1998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60601-2-1:1998/A1:2002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22288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35418" w:rsidRDefault="0011118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6. 2005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114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60601-2-10:2002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- 2-10. del: Posebne varnostne zahteve za živčne in mišične stimulatorje (IEC 60601-2-10:1987)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2-10: Particular requirements for the safety of nerve and muscle stimulators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60601-2-10:2000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0E8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0E8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71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60601-2-10:2002/A1:2002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A1:2002 k standardu SIST EN 60601-2-10:2002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A1:2001 to EN 60601-2-10:2000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60601-2-10:2000/A1:2001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35418" w:rsidRDefault="0011118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11. 2004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11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60601-2-11:1998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- 2-11. del: Posebne varnostne zahteve za opremo za terapijo z gama žarki (IEC 60601-2-11:1997)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2-11: Particular requirements for the safety of gamma beam therapy equipment (IEC 60601-2-11:1997)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60601-2-11:1997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9. 10. 1999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595FE4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595FE4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71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60601-2-11:1998/A1:2005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A1:2005 k standardu SIST EN 60601-2-11:1998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A1:2004 to EN 60601-2-11:1997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60601-2-11:1997/A1:2004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9. 10. 1999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22288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35418" w:rsidRDefault="0011118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9. 2007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25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60601-2-12:2006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– 2-12. del: Posebne varnostne zahteve za pljučne ventilatorje – Ventilatorji za kritično oskrbo (IEC 60601-2-12:2001)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2-12: Particular requirements for the safety of lung ventilators - Critical care ventilators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60601-2-12:2006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22. 12. 2007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D764DE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D764DE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60601-2-13:2006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– 2-13. del: Posebne varnostne zahteve in bistvene lastnosti sistemov za anestezijo (IEC 60601-2-13:2003)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2-13: Particular requirements for the safety and essential performance of anaesthetic systems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60601-2-13:2006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22. 12. 2007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DA643D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DA643D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82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60601-2-13:2006/A1:2008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A1:2008 k standardu SIST EN 60601-2-13:2006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A1:2007 to EN 60601-2-13:2006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60601-2-13:2006/A1:2007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22. 12. 2007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35418" w:rsidRDefault="0011118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3. 2010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60601-2-16:1998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- 2-16. del: Posebne varnostne zahteve za opremo za hemodializo, hemodiafiltracijo in hemofiltracijo (IEC 60601-2-16:1998)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2-16: Particular requirements for the safety of haemodialysis, haemodiafiltration and haemofiltration equipment (IEC 60601-2-16:1998)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60601-2-16:1998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9. 10. 1999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D91E7C"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D91E7C"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60601-2-17:2004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- 2-17. del: Posebne varnostne zahteve za avtomatsko krmiljeno napravo za brahiterapijo z naknadnim polnjenjem (IEC 60601-2-17:2004)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2-17: Particular requirements for the safety of automatically-controlled brachytherapy afterloading equipment (IEC 60601-2-17:2004)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60601-2-17:2004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8. 11. 2005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60601-2-17:1996/A1:1996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35418" w:rsidRDefault="0011118A" w:rsidP="0093541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3541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35418">
              <w:rPr>
                <w:rFonts w:ascii="Arial" w:eastAsia="Arial" w:hAnsi="Arial" w:cs="Arial"/>
                <w:color w:val="000000"/>
                <w:sz w:val="16"/>
              </w:rPr>
              <w:t>3. 2007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35418">
        <w:trPr>
          <w:trHeight w:hRule="exact" w:val="102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60601-2-18:1998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- 2. del: Posebne varnostne zahteve za endoskopsko opremo (IEC 60601-2-18:1996)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2: Particular requirements for the safety of endoscopic equipment (IEC 60601-2-18:1996)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60601-2-18:1996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3541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9. 10. 1999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855D05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855D05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01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60601-2-18:1998/A1:2002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A1:2002 k standardu SIST EN 60601-2-18:1998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A1:2000 to EN 60601-2-18:1996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60601-2-18:1996/A1:2000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737F6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9. 10. 1999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737F69" w:rsidRDefault="0011118A" w:rsidP="00737F69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737F69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737F69">
              <w:rPr>
                <w:rFonts w:ascii="Arial" w:eastAsia="Arial" w:hAnsi="Arial" w:cs="Arial"/>
                <w:color w:val="000000"/>
                <w:sz w:val="16"/>
              </w:rPr>
              <w:t>8. 2003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60601-2-19:2009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- 2-19. del: Posebne zahteve za osnovno varnost in bistvene lastnosti otroških inkubatorjev (IEC 60601-2-19)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2-19: Particular requirements for basic safety and essential performance of baby incubators (IEC 60601-2-19)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60601-2-19:2009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737F6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737F69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60601-2-19:1996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737F69" w:rsidRDefault="0011118A" w:rsidP="00737F69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737F69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737F69">
              <w:rPr>
                <w:rFonts w:ascii="Arial" w:eastAsia="Arial" w:hAnsi="Arial" w:cs="Arial"/>
                <w:color w:val="000000"/>
                <w:sz w:val="16"/>
              </w:rPr>
              <w:t>4. 2012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49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- 2.2. del: Posebne zahteve za osnovno varnost in bistvene lastnosti visokofrekvenčne kirurške opreme in visokofrekvenčnega kirurškega pribora (IEC 60601-2-2:2009)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2-2: Particular requirements for basic safety and essential performance of high frequency surgical equipment and high frequency surgical accessories (IEC 60601-2-2:2009)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737F6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737F69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60601-2-2:2007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737F69" w:rsidRDefault="0011118A" w:rsidP="00737F69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737F69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737F69">
              <w:rPr>
                <w:rFonts w:ascii="Arial" w:eastAsia="Arial" w:hAnsi="Arial" w:cs="Arial"/>
                <w:color w:val="000000"/>
                <w:sz w:val="16"/>
              </w:rPr>
              <w:t>4. 2012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60601-2-20:2010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- 2-20. del: Posebne zahteve za osnovno varnost in bistvene lastnosti prenosnih inkubatorjev (IEC 60601-2-20:2009)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2-20: Particular requirements for basic safety and essential performance of transport incubators (IEC 60601-2-20:2009)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60601-2-20:2009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60601-2-20:1996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9. 2012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- 2-21. del: Posebne zahteve za osnovno varnost in bistvene lastnosti otroških sevalnih ogrevalnikov  (IEC 60601-2-21:2009)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2-21: Particular requirements for basic safety and essential performance of infant radiant warmers (IEC 60601-2-21:2009)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60601-2-21:1994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4. 2012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60601-2-22:2001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- 2. del: Posebne varnostne zahteve za lasersko diagnostično in terapevtsko opremo (IEC 60601-2-22:1995)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2: Particular requirements for the safety of diagnostic and therapeutic laser equipment (IEC 60601-2-22:1995)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60601-2-22:1996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17. 5. 1997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FF503A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FF503A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41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60601-2-23:2002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- 2-23. del: Posebne varnostne zahteve za opremo za transkutano (skozikožno) nadzorovanje delnega tlaka (IEC 60601-2-23:1999)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2-23: Particular requirements for the safety, including essential performance, of transcutaneous partial pressure monitoring equipment (IEC 60601-2-23:1999)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60601-2-23:2000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14. 11. 2001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60601-2-23:1997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1. 2003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5" w:right="35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60601-2-24:1998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- 2-24. del: Posebne varnostne zahteve za infuzijske črpalke in krmilnike (IEC 60601-2-24:1998)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2-24: Particular requirements for the safety of infusion pumps and controllers (IEC 60601-2-24:1998)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60601-2-24:1998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9. 10. 1999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93A92"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93A92"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60601-2-25:1998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- 2-25. del: Posebne varnostne zahteve za elektrokardiografe (IEC 60601-2-25:1993)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2-25: Particular requirements for the safety of electrocardiographs (IEC 60601-2-25:1993)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60601-2-25:1995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17. 5. 1997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C1640C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C1640C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72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60601-2-25:1998/A1:2002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A1:2002 k standardu SIST EN 60601-2-25:1998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A1:1999 to EN 60601-2-25:1995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60601-2-25:1995/A1:1999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5. 2002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60601-2-26:2004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- 2-26. del: Posebne varnostne zahteve za elektroencefalografe (IEC 60601-2-26:2002)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2-26: Particular requirements for the safety of electroencephalographs (IEC 60601-2-26:2002)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60601-2-26:2003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8. 11. 2005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60601-2-26:1994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3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. 2006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60601-2-27:2006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– 2-27. del: Posebne varnostne zahteve, vključno z bistvenimi lastnostmi za elektrokardiografsko  nadzorno opremo (IEC 60601-2-27:2005)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2-27: Particular requirements for the safety, including essential performance, of electrocardiographic monitoring equipment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60601-2-27:2006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26. 7. 2006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60601-2-27:1994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11. 2008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60601-2-28:2010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- 2-28. del: Posebne zahteve za osnovno varnost in bistvene lastnosti rentgenskih naprav za zdravniške preglede (IEC 60601-2-28:2010)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2-28: Particular requirements for the basic safety and essential performance of X-ray tube assemblies for medical diagnosis (IEC 60601-2-28:2010)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60601-2-28:2010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60601-2-28:1993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4. 2013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60601-2-29:2009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- 2-29. del: Posebne zahteve za osnovno varnost in bistvene lastnosti radioterapevtskih simulatorjev (IEC 60601-2-29:2008)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2-29: Particular requirements for the basic safety and essential performance of radiotherapy simulators (IEC 60601-2-29:2008)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60601-2-29:2008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15. 7. 2009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11. 2011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60601-2-3:1995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- 2. del: Posebne varnostne zahteve za opremo za kratkovalovno terapijo (IEC 601-2-3:1991)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2: Particular requirements for the safety of short-wave therapy equipment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60601-2-3:1993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18. 11. 1995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A21A94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A21A94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847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60601-2-3:1995/A1:2002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A1:2002 k standardu SIST EN 60601-2-3:1995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A1:1998 to EN 60601-2-3:1993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60601-2-3:1993/A1:1998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18. 11. 1995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7. 2001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42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60601-2-30:2002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- 2-30. del: Posebne varnostne zahteve za opremo, vključno z njenimi osnovnimi lastnostmi, za posredno nadzorovanje krvnega tlaka z avtomatičnim cikliranjem (IEC 60601-2-30:1999)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2-30: Particular requirements for the safety, including essential performance, of automatic cycling non-invasive blood pressure monitoring equipment (IEC 60601-2-30:1999)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60601-2-30:2000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14. 11. 2001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60601-2-30:1995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2. 2003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60601-2-33:2003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- 2-33. del: Posebne varnostne zahteve za opremo za magnetno resonanco za medicinsko diagnostiko (IEC 60601-2-33:2002)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2-33: Particular requirements for the safety of magnetic resonance equipment for medical diagnosis (IEC 60601-2- 33:2002)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60601-2-33:2002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15. 10. 2003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60601-2-33:1995/A11:1997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7. 2005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22288">
        <w:trPr>
          <w:trHeight w:hRule="exact" w:val="109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60601-2-33:2003/A1:2007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A1:2007 k standardu SIST EN 60601-2-33:2003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A1:2005 to EN 60601-2-33:2002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60601-2-33:2002/A1:2005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27. 7. 2006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11. 2008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60601-2-34:2002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- 2-34. del: Posebne varnostne zahteve za opremo za neposredno nadzorovanje krvnega tlaka, vključno z njenimi osnovnimi lastnostmi (IEC 60601-2-34:2000)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2-34: Particular requirements for the safety, including essential performance, of invasive blood pressure monitoring equipment (IEC 60601-2-34:2000)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60601-2-34:2000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15. 10. 2003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60601-2-34:1995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11. 2003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60601-2-36:1998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- 2. del: Posebne varnostne zahteve za opremo za zunajtelesno inducirano litotripsijo (IEC 60601-2-36:1997)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2: Particular requirements for the safety of equipment for extracorporeally induced lithotripsy (IEC 60601-2-36:1997)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60601-2-36:1997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9. 10. 1999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CD36F9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CD36F9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60601-2-37:2008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- 2-37.del: Posebne varnostne zahteve za ultrazvočno medicinsko diagnostično in nadzorovalno opremo (IEC 60601-2-37:2007)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2-37: Particular requirements for the basic safety and essential performance of ultrasonic medical diagnostic and monitoring equipment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60601-2-37:2008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60601-2-37:2001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10. 2010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60601-2-39:2008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- 2-39. del: Posebne zahteve za osnovno varnost in bistvene lastnosti opreme za trebušno dializo  (IEC 60601-2-39:2007)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-- Part 2-39: Particular requirements for basic safety and essential performance of peritoneal dialysis equipment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60601-2-39:2008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60601-2-39:1999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3. 2011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60601-2-4:2003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- 2-4. del: Posebne varnostne zahteve za srčne defibrilatorje (IEC 60601-2-4:2002)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2-4: Particular requirements for the safety of cardiac defibrillators (IEC 60601-2-4:2002)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60601-2-4:2003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15. 10. 2003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121378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121378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60601-2-40:1998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- 2-40. del: Posebne varnostne zahteve za elektromiografe in opremo za izzvane odzive (IEC 60601-2-40:1998)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2-40: Particular requirements for the safety of electromyographs and evoked response equipment (IEC 60601-2-40:1998)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60601-2-40:1998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9. 10. 1999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72451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72451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60601-2-41:2010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- 2-41. del: Posebne zahteve za osnovno varnost in bistvene lastnosti kirurških in diagnostičnih svetilk (IEC 60601-2-41:2009)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2-41: Particular requirements for basic safety and essential performance of surgical luminaires and luminaires for diagnosis (IEC 60601-2-41:2009)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60601-2-41:2000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11. 2012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60601-2-43:2010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- 2-43. del: Posebne zahteve za osnovno varnost in bistvene lastnosti rentgenske opreme za interventne postopke (IEC 60601-2-43:2010)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2-43: Particular requirements for basic safety and essential performance of X-ray equipment for interventional procedures (IEC 60601-2-43:2010)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60601-2-43:2010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60601-2-43:2000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6. 2013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60601-2-44:2009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- 2-44. del: Posebne zahteve za osnovno varnost in bistvene lastnosti rentgenske opreme za računalniško tomografijo (IEC 60601-2-44:2009)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2-44: Particular requirements for basic safety and essential performance of X-ray equipment for computed tomography (IEC 60601-2-44:2009)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60601-2-44:2001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5. 2012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60601-2-45:2002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- 2-45. del: Posebne varnostne zahteve za mamografsko rentgensko opremo in mamografske stereotaktične naprave (IEC 60601-2-45:2001)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2-45: Particular requirements for the safety of mammographic X-ray equipment and mammographic stereotactic devices (IEC 60601-2-45:2001)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60601-2-45:2001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14. 11. 2001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60601-2-45:1998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7. 2004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71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</w:tr>
      <w:tr w:rsidR="0011118A" w:rsidTr="0011118A">
        <w:trPr>
          <w:trHeight w:hRule="exact" w:val="114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60601-2-46:2002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- 2-46. del: Posebne varnostne zahteve za operacijske mize (IEC 60601-2-46:1998)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2-46: Particular requirements for the safety of operating tables (IEC 60601-2-46:1998)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60601-2-46:1998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14. 11. 2001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E19B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E19B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60601-2-47:2002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- 2-47. del: Posebne varnostne zahteve za ambulantne elektrokardiografske sisteme, vključno z bistvenimi zmogljivostmi (IEC 60601-2-47:2001)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2-47: Particular requirements for the safety, including essential performance, of ambulatory electrocardiographic systems (IEC 60601-2-47:2001)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60601-2-47:2001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E19B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E19B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60601-2-49:2002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- 2-49. del: Posebne varnostne zahteve za pacientovo večfunkcijsko nadzorovalno opremo (IEC 60601-2-49:2001)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2-49: Particular requirements for the safety of multifunction patient monitoring equipment (IEC 60601-2-49:2001)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60601-2-49:2001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E19B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E19B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60601-2-5:2002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- 2-5. del: Posebne varnostne zahteve za ultrazvočno psihoterapevtsko opremo (IEC 60601-2-5:2000)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2-5: Particular requirements for the safety of ultrasonic physiotherapy equipment (IEC 60601-2-5:2000)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60601-2-5:2000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E19B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E19BF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60601-2-50:2009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- 2-50. del: Posebne zahteve za osnovno varnost in bistvene lastnosti za otroško fototerapevtsko opremo (IEC 60601-2-50:2009)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2-50: Particular requirements for basic safety and essential performance of infant phototherapy equipment (IEC 60601-2-50:2009)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60601-2-50:2009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22288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60601-2-50:2002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922288" w:rsidRDefault="0011118A" w:rsidP="00922288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922288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922288">
              <w:rPr>
                <w:rFonts w:ascii="Arial" w:eastAsia="Arial" w:hAnsi="Arial" w:cs="Arial"/>
                <w:color w:val="000000"/>
                <w:sz w:val="16"/>
              </w:rPr>
              <w:t>5. 2012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922288">
        <w:trPr>
          <w:trHeight w:hRule="exact" w:val="151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60601-2-51:2004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- 2-51. del: Posebne varnostne zahteve, vključno z bistvenim delovanjem, za snemanje in analiziranje enokanalskih in večkanalskih elektrokardiografov (IEC 60601-2-51:2003)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2-51: Particular requirements for safety, including essential performance, of recording and analysing single channel and multichannel electrocardiographs (IEC 60601-2-51:2003)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60601-2-51:2003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24. 6. 2004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673A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4673A1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60601-2-52:2010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- 2-52. del: Posebne zahteve za osnovno varnost in bistvene lastnosti medicinskih postelj (IEC 60601-2-52:2009)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2-52: Particular requirements for basic safety and essential performance of medical beds (IEC 60601-2-52:2009)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60601-2-52:2010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13. 5. 2011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41230F" w:rsidRDefault="0011118A" w:rsidP="0041230F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1230F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41230F">
              <w:rPr>
                <w:rFonts w:ascii="Arial" w:eastAsia="Arial" w:hAnsi="Arial" w:cs="Arial"/>
                <w:color w:val="000000"/>
                <w:sz w:val="16"/>
              </w:rPr>
              <w:t>6. 2012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1230F">
        <w:trPr>
          <w:trHeight w:hRule="exact" w:val="100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60601-2-52:2010/AC:2011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Popravek AC:2011 k standardu SIST EN 60601-2-52:2010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Corrigendum AC:2011 to EN 60601-2-52:2010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60601-2-52:2010/AC:2011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30. 9. 2012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FF489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FF489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1230F">
        <w:trPr>
          <w:trHeight w:hRule="exact" w:val="194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60601-2-54:2009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- 2-54. del: Posebne zahteve za osnovno varnost in bistvene lastnosti rentgenske opreme za radiografijo in radioskopijo (IEC 60601-2-54:2009)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2-54: Particular requirements for basic safety and essential performance of X-ray equipment for radiography and radioscopy (IEC 60601-2-54:2009)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60601-2-54:2009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60601-2-28:1993 </w:t>
            </w:r>
          </w:p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EN 60601-2-32:1994 </w:t>
            </w:r>
          </w:p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60601-2-7:1998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1. 8. 2012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60601-2-8:1998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- 2. del: Posebne varnostne zahteve za terapevtsko rentgensko opremo, ki deluje v območju od 10 kV do 1 MV (IEC 60601-2-8:1987)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2: Particular requirements for the safety of therapeutic X-ray equipment operating in the range 10 kV to 1 MV (IEC 60601-2-8:1987)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60601-2-8:1997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14. 11. 2001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6B0E6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6B0E6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11118A">
            <w:pPr>
              <w:spacing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1230F">
        <w:trPr>
          <w:trHeight w:hRule="exact" w:val="95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60601-2-8:1998/A1:1998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A1:1998 k standardu SIST EN 60601-2-8:1998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A1:1997 to EN 60601-2-8:1997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60601-2-8:1997/A1:1997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14. 11. 2001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</w:p>
          <w:p w:rsidR="0011118A" w:rsidRDefault="0011118A" w:rsidP="0041230F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41230F" w:rsidRDefault="0011118A" w:rsidP="0041230F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1230F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41230F">
              <w:rPr>
                <w:rFonts w:ascii="Arial" w:eastAsia="Arial" w:hAnsi="Arial" w:cs="Arial"/>
                <w:color w:val="000000"/>
                <w:sz w:val="16"/>
              </w:rPr>
              <w:t>7. 1998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60627:2002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Diagnostična oprema za rentgensko slikanje – Značilnosti splošnonamenske in mamografske protirazpršilne mrežice (IEC 60627:2001)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Diagnostic X-ray imaging equipment - Characteristics of general purpose and mammographic anti-scatter grids (IEC 60627:2001)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60627:2001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31D3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31D3B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1230F">
        <w:trPr>
          <w:trHeight w:hRule="exact" w:val="100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60645-1:2002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Elektroakustika - Avdiološka oprema - 1. del: Avdiometri čistega tona (IEC 60645-1:2001)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Electroacoustics - Audiological equipment - Part 1: Pure-tone audiometers (IEC 60645-1:2001)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60645-1:2001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13. 12. 2002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60645-1:1994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41230F" w:rsidRDefault="0011118A" w:rsidP="0041230F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1230F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41230F">
              <w:rPr>
                <w:rFonts w:ascii="Arial" w:eastAsia="Arial" w:hAnsi="Arial" w:cs="Arial"/>
                <w:color w:val="000000"/>
                <w:sz w:val="16"/>
              </w:rPr>
              <w:t>10. 2004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1230F">
        <w:trPr>
          <w:trHeight w:hRule="exact" w:val="96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60645-2:2000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Avdiometri - 2. del: Oprema za govorno avdiometrijo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Audiometers - Part 2: Equipment for speech audiometry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60645-2:1997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17. 5. 1997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11409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114096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01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60645-3:2008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Elektroakustika - Avdiometrična oprema - 3. del: Kratkotrajni preskušalni signali (IEC 60645-3:2007)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Electroacoustics - Audiometric equipment -- Part 3: Test signals of short duration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60645-3:2007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60645-3:1995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41230F" w:rsidRDefault="0011118A" w:rsidP="0041230F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1230F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41230F">
              <w:rPr>
                <w:rFonts w:ascii="Arial" w:eastAsia="Arial" w:hAnsi="Arial" w:cs="Arial"/>
                <w:color w:val="000000"/>
                <w:sz w:val="16"/>
              </w:rPr>
              <w:t>6. 2010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1230F">
        <w:trPr>
          <w:trHeight w:hRule="exact" w:val="96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60645-4:1999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Avdiometri - 4. del: Oprema za razširjeno visokofrekvenčno avdiometrijo (IEC 60645-4:1994)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Audiometers - Part 4: Equipment for extended high-frequency audiometry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60645-4:1995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23. 8. 1996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942021"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942021"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1230F">
        <w:trPr>
          <w:trHeight w:hRule="exact" w:val="9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61217:2012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Oprema za radioterapijo - Koordinate, gibanje in skale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Radiotherapy equipment - Coordinates, movements and scales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61217:2012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11. 1. 2015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61676:2003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Dozimetrijska oprema za posredno merjenje napetosti rentgenske elektronke v diagnostični radiologiji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Dosimetric instruments used for non-invasive measurement of X-ray tube voltage in diagnostic radiology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61676:2002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15. 10. 2003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D4ACB"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D4ACB"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1230F">
        <w:trPr>
          <w:trHeight w:hRule="exact" w:val="88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61676:2003/A1:2009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Dopolnilo A1:2009 k standardu SIST EN 61676:2003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Amendment A1:2009 to EN 61676:2002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61676:2002/A1:2009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3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41230F" w:rsidRDefault="0011118A" w:rsidP="0041230F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1230F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41230F">
              <w:rPr>
                <w:rFonts w:ascii="Arial" w:eastAsia="Arial" w:hAnsi="Arial" w:cs="Arial"/>
                <w:color w:val="000000"/>
                <w:sz w:val="16"/>
              </w:rPr>
              <w:t>3. 2012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17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62083:2010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Zahteve za varnost sistemov za načrtovanje radioterapevtske obravnave (IEC 62083:2009)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Requirements for the safety of radiotherapy treatment planning systems (IEC 62083:2009)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62083:2009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62083:2001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41230F" w:rsidRDefault="0011118A" w:rsidP="0041230F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1230F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41230F">
              <w:rPr>
                <w:rFonts w:ascii="Arial" w:eastAsia="Arial" w:hAnsi="Arial" w:cs="Arial"/>
                <w:color w:val="000000"/>
                <w:sz w:val="16"/>
              </w:rPr>
              <w:t>11. 2012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62220-1:2004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Značilnosti digitalnih rentgenskih naprav - 1. del: Določanje kvantnega izkoristka zaznavanja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Characteristics of digital X-ray imaging devices - Part 1: Determination of the detective quantum efficiency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62220-1:2004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24. 6. 2004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571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62220-1-2:2007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Električna medicinska oprema – Karakteristike digitalnih rentgenskih naprav – 1-2. del: Določanje kvantnega izkoristka zaznavanja – mamografski detektor (IEC 62220-1-2:2007)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Characteristics of digital X-ray imaging devices -- Part 1-2: Determination of the detective quantum efficiency - Detectors used in mammography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62220-1-2:2007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512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62220-1-3:2008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Karakteristike digitalnih naprav za rentgensko slikanje - 1-3. del: Ugotavljanje kvantne učinkovitosti odkrivanja - Detektorji pri dinamičnem slikanju (IEC 62220-1-3:2008)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Characteristics of digital X-ray imaging devices -- Part 1-3: Determination of the detective quantum efficiency - Detectors used in dynamic imaging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62220-1-3:2008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15. 7. 2009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62304:2006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Programska oprema za medicinske aparate – Procesi v življenjskem ciklu programske opreme (IEC 62304:2006)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device software - Software life-cycle processes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62304:2006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1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62366:2008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Medicinske naprave - Uporaba inženirstva uporabljivosti pri medicinskih napravah (IEC 62366:2007)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devices - Application of usability engineering to medical devices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62366:2008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27. 11. 2008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E844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498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80601-2-35:2010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- 2-35. del: Posebne zahteve za osnovno varnost in bistvene zahteve za rjuhe, blazine in posteljne vložke, namenjene za ogrevanje pri medicinski uporabi (IEC 80601-2-35:2009)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2-35: Particular requirements for basic safety and essential performance of blankets, pads and mattresses, intended for heating in medical use (IEC 80601-2-35:2009)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80601-2-35:2009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60601-2-35:1996 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Pr="0041230F" w:rsidRDefault="0011118A" w:rsidP="0041230F">
            <w:pPr>
              <w:spacing w:before="40" w:after="40" w:line="183" w:lineRule="exact"/>
              <w:ind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 w:rsidRPr="0041230F">
              <w:rPr>
                <w:rFonts w:ascii="Arial" w:eastAsia="Arial" w:hAnsi="Arial" w:cs="Arial"/>
                <w:color w:val="000000"/>
                <w:sz w:val="16"/>
              </w:rPr>
              <w:t>1.</w:t>
            </w:r>
            <w:r>
              <w:rPr>
                <w:rFonts w:ascii="Arial" w:eastAsia="Arial" w:hAnsi="Arial" w:cs="Arial"/>
                <w:color w:val="000000"/>
                <w:sz w:val="16"/>
              </w:rPr>
              <w:t xml:space="preserve"> </w:t>
            </w:r>
            <w:r w:rsidRPr="0041230F">
              <w:rPr>
                <w:rFonts w:ascii="Arial" w:eastAsia="Arial" w:hAnsi="Arial" w:cs="Arial"/>
                <w:color w:val="000000"/>
                <w:sz w:val="16"/>
              </w:rPr>
              <w:t>11. 2012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46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80601-2-58:2009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- 2-58. del: Posebne zahteve za osnovno varnost in bistvene lastnosti naprav za odstranjevanje leč in naprav za vitrektomijo pri očesni kirurgiji (IEC 80601-2-58:2008)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2-58: Particular requirements for basic safety and essential performance of lens removal devices and vitrectomy devices for ophthalmic surgery (IEC 80601-2-58:2008)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80601-2-58:2009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7. 7. 2010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1536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1536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11118A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6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127" w:right="98" w:firstLine="35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Naslov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referenčnega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angleškem</w:t>
            </w:r>
            <w:r>
              <w:rPr>
                <w:rFonts w:ascii="Arial" w:eastAsia="Arial" w:hAnsi="Arial" w:cs="Arial"/>
                <w:b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je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ku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referenčnega standarda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 refere</w:t>
            </w:r>
            <w:r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čnega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v</w:t>
            </w:r>
          </w:p>
          <w:p w:rsidR="0011118A" w:rsidRDefault="0011118A" w:rsidP="00B13CB9">
            <w:pPr>
              <w:spacing w:before="1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b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EU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6" w:line="120" w:lineRule="exact"/>
              <w:rPr>
                <w:sz w:val="13"/>
                <w:szCs w:val="13"/>
              </w:rPr>
            </w:pPr>
          </w:p>
          <w:p w:rsidR="0011118A" w:rsidRDefault="0011118A" w:rsidP="00B13CB9">
            <w:pPr>
              <w:spacing w:line="253" w:lineRule="auto"/>
              <w:ind w:left="175" w:right="175" w:hanging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Oznaka nadomeščenega standarda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1118A" w:rsidRDefault="0011118A" w:rsidP="00B13CB9">
            <w:pPr>
              <w:spacing w:before="81" w:line="253" w:lineRule="auto"/>
              <w:ind w:left="58" w:right="5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Datum,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po katerem uporaba nadomeščenega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standarda</w:t>
            </w:r>
            <w:r>
              <w:rPr>
                <w:rFonts w:ascii="Arial" w:eastAsia="Arial" w:hAnsi="Arial" w:cs="Arial"/>
                <w:b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eč</w:t>
            </w:r>
            <w:r>
              <w:rPr>
                <w:rFonts w:ascii="Arial" w:eastAsia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ne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ust</w:t>
            </w:r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arja</w:t>
            </w:r>
            <w:r>
              <w:rPr>
                <w:rFonts w:ascii="Arial" w:eastAsia="Arial" w:hAnsi="Arial" w:cs="Arial"/>
                <w:b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domne</w:t>
            </w:r>
            <w:r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adnost</w:t>
            </w:r>
            <w:r>
              <w:rPr>
                <w:rFonts w:ascii="Arial" w:eastAsia="Arial" w:hAnsi="Arial" w:cs="Arial"/>
                <w:b/>
                <w:w w:val="103"/>
                <w:sz w:val="16"/>
                <w:szCs w:val="16"/>
              </w:rPr>
              <w:t>i</w:t>
            </w:r>
          </w:p>
          <w:p w:rsidR="0011118A" w:rsidRDefault="0011118A" w:rsidP="00B13CB9">
            <w:pPr>
              <w:spacing w:before="50"/>
              <w:ind w:left="354" w:right="35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Opomba</w:t>
            </w:r>
            <w:r>
              <w:rPr>
                <w:rFonts w:ascii="Arial" w:eastAsia="Arial" w:hAnsi="Arial" w:cs="Arial"/>
                <w:spacing w:val="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2"/>
                <w:sz w:val="16"/>
                <w:szCs w:val="16"/>
              </w:rPr>
              <w:t>1</w:t>
            </w:r>
          </w:p>
        </w:tc>
        <w:tc>
          <w:tcPr>
            <w:tcW w:w="1799" w:type="dxa"/>
          </w:tcPr>
          <w:p w:rsidR="0011118A" w:rsidRDefault="0011118A" w:rsidP="00B13CB9">
            <w:pPr>
              <w:spacing w:before="7" w:line="100" w:lineRule="exact"/>
              <w:rPr>
                <w:sz w:val="11"/>
                <w:szCs w:val="11"/>
              </w:rPr>
            </w:pPr>
          </w:p>
          <w:p w:rsidR="0011118A" w:rsidRDefault="0011118A" w:rsidP="00B13CB9">
            <w:pPr>
              <w:ind w:left="4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w w:val="102"/>
                <w:sz w:val="16"/>
                <w:szCs w:val="16"/>
              </w:rPr>
              <w:t>standarda</w:t>
            </w:r>
          </w:p>
        </w:tc>
      </w:tr>
      <w:tr w:rsidR="0011118A" w:rsidTr="0041230F">
        <w:trPr>
          <w:trHeight w:hRule="exact" w:val="1713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80601-2-59:2010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Medicinska električna oprema - 2-59. del: Posebne zahteve za osnovno varnost in bistvene lastnosti presejalnih termografov za spremljanje človekove temperature pri mrzlici (IEC 80601-2-59:2008 + popravek Apr. 2009)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Medical electrical equipment - Part 2-59: Particular requirements for basic safety and essential performance of screening thermographs for human febrile temperature screening (IEC 80601-2-59:2008 + corrigendum Apr. 2009)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80601-2-59:2009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18. 1. 2011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1536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11118A">
            <w:pPr>
              <w:spacing w:before="80"/>
              <w:jc w:val="center"/>
            </w:pPr>
            <w:r w:rsidRPr="00153692">
              <w:rPr>
                <w:rFonts w:ascii="Arial" w:eastAsia="Arial" w:hAnsi="Arial" w:cs="Arial"/>
                <w:color w:val="000000"/>
                <w:sz w:val="16"/>
              </w:rPr>
              <w:t>–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  <w:tr w:rsidR="0011118A" w:rsidTr="004A1D9B">
        <w:trPr>
          <w:trHeight w:hRule="exact" w:val="132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SIST EN ISO 81060-1:2012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Neinvazivni sfigmomanometri - 1. del: Zahteve in preskusne metode za neavtomatizirane vrste merjenja (ISO 81060-1:2007)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Non-invasive sphygmomanometers - Part 1: Requirements and test methods for non-automated measurement type (ISO 81060-1:2007)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EN ISO 81060-1:2012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30. 8. 2012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</w:p>
          <w:p w:rsidR="0011118A" w:rsidRDefault="0011118A" w:rsidP="009806FD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Opomba 2.1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18A" w:rsidRDefault="0011118A" w:rsidP="0041230F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</w:rPr>
              <w:t>31. 5. 2015</w:t>
            </w:r>
          </w:p>
        </w:tc>
        <w:tc>
          <w:tcPr>
            <w:tcW w:w="1799" w:type="dxa"/>
          </w:tcPr>
          <w:p w:rsidR="0011118A" w:rsidRDefault="0011118A" w:rsidP="009806FD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</w:rPr>
            </w:pPr>
          </w:p>
        </w:tc>
      </w:tr>
    </w:tbl>
    <w:p w:rsidR="0011118A" w:rsidRDefault="0011118A" w:rsidP="002C054C">
      <w:pPr>
        <w:spacing w:before="3"/>
        <w:ind w:right="612"/>
        <w:jc w:val="both"/>
        <w:rPr>
          <w:rFonts w:ascii="Arial" w:eastAsia="Arial" w:hAnsi="Arial" w:cs="Arial"/>
          <w:b/>
          <w:sz w:val="18"/>
          <w:szCs w:val="18"/>
        </w:rPr>
      </w:pPr>
    </w:p>
    <w:p w:rsidR="0011118A" w:rsidRDefault="0011118A" w:rsidP="002C054C">
      <w:pPr>
        <w:spacing w:before="3"/>
        <w:ind w:right="612"/>
        <w:jc w:val="both"/>
        <w:rPr>
          <w:rFonts w:ascii="Arial" w:eastAsia="Arial" w:hAnsi="Arial" w:cs="Arial"/>
          <w:b/>
          <w:sz w:val="18"/>
          <w:szCs w:val="18"/>
        </w:rPr>
      </w:pPr>
    </w:p>
    <w:p w:rsidR="0011118A" w:rsidRDefault="0011118A" w:rsidP="002C054C">
      <w:pPr>
        <w:spacing w:before="3"/>
        <w:ind w:right="612"/>
        <w:jc w:val="both"/>
        <w:rPr>
          <w:rFonts w:ascii="Arial" w:eastAsia="Arial" w:hAnsi="Arial" w:cs="Arial"/>
          <w:b/>
          <w:sz w:val="18"/>
          <w:szCs w:val="18"/>
        </w:rPr>
      </w:pPr>
    </w:p>
    <w:p w:rsidR="00EA571B" w:rsidRPr="00EA571B" w:rsidRDefault="0011118A" w:rsidP="002C054C">
      <w:pPr>
        <w:spacing w:before="3"/>
        <w:ind w:right="612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>O</w:t>
      </w:r>
      <w:r w:rsidR="00EA571B" w:rsidRPr="00EA571B">
        <w:rPr>
          <w:rFonts w:ascii="Arial" w:eastAsia="Arial" w:hAnsi="Arial" w:cs="Arial"/>
          <w:b/>
          <w:sz w:val="18"/>
          <w:szCs w:val="18"/>
        </w:rPr>
        <w:t>pomba 1:</w:t>
      </w:r>
      <w:r w:rsidR="00EA571B" w:rsidRPr="00EA571B">
        <w:rPr>
          <w:rFonts w:ascii="Arial" w:eastAsia="Arial" w:hAnsi="Arial" w:cs="Arial"/>
          <w:sz w:val="18"/>
          <w:szCs w:val="18"/>
        </w:rPr>
        <w:tab/>
        <w:t xml:space="preserve">Običajno </w:t>
      </w:r>
      <w:proofErr w:type="gramStart"/>
      <w:r w:rsidR="00EA571B" w:rsidRPr="00EA571B">
        <w:rPr>
          <w:rFonts w:ascii="Arial" w:eastAsia="Arial" w:hAnsi="Arial" w:cs="Arial"/>
          <w:sz w:val="18"/>
          <w:szCs w:val="18"/>
        </w:rPr>
        <w:t>bo</w:t>
      </w:r>
      <w:proofErr w:type="gramEnd"/>
      <w:r w:rsidR="00EA571B" w:rsidRPr="00EA571B">
        <w:rPr>
          <w:rFonts w:ascii="Arial" w:eastAsia="Arial" w:hAnsi="Arial" w:cs="Arial"/>
          <w:sz w:val="18"/>
          <w:szCs w:val="18"/>
        </w:rPr>
        <w:t xml:space="preserve"> datum, ko preneha veljati domneva o skladnosti, datum preklica („dow“), ki ga določi Evropska organizacija za standardizacijo, vendar je treba opozoriti uporabnike teh standardov na dejstvo, da je v nekaterih izjemnih primerih to lahko drugače.</w:t>
      </w:r>
      <w:r w:rsidR="00EA571B" w:rsidRPr="00EA571B">
        <w:rPr>
          <w:rFonts w:ascii="Arial" w:eastAsia="Arial" w:hAnsi="Arial" w:cs="Arial"/>
          <w:sz w:val="18"/>
          <w:szCs w:val="18"/>
        </w:rPr>
        <w:tab/>
      </w:r>
    </w:p>
    <w:p w:rsidR="00EA571B" w:rsidRPr="00EA571B" w:rsidRDefault="00EA571B" w:rsidP="002C054C">
      <w:pPr>
        <w:spacing w:before="3"/>
        <w:ind w:right="612"/>
        <w:jc w:val="both"/>
        <w:rPr>
          <w:rFonts w:ascii="Arial" w:eastAsia="Arial" w:hAnsi="Arial" w:cs="Arial"/>
          <w:sz w:val="18"/>
          <w:szCs w:val="18"/>
        </w:rPr>
      </w:pP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</w:p>
    <w:p w:rsidR="00EA571B" w:rsidRPr="00EA571B" w:rsidRDefault="00EA571B" w:rsidP="002C054C">
      <w:pPr>
        <w:spacing w:before="3"/>
        <w:ind w:right="612"/>
        <w:jc w:val="both"/>
        <w:rPr>
          <w:rFonts w:ascii="Arial" w:eastAsia="Arial" w:hAnsi="Arial" w:cs="Arial"/>
          <w:sz w:val="18"/>
          <w:szCs w:val="18"/>
        </w:rPr>
      </w:pPr>
      <w:r w:rsidRPr="00EA571B">
        <w:rPr>
          <w:rFonts w:ascii="Arial" w:eastAsia="Arial" w:hAnsi="Arial" w:cs="Arial"/>
          <w:b/>
          <w:sz w:val="18"/>
          <w:szCs w:val="18"/>
        </w:rPr>
        <w:t>Opomba 2.1:</w:t>
      </w:r>
      <w:r w:rsidRPr="00EA571B">
        <w:rPr>
          <w:rFonts w:ascii="Arial" w:eastAsia="Arial" w:hAnsi="Arial" w:cs="Arial"/>
          <w:sz w:val="18"/>
          <w:szCs w:val="18"/>
        </w:rPr>
        <w:tab/>
        <w:t>Področje uporabe novega (</w:t>
      </w:r>
      <w:proofErr w:type="gramStart"/>
      <w:r w:rsidRPr="00EA571B">
        <w:rPr>
          <w:rFonts w:ascii="Arial" w:eastAsia="Arial" w:hAnsi="Arial" w:cs="Arial"/>
          <w:sz w:val="18"/>
          <w:szCs w:val="18"/>
        </w:rPr>
        <w:t>ali</w:t>
      </w:r>
      <w:proofErr w:type="gramEnd"/>
      <w:r w:rsidRPr="00EA571B">
        <w:rPr>
          <w:rFonts w:ascii="Arial" w:eastAsia="Arial" w:hAnsi="Arial" w:cs="Arial"/>
          <w:sz w:val="18"/>
          <w:szCs w:val="18"/>
        </w:rPr>
        <w:t xml:space="preserve"> dopolnjenega) standarda ostaja nespremenjeno (enako kot pri nadomeščenem standardu). Domneva o skladnosti z bistvenimi zahtevami direkive, ki </w:t>
      </w:r>
      <w:proofErr w:type="gramStart"/>
      <w:r w:rsidRPr="00EA571B">
        <w:rPr>
          <w:rFonts w:ascii="Arial" w:eastAsia="Arial" w:hAnsi="Arial" w:cs="Arial"/>
          <w:sz w:val="18"/>
          <w:szCs w:val="18"/>
        </w:rPr>
        <w:t>jo</w:t>
      </w:r>
      <w:proofErr w:type="gramEnd"/>
      <w:r w:rsidRPr="00EA571B">
        <w:rPr>
          <w:rFonts w:ascii="Arial" w:eastAsia="Arial" w:hAnsi="Arial" w:cs="Arial"/>
          <w:sz w:val="18"/>
          <w:szCs w:val="18"/>
        </w:rPr>
        <w:t xml:space="preserve"> navaja nadomeščeni standard, preneha veljati z navedenim datumom.</w:t>
      </w:r>
      <w:r w:rsidRPr="00EA571B">
        <w:rPr>
          <w:rFonts w:ascii="Arial" w:eastAsia="Arial" w:hAnsi="Arial" w:cs="Arial"/>
          <w:sz w:val="18"/>
          <w:szCs w:val="18"/>
        </w:rPr>
        <w:tab/>
      </w:r>
    </w:p>
    <w:p w:rsidR="00EA571B" w:rsidRPr="00EA571B" w:rsidRDefault="00EA571B" w:rsidP="002C054C">
      <w:pPr>
        <w:spacing w:before="3"/>
        <w:ind w:right="612"/>
        <w:jc w:val="both"/>
        <w:rPr>
          <w:rFonts w:ascii="Arial" w:eastAsia="Arial" w:hAnsi="Arial" w:cs="Arial"/>
          <w:sz w:val="18"/>
          <w:szCs w:val="18"/>
        </w:rPr>
      </w:pP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</w:p>
    <w:p w:rsidR="00EA571B" w:rsidRPr="00EA571B" w:rsidRDefault="00EA571B" w:rsidP="002C054C">
      <w:pPr>
        <w:spacing w:before="3"/>
        <w:ind w:right="612"/>
        <w:jc w:val="both"/>
        <w:rPr>
          <w:rFonts w:ascii="Arial" w:eastAsia="Arial" w:hAnsi="Arial" w:cs="Arial"/>
          <w:sz w:val="18"/>
          <w:szCs w:val="18"/>
        </w:rPr>
      </w:pPr>
      <w:r w:rsidRPr="00EA571B">
        <w:rPr>
          <w:rFonts w:ascii="Arial" w:eastAsia="Arial" w:hAnsi="Arial" w:cs="Arial"/>
          <w:b/>
          <w:sz w:val="18"/>
          <w:szCs w:val="18"/>
        </w:rPr>
        <w:t>Opomba 2.2:</w:t>
      </w:r>
      <w:r w:rsidRPr="00EA571B">
        <w:rPr>
          <w:rFonts w:ascii="Arial" w:eastAsia="Arial" w:hAnsi="Arial" w:cs="Arial"/>
          <w:b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 xml:space="preserve">Področje uporabe novega standarda je obširnejše kot področje uporabe nadomeščenega standarda. Domneva o skladnosti z bistvenimi zahtevami direktive, ki </w:t>
      </w:r>
      <w:proofErr w:type="gramStart"/>
      <w:r w:rsidRPr="00EA571B">
        <w:rPr>
          <w:rFonts w:ascii="Arial" w:eastAsia="Arial" w:hAnsi="Arial" w:cs="Arial"/>
          <w:sz w:val="18"/>
          <w:szCs w:val="18"/>
        </w:rPr>
        <w:t>jo</w:t>
      </w:r>
      <w:proofErr w:type="gramEnd"/>
      <w:r w:rsidRPr="00EA571B">
        <w:rPr>
          <w:rFonts w:ascii="Arial" w:eastAsia="Arial" w:hAnsi="Arial" w:cs="Arial"/>
          <w:sz w:val="18"/>
          <w:szCs w:val="18"/>
        </w:rPr>
        <w:t xml:space="preserve"> navaja nadomeščeni standard, preneha veljati z navedenim datumom. </w:t>
      </w:r>
      <w:r w:rsidRPr="00EA571B">
        <w:rPr>
          <w:rFonts w:ascii="Arial" w:eastAsia="Arial" w:hAnsi="Arial" w:cs="Arial"/>
          <w:sz w:val="18"/>
          <w:szCs w:val="18"/>
        </w:rPr>
        <w:tab/>
      </w:r>
    </w:p>
    <w:p w:rsidR="00EA571B" w:rsidRPr="00EA571B" w:rsidRDefault="00EA571B" w:rsidP="002C054C">
      <w:pPr>
        <w:spacing w:before="3"/>
        <w:ind w:right="612"/>
        <w:jc w:val="both"/>
        <w:rPr>
          <w:rFonts w:ascii="Arial" w:eastAsia="Arial" w:hAnsi="Arial" w:cs="Arial"/>
          <w:sz w:val="18"/>
          <w:szCs w:val="18"/>
        </w:rPr>
      </w:pP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</w:p>
    <w:p w:rsidR="00EA571B" w:rsidRPr="00EA571B" w:rsidRDefault="00EA571B" w:rsidP="002C054C">
      <w:pPr>
        <w:spacing w:before="3"/>
        <w:ind w:right="612"/>
        <w:jc w:val="both"/>
        <w:rPr>
          <w:rFonts w:ascii="Arial" w:eastAsia="Arial" w:hAnsi="Arial" w:cs="Arial"/>
          <w:sz w:val="18"/>
          <w:szCs w:val="18"/>
        </w:rPr>
      </w:pPr>
      <w:r w:rsidRPr="00EA571B">
        <w:rPr>
          <w:rFonts w:ascii="Arial" w:eastAsia="Arial" w:hAnsi="Arial" w:cs="Arial"/>
          <w:b/>
          <w:sz w:val="18"/>
          <w:szCs w:val="18"/>
        </w:rPr>
        <w:t>Opomba 2.3:</w:t>
      </w:r>
      <w:r w:rsidRPr="00EA571B">
        <w:rPr>
          <w:rFonts w:ascii="Arial" w:eastAsia="Arial" w:hAnsi="Arial" w:cs="Arial"/>
          <w:sz w:val="18"/>
          <w:szCs w:val="18"/>
        </w:rPr>
        <w:tab/>
        <w:t xml:space="preserve">Področje uporabe novega standarda je manj obsežno kot področje uporabe nadomeščenega standarda. </w:t>
      </w:r>
      <w:proofErr w:type="gramStart"/>
      <w:r w:rsidRPr="00EA571B">
        <w:rPr>
          <w:rFonts w:ascii="Arial" w:eastAsia="Arial" w:hAnsi="Arial" w:cs="Arial"/>
          <w:sz w:val="18"/>
          <w:szCs w:val="18"/>
        </w:rPr>
        <w:t>Z navedenim datumom preneha v (delno) nadomeščenem standardu veljati domneva o skladnosti z bistvenimi zahtevami direktive za tiste proizvode, ki spadajo v področje uporabe novega standarda.</w:t>
      </w:r>
      <w:proofErr w:type="gramEnd"/>
      <w:r w:rsidRPr="00EA571B">
        <w:rPr>
          <w:rFonts w:ascii="Arial" w:eastAsia="Arial" w:hAnsi="Arial" w:cs="Arial"/>
          <w:sz w:val="18"/>
          <w:szCs w:val="18"/>
        </w:rPr>
        <w:t xml:space="preserve"> </w:t>
      </w:r>
      <w:proofErr w:type="gramStart"/>
      <w:r w:rsidRPr="00EA571B">
        <w:rPr>
          <w:rFonts w:ascii="Arial" w:eastAsia="Arial" w:hAnsi="Arial" w:cs="Arial"/>
          <w:sz w:val="18"/>
          <w:szCs w:val="18"/>
        </w:rPr>
        <w:t>Domneva o skladnosti z bistvenimi zahtevami direktive ostane veljavna za proizvode, ki ne spadajo v področje uporabe novega standarda, spadajo pa v področje uporabe (delno) nadomeščenega standarda.</w:t>
      </w:r>
      <w:proofErr w:type="gramEnd"/>
      <w:r w:rsidRPr="00EA571B">
        <w:rPr>
          <w:rFonts w:ascii="Arial" w:eastAsia="Arial" w:hAnsi="Arial" w:cs="Arial"/>
          <w:sz w:val="18"/>
          <w:szCs w:val="18"/>
        </w:rPr>
        <w:tab/>
      </w:r>
    </w:p>
    <w:p w:rsidR="00EA571B" w:rsidRPr="00EA571B" w:rsidRDefault="00EA571B" w:rsidP="002C054C">
      <w:pPr>
        <w:spacing w:before="3"/>
        <w:ind w:right="612"/>
        <w:jc w:val="both"/>
        <w:rPr>
          <w:rFonts w:ascii="Arial" w:eastAsia="Arial" w:hAnsi="Arial" w:cs="Arial"/>
          <w:sz w:val="18"/>
          <w:szCs w:val="18"/>
        </w:rPr>
      </w:pP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  <w:r w:rsidRPr="00EA571B">
        <w:rPr>
          <w:rFonts w:ascii="Arial" w:eastAsia="Arial" w:hAnsi="Arial" w:cs="Arial"/>
          <w:sz w:val="18"/>
          <w:szCs w:val="18"/>
        </w:rPr>
        <w:tab/>
      </w:r>
    </w:p>
    <w:p w:rsidR="00E052B5" w:rsidRPr="00EA571B" w:rsidRDefault="00EA571B" w:rsidP="002C054C">
      <w:pPr>
        <w:spacing w:before="3"/>
        <w:ind w:right="612"/>
        <w:jc w:val="both"/>
        <w:rPr>
          <w:rFonts w:ascii="Arial" w:eastAsia="Arial" w:hAnsi="Arial" w:cs="Arial"/>
          <w:sz w:val="18"/>
          <w:szCs w:val="18"/>
        </w:rPr>
      </w:pPr>
      <w:r w:rsidRPr="00EA571B">
        <w:rPr>
          <w:rFonts w:ascii="Arial" w:eastAsia="Arial" w:hAnsi="Arial" w:cs="Arial"/>
          <w:b/>
          <w:sz w:val="18"/>
          <w:szCs w:val="18"/>
        </w:rPr>
        <w:t>Opomba 3:</w:t>
      </w:r>
      <w:r w:rsidRPr="00EA571B">
        <w:rPr>
          <w:rFonts w:ascii="Arial" w:eastAsia="Arial" w:hAnsi="Arial" w:cs="Arial"/>
          <w:sz w:val="18"/>
          <w:szCs w:val="18"/>
        </w:rPr>
        <w:tab/>
        <w:t>V primeru dopolnil je referenčni standard EN CCCCC</w:t>
      </w:r>
      <w:proofErr w:type="gramStart"/>
      <w:r w:rsidRPr="00EA571B">
        <w:rPr>
          <w:rFonts w:ascii="Arial" w:eastAsia="Arial" w:hAnsi="Arial" w:cs="Arial"/>
          <w:sz w:val="18"/>
          <w:szCs w:val="18"/>
        </w:rPr>
        <w:t>:YYYY</w:t>
      </w:r>
      <w:proofErr w:type="gramEnd"/>
      <w:r w:rsidRPr="00EA571B">
        <w:rPr>
          <w:rFonts w:ascii="Arial" w:eastAsia="Arial" w:hAnsi="Arial" w:cs="Arial"/>
          <w:sz w:val="18"/>
          <w:szCs w:val="18"/>
        </w:rPr>
        <w:t>, njegova prejšnja dopolnila, če le-ta obstajajo, in novo, navedeno dopolnilo. Nadomeščeni standard (stolpec 3) torej vsebuje le EN CCCCC</w:t>
      </w:r>
      <w:proofErr w:type="gramStart"/>
      <w:r w:rsidRPr="00EA571B">
        <w:rPr>
          <w:rFonts w:ascii="Arial" w:eastAsia="Arial" w:hAnsi="Arial" w:cs="Arial"/>
          <w:sz w:val="18"/>
          <w:szCs w:val="18"/>
        </w:rPr>
        <w:t>:YYYY</w:t>
      </w:r>
      <w:proofErr w:type="gramEnd"/>
      <w:r w:rsidRPr="00EA571B">
        <w:rPr>
          <w:rFonts w:ascii="Arial" w:eastAsia="Arial" w:hAnsi="Arial" w:cs="Arial"/>
          <w:sz w:val="18"/>
          <w:szCs w:val="18"/>
        </w:rPr>
        <w:t xml:space="preserve"> in njegova predhodna dopolnila, če le-ta obstajajo, brez novega navedenega dopolnila. </w:t>
      </w:r>
      <w:proofErr w:type="gramStart"/>
      <w:r w:rsidRPr="00EA571B">
        <w:rPr>
          <w:rFonts w:ascii="Arial" w:eastAsia="Arial" w:hAnsi="Arial" w:cs="Arial"/>
          <w:sz w:val="18"/>
          <w:szCs w:val="18"/>
        </w:rPr>
        <w:t>Z navedenim datumom preneha veljati domneva o skladnosti z bistvenimi zahtevami direktive, podana v nadomeščenem standardu.</w:t>
      </w:r>
      <w:proofErr w:type="gramEnd"/>
      <w:r w:rsidRPr="00EA571B">
        <w:rPr>
          <w:rFonts w:ascii="Arial" w:eastAsia="Arial" w:hAnsi="Arial" w:cs="Arial"/>
          <w:sz w:val="18"/>
          <w:szCs w:val="18"/>
        </w:rPr>
        <w:tab/>
      </w:r>
    </w:p>
    <w:sectPr w:rsidR="00E052B5" w:rsidRPr="00EA571B">
      <w:pgSz w:w="15400" w:h="11920" w:orient="landscape"/>
      <w:pgMar w:top="1020" w:right="140" w:bottom="280" w:left="10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5863" w:rsidRDefault="00BC5863" w:rsidP="008D4292">
      <w:r>
        <w:separator/>
      </w:r>
    </w:p>
  </w:endnote>
  <w:endnote w:type="continuationSeparator" w:id="0">
    <w:p w:rsidR="00BC5863" w:rsidRDefault="00BC5863" w:rsidP="008D42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5863" w:rsidRDefault="00BC5863" w:rsidP="008D4292">
      <w:r>
        <w:separator/>
      </w:r>
    </w:p>
  </w:footnote>
  <w:footnote w:type="continuationSeparator" w:id="0">
    <w:p w:rsidR="00BC5863" w:rsidRDefault="00BC5863" w:rsidP="008D42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12574"/>
    <w:multiLevelType w:val="hybridMultilevel"/>
    <w:tmpl w:val="F52ADBB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80190D"/>
    <w:multiLevelType w:val="hybridMultilevel"/>
    <w:tmpl w:val="C83C5DAA"/>
    <w:lvl w:ilvl="0" w:tplc="35E641E2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">
    <w:nsid w:val="050427A6"/>
    <w:multiLevelType w:val="hybridMultilevel"/>
    <w:tmpl w:val="390A8CFE"/>
    <w:lvl w:ilvl="0" w:tplc="1DE42E44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">
    <w:nsid w:val="06AB72A7"/>
    <w:multiLevelType w:val="hybridMultilevel"/>
    <w:tmpl w:val="B86A685C"/>
    <w:lvl w:ilvl="0" w:tplc="2FD6A6E2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">
    <w:nsid w:val="0A4C3C32"/>
    <w:multiLevelType w:val="hybridMultilevel"/>
    <w:tmpl w:val="1E10BEF4"/>
    <w:lvl w:ilvl="0" w:tplc="496E6EE8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5">
    <w:nsid w:val="0B2D7E19"/>
    <w:multiLevelType w:val="hybridMultilevel"/>
    <w:tmpl w:val="FBB88016"/>
    <w:lvl w:ilvl="0" w:tplc="31D0710A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6">
    <w:nsid w:val="0B323409"/>
    <w:multiLevelType w:val="hybridMultilevel"/>
    <w:tmpl w:val="8AF2FAEA"/>
    <w:lvl w:ilvl="0" w:tplc="9850C502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7">
    <w:nsid w:val="0CCA4E53"/>
    <w:multiLevelType w:val="hybridMultilevel"/>
    <w:tmpl w:val="C9AE9AB6"/>
    <w:lvl w:ilvl="0" w:tplc="F3B28E12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8">
    <w:nsid w:val="0FAE3544"/>
    <w:multiLevelType w:val="hybridMultilevel"/>
    <w:tmpl w:val="B3C41842"/>
    <w:lvl w:ilvl="0" w:tplc="BDC83F5A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9">
    <w:nsid w:val="14676D2D"/>
    <w:multiLevelType w:val="hybridMultilevel"/>
    <w:tmpl w:val="A5BCCCC4"/>
    <w:lvl w:ilvl="0" w:tplc="FB9C5C1A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0">
    <w:nsid w:val="18B34740"/>
    <w:multiLevelType w:val="hybridMultilevel"/>
    <w:tmpl w:val="9544D370"/>
    <w:lvl w:ilvl="0" w:tplc="27FC3F88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1">
    <w:nsid w:val="1CF64AC3"/>
    <w:multiLevelType w:val="hybridMultilevel"/>
    <w:tmpl w:val="10165F8C"/>
    <w:lvl w:ilvl="0" w:tplc="1E309314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2">
    <w:nsid w:val="25AC79D0"/>
    <w:multiLevelType w:val="hybridMultilevel"/>
    <w:tmpl w:val="F326993C"/>
    <w:lvl w:ilvl="0" w:tplc="2A045DE8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3">
    <w:nsid w:val="2AAA07AF"/>
    <w:multiLevelType w:val="hybridMultilevel"/>
    <w:tmpl w:val="19DEC0A2"/>
    <w:lvl w:ilvl="0" w:tplc="4DCA9B4C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4">
    <w:nsid w:val="2B272998"/>
    <w:multiLevelType w:val="hybridMultilevel"/>
    <w:tmpl w:val="7E6C5F6C"/>
    <w:lvl w:ilvl="0" w:tplc="7276821A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5">
    <w:nsid w:val="2CA62392"/>
    <w:multiLevelType w:val="multilevel"/>
    <w:tmpl w:val="C17C6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>
    <w:nsid w:val="2FDB1C3A"/>
    <w:multiLevelType w:val="hybridMultilevel"/>
    <w:tmpl w:val="67767BE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39B73A5"/>
    <w:multiLevelType w:val="hybridMultilevel"/>
    <w:tmpl w:val="54B63FB4"/>
    <w:lvl w:ilvl="0" w:tplc="D2C8BAFE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8">
    <w:nsid w:val="33DC4652"/>
    <w:multiLevelType w:val="hybridMultilevel"/>
    <w:tmpl w:val="94CE3C06"/>
    <w:lvl w:ilvl="0" w:tplc="B63249BE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9">
    <w:nsid w:val="348755F1"/>
    <w:multiLevelType w:val="hybridMultilevel"/>
    <w:tmpl w:val="A2D0B738"/>
    <w:lvl w:ilvl="0" w:tplc="14240B88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0">
    <w:nsid w:val="36273D69"/>
    <w:multiLevelType w:val="hybridMultilevel"/>
    <w:tmpl w:val="CF14E6BA"/>
    <w:lvl w:ilvl="0" w:tplc="72E8AC56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1">
    <w:nsid w:val="389144A2"/>
    <w:multiLevelType w:val="hybridMultilevel"/>
    <w:tmpl w:val="298A01BE"/>
    <w:lvl w:ilvl="0" w:tplc="015C6E62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2">
    <w:nsid w:val="3C147CBA"/>
    <w:multiLevelType w:val="hybridMultilevel"/>
    <w:tmpl w:val="090A0ACE"/>
    <w:lvl w:ilvl="0" w:tplc="5EFC67E4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3">
    <w:nsid w:val="3E451970"/>
    <w:multiLevelType w:val="hybridMultilevel"/>
    <w:tmpl w:val="FA66A474"/>
    <w:lvl w:ilvl="0" w:tplc="07E65212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4">
    <w:nsid w:val="3F864000"/>
    <w:multiLevelType w:val="hybridMultilevel"/>
    <w:tmpl w:val="54FA88CC"/>
    <w:lvl w:ilvl="0" w:tplc="03C273DC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5">
    <w:nsid w:val="41AC3698"/>
    <w:multiLevelType w:val="hybridMultilevel"/>
    <w:tmpl w:val="129EAFA8"/>
    <w:lvl w:ilvl="0" w:tplc="BB5EAF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6">
    <w:nsid w:val="47BF3062"/>
    <w:multiLevelType w:val="hybridMultilevel"/>
    <w:tmpl w:val="35BE072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7DA2B0A"/>
    <w:multiLevelType w:val="hybridMultilevel"/>
    <w:tmpl w:val="61F2E64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AFB41B7"/>
    <w:multiLevelType w:val="hybridMultilevel"/>
    <w:tmpl w:val="C436DCCA"/>
    <w:lvl w:ilvl="0" w:tplc="FB629118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9">
    <w:nsid w:val="4C5D53E9"/>
    <w:multiLevelType w:val="hybridMultilevel"/>
    <w:tmpl w:val="6548D5F8"/>
    <w:lvl w:ilvl="0" w:tplc="BFA236C4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0">
    <w:nsid w:val="4F61752E"/>
    <w:multiLevelType w:val="hybridMultilevel"/>
    <w:tmpl w:val="407E88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A46AF6"/>
    <w:multiLevelType w:val="hybridMultilevel"/>
    <w:tmpl w:val="397A53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4E5838"/>
    <w:multiLevelType w:val="hybridMultilevel"/>
    <w:tmpl w:val="6830935A"/>
    <w:lvl w:ilvl="0" w:tplc="FE54A794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3">
    <w:nsid w:val="573313CB"/>
    <w:multiLevelType w:val="hybridMultilevel"/>
    <w:tmpl w:val="054A6378"/>
    <w:lvl w:ilvl="0" w:tplc="29109CC6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4">
    <w:nsid w:val="57424385"/>
    <w:multiLevelType w:val="hybridMultilevel"/>
    <w:tmpl w:val="20A2304E"/>
    <w:lvl w:ilvl="0" w:tplc="B22CD620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5">
    <w:nsid w:val="5EF51E88"/>
    <w:multiLevelType w:val="hybridMultilevel"/>
    <w:tmpl w:val="9DF8A904"/>
    <w:lvl w:ilvl="0" w:tplc="52BEC2AA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652929F7"/>
    <w:multiLevelType w:val="hybridMultilevel"/>
    <w:tmpl w:val="351240D0"/>
    <w:lvl w:ilvl="0" w:tplc="C7EC58EE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7">
    <w:nsid w:val="66A35113"/>
    <w:multiLevelType w:val="hybridMultilevel"/>
    <w:tmpl w:val="B51A2B44"/>
    <w:lvl w:ilvl="0" w:tplc="0714EC6E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8">
    <w:nsid w:val="685E3BE2"/>
    <w:multiLevelType w:val="hybridMultilevel"/>
    <w:tmpl w:val="D1705F00"/>
    <w:lvl w:ilvl="0" w:tplc="EA1A9364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9">
    <w:nsid w:val="70720B1E"/>
    <w:multiLevelType w:val="hybridMultilevel"/>
    <w:tmpl w:val="C4B0179C"/>
    <w:lvl w:ilvl="0" w:tplc="4EAEC9A8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0">
    <w:nsid w:val="72EF0E28"/>
    <w:multiLevelType w:val="hybridMultilevel"/>
    <w:tmpl w:val="69AC5B0A"/>
    <w:lvl w:ilvl="0" w:tplc="CBDC6F2C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1">
    <w:nsid w:val="72F45BAE"/>
    <w:multiLevelType w:val="hybridMultilevel"/>
    <w:tmpl w:val="BAB43188"/>
    <w:lvl w:ilvl="0" w:tplc="E1B0DDFC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2">
    <w:nsid w:val="738E562D"/>
    <w:multiLevelType w:val="hybridMultilevel"/>
    <w:tmpl w:val="374E1750"/>
    <w:lvl w:ilvl="0" w:tplc="D390B152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3">
    <w:nsid w:val="739912DC"/>
    <w:multiLevelType w:val="hybridMultilevel"/>
    <w:tmpl w:val="0FA0CFEA"/>
    <w:lvl w:ilvl="0" w:tplc="6268974E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4">
    <w:nsid w:val="73FE1CB1"/>
    <w:multiLevelType w:val="hybridMultilevel"/>
    <w:tmpl w:val="C6B82622"/>
    <w:lvl w:ilvl="0" w:tplc="2DB274A8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5">
    <w:nsid w:val="7B320A25"/>
    <w:multiLevelType w:val="hybridMultilevel"/>
    <w:tmpl w:val="CF0EF6BE"/>
    <w:lvl w:ilvl="0" w:tplc="1B74AB8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6">
    <w:nsid w:val="7B815F55"/>
    <w:multiLevelType w:val="hybridMultilevel"/>
    <w:tmpl w:val="C8BA3058"/>
    <w:lvl w:ilvl="0" w:tplc="C2586088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7">
    <w:nsid w:val="7F6A5DCC"/>
    <w:multiLevelType w:val="hybridMultilevel"/>
    <w:tmpl w:val="7A2C455A"/>
    <w:lvl w:ilvl="0" w:tplc="1296608C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8">
    <w:nsid w:val="7FA22DAD"/>
    <w:multiLevelType w:val="hybridMultilevel"/>
    <w:tmpl w:val="075A415E"/>
    <w:lvl w:ilvl="0" w:tplc="DD84A762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9">
    <w:nsid w:val="7FA35D50"/>
    <w:multiLevelType w:val="hybridMultilevel"/>
    <w:tmpl w:val="DE8C64F0"/>
    <w:lvl w:ilvl="0" w:tplc="F07A3476">
      <w:start w:val="1"/>
      <w:numFmt w:val="decimal"/>
      <w:lvlText w:val="%1-"/>
      <w:lvlJc w:val="left"/>
      <w:pPr>
        <w:ind w:left="3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7" w:hanging="360"/>
      </w:pPr>
    </w:lvl>
    <w:lvl w:ilvl="2" w:tplc="0424001B" w:tentative="1">
      <w:start w:val="1"/>
      <w:numFmt w:val="lowerRoman"/>
      <w:lvlText w:val="%3."/>
      <w:lvlJc w:val="right"/>
      <w:pPr>
        <w:ind w:left="1837" w:hanging="180"/>
      </w:pPr>
    </w:lvl>
    <w:lvl w:ilvl="3" w:tplc="0424000F" w:tentative="1">
      <w:start w:val="1"/>
      <w:numFmt w:val="decimal"/>
      <w:lvlText w:val="%4."/>
      <w:lvlJc w:val="left"/>
      <w:pPr>
        <w:ind w:left="2557" w:hanging="360"/>
      </w:pPr>
    </w:lvl>
    <w:lvl w:ilvl="4" w:tplc="04240019" w:tentative="1">
      <w:start w:val="1"/>
      <w:numFmt w:val="lowerLetter"/>
      <w:lvlText w:val="%5."/>
      <w:lvlJc w:val="left"/>
      <w:pPr>
        <w:ind w:left="3277" w:hanging="360"/>
      </w:pPr>
    </w:lvl>
    <w:lvl w:ilvl="5" w:tplc="0424001B" w:tentative="1">
      <w:start w:val="1"/>
      <w:numFmt w:val="lowerRoman"/>
      <w:lvlText w:val="%6."/>
      <w:lvlJc w:val="right"/>
      <w:pPr>
        <w:ind w:left="3997" w:hanging="180"/>
      </w:pPr>
    </w:lvl>
    <w:lvl w:ilvl="6" w:tplc="0424000F" w:tentative="1">
      <w:start w:val="1"/>
      <w:numFmt w:val="decimal"/>
      <w:lvlText w:val="%7."/>
      <w:lvlJc w:val="left"/>
      <w:pPr>
        <w:ind w:left="4717" w:hanging="360"/>
      </w:pPr>
    </w:lvl>
    <w:lvl w:ilvl="7" w:tplc="04240019" w:tentative="1">
      <w:start w:val="1"/>
      <w:numFmt w:val="lowerLetter"/>
      <w:lvlText w:val="%8."/>
      <w:lvlJc w:val="left"/>
      <w:pPr>
        <w:ind w:left="5437" w:hanging="360"/>
      </w:pPr>
    </w:lvl>
    <w:lvl w:ilvl="8" w:tplc="0424001B" w:tentative="1">
      <w:start w:val="1"/>
      <w:numFmt w:val="lowerRoman"/>
      <w:lvlText w:val="%9."/>
      <w:lvlJc w:val="right"/>
      <w:pPr>
        <w:ind w:left="6157" w:hanging="180"/>
      </w:pPr>
    </w:lvl>
  </w:abstractNum>
  <w:num w:numId="1">
    <w:abstractNumId w:val="15"/>
  </w:num>
  <w:num w:numId="2">
    <w:abstractNumId w:val="0"/>
  </w:num>
  <w:num w:numId="3">
    <w:abstractNumId w:val="29"/>
  </w:num>
  <w:num w:numId="4">
    <w:abstractNumId w:val="26"/>
  </w:num>
  <w:num w:numId="5">
    <w:abstractNumId w:val="11"/>
  </w:num>
  <w:num w:numId="6">
    <w:abstractNumId w:val="31"/>
  </w:num>
  <w:num w:numId="7">
    <w:abstractNumId w:val="18"/>
  </w:num>
  <w:num w:numId="8">
    <w:abstractNumId w:val="40"/>
  </w:num>
  <w:num w:numId="9">
    <w:abstractNumId w:val="27"/>
  </w:num>
  <w:num w:numId="10">
    <w:abstractNumId w:val="3"/>
  </w:num>
  <w:num w:numId="11">
    <w:abstractNumId w:val="45"/>
  </w:num>
  <w:num w:numId="12">
    <w:abstractNumId w:val="36"/>
  </w:num>
  <w:num w:numId="13">
    <w:abstractNumId w:val="42"/>
  </w:num>
  <w:num w:numId="14">
    <w:abstractNumId w:val="37"/>
  </w:num>
  <w:num w:numId="15">
    <w:abstractNumId w:val="44"/>
  </w:num>
  <w:num w:numId="16">
    <w:abstractNumId w:val="12"/>
  </w:num>
  <w:num w:numId="17">
    <w:abstractNumId w:val="35"/>
  </w:num>
  <w:num w:numId="18">
    <w:abstractNumId w:val="16"/>
  </w:num>
  <w:num w:numId="19">
    <w:abstractNumId w:val="14"/>
  </w:num>
  <w:num w:numId="20">
    <w:abstractNumId w:val="30"/>
  </w:num>
  <w:num w:numId="21">
    <w:abstractNumId w:val="39"/>
  </w:num>
  <w:num w:numId="22">
    <w:abstractNumId w:val="47"/>
  </w:num>
  <w:num w:numId="23">
    <w:abstractNumId w:val="48"/>
  </w:num>
  <w:num w:numId="24">
    <w:abstractNumId w:val="22"/>
  </w:num>
  <w:num w:numId="25">
    <w:abstractNumId w:val="25"/>
  </w:num>
  <w:num w:numId="26">
    <w:abstractNumId w:val="28"/>
  </w:num>
  <w:num w:numId="27">
    <w:abstractNumId w:val="23"/>
  </w:num>
  <w:num w:numId="28">
    <w:abstractNumId w:val="19"/>
  </w:num>
  <w:num w:numId="29">
    <w:abstractNumId w:val="24"/>
  </w:num>
  <w:num w:numId="30">
    <w:abstractNumId w:val="6"/>
  </w:num>
  <w:num w:numId="31">
    <w:abstractNumId w:val="2"/>
  </w:num>
  <w:num w:numId="32">
    <w:abstractNumId w:val="17"/>
  </w:num>
  <w:num w:numId="33">
    <w:abstractNumId w:val="20"/>
  </w:num>
  <w:num w:numId="34">
    <w:abstractNumId w:val="43"/>
  </w:num>
  <w:num w:numId="35">
    <w:abstractNumId w:val="5"/>
  </w:num>
  <w:num w:numId="36">
    <w:abstractNumId w:val="13"/>
  </w:num>
  <w:num w:numId="37">
    <w:abstractNumId w:val="10"/>
  </w:num>
  <w:num w:numId="38">
    <w:abstractNumId w:val="33"/>
  </w:num>
  <w:num w:numId="39">
    <w:abstractNumId w:val="4"/>
  </w:num>
  <w:num w:numId="40">
    <w:abstractNumId w:val="46"/>
  </w:num>
  <w:num w:numId="41">
    <w:abstractNumId w:val="41"/>
  </w:num>
  <w:num w:numId="42">
    <w:abstractNumId w:val="32"/>
  </w:num>
  <w:num w:numId="43">
    <w:abstractNumId w:val="7"/>
  </w:num>
  <w:num w:numId="44">
    <w:abstractNumId w:val="21"/>
  </w:num>
  <w:num w:numId="45">
    <w:abstractNumId w:val="8"/>
  </w:num>
  <w:num w:numId="46">
    <w:abstractNumId w:val="1"/>
  </w:num>
  <w:num w:numId="47">
    <w:abstractNumId w:val="49"/>
  </w:num>
  <w:num w:numId="48">
    <w:abstractNumId w:val="34"/>
  </w:num>
  <w:num w:numId="49">
    <w:abstractNumId w:val="38"/>
  </w:num>
  <w:num w:numId="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052B5"/>
    <w:rsid w:val="0011118A"/>
    <w:rsid w:val="001863FA"/>
    <w:rsid w:val="001C4F9F"/>
    <w:rsid w:val="001F3BAE"/>
    <w:rsid w:val="001F737B"/>
    <w:rsid w:val="002C054C"/>
    <w:rsid w:val="002D15C1"/>
    <w:rsid w:val="003A3F0C"/>
    <w:rsid w:val="0041230F"/>
    <w:rsid w:val="004A1D9B"/>
    <w:rsid w:val="004B2625"/>
    <w:rsid w:val="00571E77"/>
    <w:rsid w:val="0065388E"/>
    <w:rsid w:val="00680AFD"/>
    <w:rsid w:val="00737F69"/>
    <w:rsid w:val="00756A54"/>
    <w:rsid w:val="008122F7"/>
    <w:rsid w:val="008C3458"/>
    <w:rsid w:val="008D4292"/>
    <w:rsid w:val="00922288"/>
    <w:rsid w:val="00935418"/>
    <w:rsid w:val="009806FD"/>
    <w:rsid w:val="009857E5"/>
    <w:rsid w:val="00A212B6"/>
    <w:rsid w:val="00A341B8"/>
    <w:rsid w:val="00B00A50"/>
    <w:rsid w:val="00B60DFF"/>
    <w:rsid w:val="00BC5863"/>
    <w:rsid w:val="00C522CB"/>
    <w:rsid w:val="00CA2044"/>
    <w:rsid w:val="00DC5CD1"/>
    <w:rsid w:val="00E052B5"/>
    <w:rsid w:val="00EA5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27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B3490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8D4292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0DFF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0D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B3490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8D4292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0DFF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0D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43</Pages>
  <Words>16221</Words>
  <Characters>92461</Characters>
  <Application>Microsoft Office Word</Application>
  <DocSecurity>0</DocSecurity>
  <Lines>770</Lines>
  <Paragraphs>216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108466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Neža Kompare</dc:creator>
  <cp:lastModifiedBy>Neža Kompare</cp:lastModifiedBy>
  <cp:revision>9</cp:revision>
  <cp:lastPrinted>2016-06-21T08:08:00Z</cp:lastPrinted>
  <dcterms:created xsi:type="dcterms:W3CDTF">2016-06-17T13:13:00Z</dcterms:created>
  <dcterms:modified xsi:type="dcterms:W3CDTF">2016-07-05T12:49:00Z</dcterms:modified>
</cp:coreProperties>
</file>