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571" w:rsidRPr="00906101" w:rsidRDefault="00326571">
      <w:pPr>
        <w:rPr>
          <w:rFonts w:cs="Arial"/>
          <w:szCs w:val="20"/>
        </w:rPr>
      </w:pPr>
    </w:p>
    <w:p w:rsidR="004D2BDB" w:rsidRPr="00906101" w:rsidRDefault="004D2BDB">
      <w:pPr>
        <w:rPr>
          <w:rFonts w:cs="Arial"/>
          <w:szCs w:val="20"/>
        </w:rPr>
      </w:pPr>
    </w:p>
    <w:p w:rsidR="004D2BDB" w:rsidRPr="00906101" w:rsidRDefault="004D2BDB" w:rsidP="004D2BDB">
      <w:pPr>
        <w:jc w:val="both"/>
        <w:rPr>
          <w:rFonts w:cs="Arial"/>
          <w:szCs w:val="20"/>
        </w:rPr>
      </w:pPr>
      <w:r w:rsidRPr="00906101">
        <w:rPr>
          <w:rFonts w:cs="Arial"/>
          <w:szCs w:val="20"/>
        </w:rPr>
        <w:t>Na podlagi drugega odstavka 21. člena Zakona uresničevanju javnega interesa za kulturo (Uradni list RS, št. 77/07</w:t>
      </w:r>
      <w:r w:rsidR="00642128">
        <w:rPr>
          <w:rFonts w:cs="Arial"/>
          <w:szCs w:val="20"/>
        </w:rPr>
        <w:t xml:space="preserve"> – </w:t>
      </w:r>
      <w:r w:rsidRPr="00906101">
        <w:rPr>
          <w:rFonts w:cs="Arial"/>
          <w:szCs w:val="20"/>
        </w:rPr>
        <w:t xml:space="preserve">uradno prečiščeno besedilo, 56/08, 4/10, 20/11 in 111/13 ) minister za kulturo </w:t>
      </w:r>
      <w:r w:rsidR="00A8022B" w:rsidRPr="00906101">
        <w:rPr>
          <w:rFonts w:cs="Arial"/>
          <w:szCs w:val="20"/>
        </w:rPr>
        <w:t>izdaja</w:t>
      </w:r>
      <w:r w:rsidR="00A53DF6" w:rsidRPr="00906101">
        <w:rPr>
          <w:rFonts w:cs="Arial"/>
          <w:szCs w:val="20"/>
        </w:rPr>
        <w:t xml:space="preserve"> </w:t>
      </w:r>
    </w:p>
    <w:p w:rsidR="004D2BDB" w:rsidRPr="00906101" w:rsidRDefault="004D2BDB">
      <w:pPr>
        <w:rPr>
          <w:rFonts w:cs="Arial"/>
          <w:szCs w:val="20"/>
        </w:rPr>
      </w:pPr>
    </w:p>
    <w:p w:rsidR="004D2BDB" w:rsidRPr="00906101" w:rsidRDefault="004D2BDB">
      <w:pPr>
        <w:rPr>
          <w:rFonts w:cs="Arial"/>
          <w:szCs w:val="20"/>
        </w:rPr>
      </w:pPr>
    </w:p>
    <w:p w:rsidR="004D2BDB" w:rsidRPr="00906101" w:rsidRDefault="004D2BDB" w:rsidP="004D2BDB">
      <w:pPr>
        <w:jc w:val="center"/>
        <w:rPr>
          <w:rFonts w:cs="Arial"/>
          <w:b/>
          <w:szCs w:val="20"/>
        </w:rPr>
      </w:pPr>
      <w:r w:rsidRPr="00906101">
        <w:rPr>
          <w:rFonts w:cs="Arial"/>
          <w:b/>
          <w:szCs w:val="20"/>
        </w:rPr>
        <w:t>Pravilnik o spremembah in dopolnitvah Pravilnika o strokovnih komisijah</w:t>
      </w:r>
    </w:p>
    <w:p w:rsidR="004D2BDB" w:rsidRPr="00906101" w:rsidRDefault="004D2BDB">
      <w:pPr>
        <w:rPr>
          <w:rFonts w:cs="Arial"/>
          <w:szCs w:val="20"/>
        </w:rPr>
      </w:pPr>
    </w:p>
    <w:p w:rsidR="004D2BDB" w:rsidRPr="00906101" w:rsidRDefault="00861F3B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č</w:t>
      </w:r>
      <w:r w:rsidR="004D2BDB" w:rsidRPr="00906101">
        <w:rPr>
          <w:rFonts w:cs="Arial"/>
          <w:szCs w:val="20"/>
        </w:rPr>
        <w:t>len</w:t>
      </w:r>
    </w:p>
    <w:p w:rsidR="00501137" w:rsidRPr="00906101" w:rsidRDefault="00861F3B" w:rsidP="009A3208">
      <w:pPr>
        <w:ind w:firstLine="360"/>
        <w:rPr>
          <w:rFonts w:cs="Arial"/>
          <w:szCs w:val="20"/>
        </w:rPr>
      </w:pPr>
      <w:r w:rsidRPr="00906101">
        <w:rPr>
          <w:rFonts w:cs="Arial"/>
          <w:szCs w:val="20"/>
        </w:rPr>
        <w:t xml:space="preserve">V Pravilniku o strokovnih komisijah (Uradni list RS, št. 38/12 in 90/12) </w:t>
      </w:r>
      <w:r w:rsidR="009A3208">
        <w:rPr>
          <w:rFonts w:cs="Arial"/>
          <w:szCs w:val="20"/>
        </w:rPr>
        <w:t xml:space="preserve">se </w:t>
      </w:r>
      <w:r w:rsidR="00501137" w:rsidRPr="00906101">
        <w:rPr>
          <w:rFonts w:cs="Arial"/>
          <w:szCs w:val="20"/>
        </w:rPr>
        <w:t>3. člen spremeni tako, da se glasi:</w:t>
      </w:r>
    </w:p>
    <w:p w:rsidR="00501137" w:rsidRPr="00906101" w:rsidRDefault="00501137" w:rsidP="00501137">
      <w:pPr>
        <w:pStyle w:val="Odstavek"/>
        <w:ind w:firstLine="360"/>
        <w:jc w:val="center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 w:eastAsia="en-US"/>
        </w:rPr>
        <w:t>»3. člen</w:t>
      </w:r>
    </w:p>
    <w:p w:rsidR="0089537C" w:rsidRPr="00906101" w:rsidRDefault="0089537C" w:rsidP="0089537C">
      <w:pPr>
        <w:pStyle w:val="Odstavek"/>
        <w:ind w:firstLine="360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 w:eastAsia="en-US"/>
        </w:rPr>
        <w:t>(1) Za obravnavanje vprašanj, ki se nanašajo na področja oziroma vidike kulture, se lahko imenuje ena ali več stalnih komisij</w:t>
      </w:r>
      <w:r w:rsidR="00EF7983">
        <w:rPr>
          <w:rFonts w:cs="Arial"/>
          <w:sz w:val="20"/>
          <w:szCs w:val="20"/>
          <w:lang w:val="sl-SI" w:eastAsia="en-US"/>
        </w:rPr>
        <w:t xml:space="preserve"> za</w:t>
      </w:r>
      <w:r w:rsidRPr="00906101">
        <w:rPr>
          <w:rFonts w:cs="Arial"/>
          <w:sz w:val="20"/>
          <w:szCs w:val="20"/>
          <w:lang w:val="sl-SI" w:eastAsia="en-US"/>
        </w:rPr>
        <w:t>: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uprizoritvene umetnosti,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glasbene umetnosti,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vizualne umetnosti,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proofErr w:type="spellStart"/>
      <w:r w:rsidRPr="00906101">
        <w:rPr>
          <w:sz w:val="20"/>
          <w:szCs w:val="20"/>
          <w:lang w:eastAsia="en-US"/>
        </w:rPr>
        <w:t>intermedijske</w:t>
      </w:r>
      <w:proofErr w:type="spellEnd"/>
      <w:r w:rsidRPr="00906101">
        <w:rPr>
          <w:sz w:val="20"/>
          <w:szCs w:val="20"/>
          <w:lang w:eastAsia="en-US"/>
        </w:rPr>
        <w:t xml:space="preserve"> umetnosti,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arhitekturo in oblikovanje,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slovenski jezik,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sofinanciranje občinskih investicij,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področje knjige,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področje knjižničarstva,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premično kulturno dediščino,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nepremično kulturno dediščino,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promocijo in mednarodno sodelovanje,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področje arhivske dejavnosti,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ljubiteljske kulturne dejavnosti,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kulturne dejavnosti posebnih skupin v RS,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medije,</w:t>
      </w:r>
    </w:p>
    <w:p w:rsidR="0089537C" w:rsidRPr="00906101" w:rsidRDefault="0089537C" w:rsidP="0089537C">
      <w:pPr>
        <w:pStyle w:val="Alineazaodstavkom"/>
        <w:rPr>
          <w:sz w:val="20"/>
          <w:szCs w:val="20"/>
          <w:lang w:eastAsia="en-US"/>
        </w:rPr>
      </w:pPr>
      <w:r w:rsidRPr="00906101">
        <w:rPr>
          <w:sz w:val="20"/>
          <w:szCs w:val="20"/>
          <w:lang w:eastAsia="en-US"/>
        </w:rPr>
        <w:t>avdiovizualno kulturo.</w:t>
      </w:r>
    </w:p>
    <w:p w:rsidR="00501137" w:rsidRPr="00906101" w:rsidRDefault="00501137" w:rsidP="00501137">
      <w:pPr>
        <w:ind w:left="397"/>
        <w:rPr>
          <w:rFonts w:cs="Arial"/>
          <w:szCs w:val="20"/>
        </w:rPr>
      </w:pPr>
    </w:p>
    <w:p w:rsidR="00501137" w:rsidRPr="00906101" w:rsidRDefault="00501137" w:rsidP="00501137">
      <w:pPr>
        <w:pStyle w:val="Odstavek"/>
        <w:ind w:firstLine="360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 w:eastAsia="en-US"/>
        </w:rPr>
        <w:t>(2) Komisijo sestavlja tri do sedem članov, ki jih po njihovem predhodnem soglasju imenuje minister, pristojen za kulturo (v nadaljnjem besedilu: minister), za tri leta in so po preteku mandata lahko ponovno imenovani. Minister izmed članov komisije imenuje predsednika.</w:t>
      </w:r>
    </w:p>
    <w:p w:rsidR="002372EA" w:rsidRPr="00906101" w:rsidRDefault="002372EA" w:rsidP="002372EA">
      <w:pPr>
        <w:pStyle w:val="Odstavek"/>
        <w:ind w:firstLine="360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 w:eastAsia="en-US"/>
        </w:rPr>
        <w:t>(3) Minister imenuje stalno komisijo za obravnavo vlog za vpis v razvid samozaposlenih v kulturi in priznavanje pravic na podlagi zakona, ki ureja uresničevanje javnega interesa za kulturo, za katero ne velja zgornja omejitev števila članov komisije iz prejšnjega odstavka.</w:t>
      </w:r>
    </w:p>
    <w:p w:rsidR="00501137" w:rsidRPr="00906101" w:rsidRDefault="00501137" w:rsidP="00501137">
      <w:pPr>
        <w:pStyle w:val="Odstavek"/>
        <w:ind w:firstLine="360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 w:eastAsia="en-US"/>
        </w:rPr>
        <w:t>(4) Pri sestavi komisije se upošteva uravnotežena zastopanost obeh spolov.«.</w:t>
      </w:r>
    </w:p>
    <w:p w:rsidR="00441453" w:rsidRPr="00906101" w:rsidRDefault="00441453" w:rsidP="00501137">
      <w:pPr>
        <w:rPr>
          <w:rFonts w:cs="Arial"/>
          <w:szCs w:val="20"/>
        </w:rPr>
      </w:pPr>
    </w:p>
    <w:p w:rsidR="004D2BDB" w:rsidRPr="00906101" w:rsidRDefault="00A842F2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č</w:t>
      </w:r>
      <w:r w:rsidR="004D2BDB" w:rsidRPr="00906101">
        <w:rPr>
          <w:rFonts w:cs="Arial"/>
          <w:szCs w:val="20"/>
        </w:rPr>
        <w:t>len</w:t>
      </w:r>
    </w:p>
    <w:p w:rsidR="00A842F2" w:rsidRPr="00906101" w:rsidRDefault="001059CA" w:rsidP="00A842F2">
      <w:pPr>
        <w:ind w:firstLine="284"/>
        <w:rPr>
          <w:rFonts w:cs="Arial"/>
          <w:szCs w:val="20"/>
        </w:rPr>
      </w:pPr>
      <w:r w:rsidRPr="00906101">
        <w:rPr>
          <w:rFonts w:cs="Arial"/>
          <w:szCs w:val="20"/>
        </w:rPr>
        <w:t>V</w:t>
      </w:r>
      <w:r w:rsidR="00A842F2" w:rsidRPr="00906101">
        <w:rPr>
          <w:rFonts w:cs="Arial"/>
          <w:szCs w:val="20"/>
        </w:rPr>
        <w:t xml:space="preserve"> prvem odstavku </w:t>
      </w:r>
      <w:r w:rsidRPr="00906101">
        <w:rPr>
          <w:rFonts w:cs="Arial"/>
          <w:szCs w:val="20"/>
        </w:rPr>
        <w:t xml:space="preserve">6. člena se </w:t>
      </w:r>
      <w:r w:rsidR="00FF5B21" w:rsidRPr="00906101">
        <w:rPr>
          <w:rFonts w:cs="Arial"/>
          <w:szCs w:val="20"/>
        </w:rPr>
        <w:t>črta besedilo</w:t>
      </w:r>
      <w:r w:rsidR="0072005A" w:rsidRPr="00906101">
        <w:rPr>
          <w:rFonts w:cs="Arial"/>
          <w:szCs w:val="20"/>
        </w:rPr>
        <w:t xml:space="preserve"> </w:t>
      </w:r>
      <w:r w:rsidR="00A842F2" w:rsidRPr="00906101">
        <w:rPr>
          <w:rFonts w:cs="Arial"/>
          <w:szCs w:val="20"/>
        </w:rPr>
        <w:t>»za čas izvedbe naloge«.</w:t>
      </w:r>
    </w:p>
    <w:p w:rsidR="00A842F2" w:rsidRPr="00906101" w:rsidRDefault="00A842F2" w:rsidP="00A842F2">
      <w:pPr>
        <w:ind w:firstLine="284"/>
        <w:rPr>
          <w:rFonts w:cs="Arial"/>
          <w:szCs w:val="20"/>
        </w:rPr>
      </w:pPr>
    </w:p>
    <w:p w:rsidR="00A842F2" w:rsidRPr="00906101" w:rsidRDefault="00A842F2" w:rsidP="00A842F2">
      <w:pPr>
        <w:ind w:firstLine="284"/>
        <w:rPr>
          <w:rFonts w:cs="Arial"/>
          <w:szCs w:val="20"/>
        </w:rPr>
      </w:pPr>
      <w:r w:rsidRPr="00906101">
        <w:rPr>
          <w:rFonts w:cs="Arial"/>
          <w:szCs w:val="20"/>
        </w:rPr>
        <w:t xml:space="preserve">V tretjem odstavku se </w:t>
      </w:r>
      <w:r w:rsidR="001059CA" w:rsidRPr="00906101">
        <w:rPr>
          <w:rFonts w:cs="Arial"/>
          <w:szCs w:val="20"/>
        </w:rPr>
        <w:t>besedilo</w:t>
      </w:r>
      <w:r w:rsidR="00EF7983">
        <w:rPr>
          <w:rFonts w:cs="Arial"/>
          <w:szCs w:val="20"/>
        </w:rPr>
        <w:t xml:space="preserve"> </w:t>
      </w:r>
      <w:r w:rsidRPr="00906101">
        <w:rPr>
          <w:rFonts w:cs="Arial"/>
          <w:szCs w:val="20"/>
        </w:rPr>
        <w:t>»</w:t>
      </w:r>
      <w:r w:rsidR="001059CA" w:rsidRPr="00906101">
        <w:rPr>
          <w:rFonts w:cs="Arial"/>
          <w:szCs w:val="20"/>
        </w:rPr>
        <w:t xml:space="preserve">na </w:t>
      </w:r>
      <w:r w:rsidRPr="00906101">
        <w:rPr>
          <w:rFonts w:cs="Arial"/>
          <w:szCs w:val="20"/>
        </w:rPr>
        <w:t>velja</w:t>
      </w:r>
      <w:r w:rsidR="001059CA" w:rsidRPr="00906101">
        <w:rPr>
          <w:rFonts w:cs="Arial"/>
          <w:szCs w:val="20"/>
        </w:rPr>
        <w:t xml:space="preserve"> omejitev</w:t>
      </w:r>
      <w:r w:rsidRPr="00906101">
        <w:rPr>
          <w:rFonts w:cs="Arial"/>
          <w:szCs w:val="20"/>
        </w:rPr>
        <w:t xml:space="preserve">« </w:t>
      </w:r>
      <w:r w:rsidR="001059CA" w:rsidRPr="00906101">
        <w:rPr>
          <w:rFonts w:cs="Arial"/>
          <w:szCs w:val="20"/>
        </w:rPr>
        <w:t xml:space="preserve">nadomesti </w:t>
      </w:r>
      <w:r w:rsidR="0083114B" w:rsidRPr="00906101">
        <w:rPr>
          <w:rFonts w:cs="Arial"/>
          <w:szCs w:val="20"/>
        </w:rPr>
        <w:t>z</w:t>
      </w:r>
      <w:r w:rsidR="001059CA" w:rsidRPr="00906101">
        <w:rPr>
          <w:rFonts w:cs="Arial"/>
          <w:szCs w:val="20"/>
        </w:rPr>
        <w:t xml:space="preserve"> besedilom </w:t>
      </w:r>
      <w:r w:rsidRPr="00906101">
        <w:rPr>
          <w:rFonts w:cs="Arial"/>
          <w:szCs w:val="20"/>
        </w:rPr>
        <w:t>»</w:t>
      </w:r>
      <w:r w:rsidR="001059CA" w:rsidRPr="00906101">
        <w:rPr>
          <w:rFonts w:cs="Arial"/>
          <w:szCs w:val="20"/>
        </w:rPr>
        <w:t>ne velja zgornja omejitev«.</w:t>
      </w:r>
    </w:p>
    <w:p w:rsidR="00A842F2" w:rsidRPr="00906101" w:rsidRDefault="00A842F2" w:rsidP="00A842F2">
      <w:pPr>
        <w:ind w:left="720"/>
        <w:rPr>
          <w:rFonts w:cs="Arial"/>
          <w:szCs w:val="20"/>
        </w:rPr>
      </w:pPr>
    </w:p>
    <w:p w:rsidR="00A842F2" w:rsidRPr="00906101" w:rsidRDefault="00A842F2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lastRenderedPageBreak/>
        <w:t>člen</w:t>
      </w:r>
    </w:p>
    <w:p w:rsidR="00BC3FD6" w:rsidRPr="00906101" w:rsidRDefault="00BC3FD6" w:rsidP="00267E39">
      <w:pPr>
        <w:pStyle w:val="Odstavek"/>
        <w:ind w:firstLine="284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/>
        </w:rPr>
        <w:t>Četrti odstavek</w:t>
      </w:r>
      <w:r w:rsidR="00441453" w:rsidRPr="00906101">
        <w:rPr>
          <w:rFonts w:cs="Arial"/>
          <w:sz w:val="20"/>
          <w:szCs w:val="20"/>
        </w:rPr>
        <w:t xml:space="preserve"> 10. </w:t>
      </w:r>
      <w:r w:rsidR="003077C4" w:rsidRPr="00906101">
        <w:rPr>
          <w:rFonts w:cs="Arial"/>
          <w:sz w:val="20"/>
          <w:szCs w:val="20"/>
          <w:lang w:val="sl-SI"/>
        </w:rPr>
        <w:t>č</w:t>
      </w:r>
      <w:r w:rsidR="00441453" w:rsidRPr="00906101">
        <w:rPr>
          <w:rFonts w:cs="Arial"/>
          <w:sz w:val="20"/>
          <w:szCs w:val="20"/>
        </w:rPr>
        <w:t xml:space="preserve">lena se </w:t>
      </w:r>
      <w:r w:rsidRPr="00906101">
        <w:rPr>
          <w:rFonts w:cs="Arial"/>
          <w:sz w:val="20"/>
          <w:szCs w:val="20"/>
          <w:lang w:val="sl-SI"/>
        </w:rPr>
        <w:t>spremeni tako, da</w:t>
      </w:r>
      <w:r w:rsidR="00441453" w:rsidRPr="00906101">
        <w:rPr>
          <w:rFonts w:cs="Arial"/>
          <w:sz w:val="20"/>
          <w:szCs w:val="20"/>
        </w:rPr>
        <w:t xml:space="preserve"> se glasi:</w:t>
      </w:r>
      <w:r w:rsidR="00055CA7" w:rsidRPr="00906101">
        <w:rPr>
          <w:rFonts w:cs="Arial"/>
          <w:sz w:val="20"/>
          <w:szCs w:val="20"/>
          <w:lang w:val="sl-SI"/>
        </w:rPr>
        <w:t xml:space="preserve"> </w:t>
      </w:r>
    </w:p>
    <w:p w:rsidR="00441453" w:rsidRPr="00906101" w:rsidRDefault="00055CA7" w:rsidP="00BC3FD6">
      <w:pPr>
        <w:ind w:firstLine="284"/>
        <w:rPr>
          <w:rFonts w:cs="Arial"/>
          <w:szCs w:val="20"/>
        </w:rPr>
      </w:pPr>
      <w:r w:rsidRPr="00906101">
        <w:rPr>
          <w:rFonts w:cs="Arial"/>
          <w:szCs w:val="20"/>
        </w:rPr>
        <w:t>»</w:t>
      </w:r>
      <w:r w:rsidR="00BC3FD6" w:rsidRPr="00906101">
        <w:rPr>
          <w:rFonts w:cs="Arial"/>
          <w:szCs w:val="20"/>
        </w:rPr>
        <w:t>(4) Komisija je sklepčna, če je na seji prisotnih več kot polovica njenih članov. Komisija sprejema sklepe z večino glasov vseh članov, razen komisije iz tretjega odstavka 3. člena</w:t>
      </w:r>
      <w:r w:rsidR="002E1D41" w:rsidRPr="00906101">
        <w:rPr>
          <w:rFonts w:cs="Arial"/>
          <w:szCs w:val="20"/>
        </w:rPr>
        <w:t xml:space="preserve"> tega pravilnika</w:t>
      </w:r>
      <w:r w:rsidR="00BC3FD6" w:rsidRPr="00906101">
        <w:rPr>
          <w:rFonts w:cs="Arial"/>
          <w:szCs w:val="20"/>
        </w:rPr>
        <w:t>, ki</w:t>
      </w:r>
      <w:r w:rsidR="0093097F" w:rsidRPr="00906101">
        <w:rPr>
          <w:rFonts w:cs="Arial"/>
          <w:szCs w:val="20"/>
        </w:rPr>
        <w:t xml:space="preserve"> </w:t>
      </w:r>
      <w:r w:rsidRPr="00906101">
        <w:rPr>
          <w:rFonts w:cs="Arial"/>
          <w:szCs w:val="20"/>
        </w:rPr>
        <w:t>sprejema odločitve z večino glasov prisotnih članov.«.</w:t>
      </w:r>
    </w:p>
    <w:p w:rsidR="00441453" w:rsidRPr="00906101" w:rsidRDefault="00441453" w:rsidP="00441453">
      <w:pPr>
        <w:ind w:left="360"/>
        <w:rPr>
          <w:rFonts w:cs="Arial"/>
          <w:szCs w:val="20"/>
        </w:rPr>
      </w:pPr>
    </w:p>
    <w:p w:rsidR="004D2BDB" w:rsidRPr="00906101" w:rsidRDefault="00BF4D06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č</w:t>
      </w:r>
      <w:r w:rsidR="004D2BDB" w:rsidRPr="00906101">
        <w:rPr>
          <w:rFonts w:cs="Arial"/>
          <w:szCs w:val="20"/>
        </w:rPr>
        <w:t>len</w:t>
      </w:r>
    </w:p>
    <w:p w:rsidR="00BF4D06" w:rsidRPr="00906101" w:rsidRDefault="00BF4D06" w:rsidP="00BF4D06">
      <w:pPr>
        <w:ind w:left="720"/>
        <w:rPr>
          <w:rFonts w:cs="Arial"/>
          <w:szCs w:val="20"/>
        </w:rPr>
      </w:pPr>
    </w:p>
    <w:p w:rsidR="00BF4D06" w:rsidRPr="00906101" w:rsidRDefault="002E1D41" w:rsidP="000601AB">
      <w:pPr>
        <w:ind w:firstLine="284"/>
        <w:rPr>
          <w:rFonts w:cs="Arial"/>
          <w:szCs w:val="20"/>
        </w:rPr>
      </w:pPr>
      <w:r w:rsidRPr="00906101">
        <w:rPr>
          <w:rFonts w:cs="Arial"/>
          <w:szCs w:val="20"/>
        </w:rPr>
        <w:t>Za drugim odstavkom 12. člena</w:t>
      </w:r>
      <w:r w:rsidR="00BF4D06" w:rsidRPr="00906101">
        <w:rPr>
          <w:rFonts w:cs="Arial"/>
          <w:szCs w:val="20"/>
        </w:rPr>
        <w:t xml:space="preserve"> se doda nov tretji odstavek, ki se glasi: </w:t>
      </w:r>
    </w:p>
    <w:p w:rsidR="00BF4D06" w:rsidRPr="00906101" w:rsidRDefault="00BF4D06" w:rsidP="002F4200">
      <w:pPr>
        <w:pStyle w:val="Odstavek"/>
        <w:ind w:firstLine="284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</w:rPr>
        <w:t>»</w:t>
      </w:r>
      <w:r w:rsidRPr="00906101">
        <w:rPr>
          <w:rFonts w:cs="Arial"/>
          <w:sz w:val="20"/>
          <w:szCs w:val="20"/>
          <w:lang w:val="sl-SI"/>
        </w:rPr>
        <w:t xml:space="preserve">(3) Komisija iz tretjega odstavka 3. člena </w:t>
      </w:r>
      <w:r w:rsidR="002E1D41" w:rsidRPr="00906101">
        <w:rPr>
          <w:rFonts w:cs="Arial"/>
          <w:sz w:val="20"/>
          <w:szCs w:val="20"/>
          <w:lang w:val="sl-SI"/>
        </w:rPr>
        <w:t xml:space="preserve">tega pravilnika </w:t>
      </w:r>
      <w:r w:rsidRPr="00906101">
        <w:rPr>
          <w:rFonts w:cs="Arial"/>
          <w:sz w:val="20"/>
          <w:szCs w:val="20"/>
          <w:lang w:val="sl-SI"/>
        </w:rPr>
        <w:t xml:space="preserve">lahko zaprosi za dodatno mnenje strokovno komisijo iz </w:t>
      </w:r>
      <w:r w:rsidR="002E1D41" w:rsidRPr="00906101">
        <w:rPr>
          <w:rFonts w:cs="Arial"/>
          <w:sz w:val="20"/>
          <w:szCs w:val="20"/>
          <w:lang w:val="sl-SI"/>
        </w:rPr>
        <w:t>prvega</w:t>
      </w:r>
      <w:r w:rsidRPr="00906101">
        <w:rPr>
          <w:rFonts w:cs="Arial"/>
          <w:sz w:val="20"/>
          <w:szCs w:val="20"/>
          <w:lang w:val="sl-SI"/>
        </w:rPr>
        <w:t xml:space="preserve"> odstavka 3. člena </w:t>
      </w:r>
      <w:r w:rsidR="002E1D41" w:rsidRPr="00906101">
        <w:rPr>
          <w:rFonts w:cs="Arial"/>
          <w:sz w:val="20"/>
          <w:szCs w:val="20"/>
          <w:lang w:val="sl-SI"/>
        </w:rPr>
        <w:t>tega pravilnika, v katere</w:t>
      </w:r>
      <w:r w:rsidRPr="00906101">
        <w:rPr>
          <w:rFonts w:cs="Arial"/>
          <w:sz w:val="20"/>
          <w:szCs w:val="20"/>
          <w:lang w:val="sl-SI"/>
        </w:rPr>
        <w:t xml:space="preserve"> področje sodi vsebina presoje.«.</w:t>
      </w:r>
    </w:p>
    <w:p w:rsidR="002F4200" w:rsidRPr="00906101" w:rsidRDefault="002F4200" w:rsidP="002F4200">
      <w:pPr>
        <w:pStyle w:val="Odstavek"/>
        <w:ind w:firstLine="284"/>
        <w:rPr>
          <w:rFonts w:cs="Arial"/>
          <w:sz w:val="20"/>
          <w:szCs w:val="20"/>
        </w:rPr>
      </w:pPr>
      <w:r w:rsidRPr="00906101">
        <w:rPr>
          <w:rFonts w:cs="Arial"/>
          <w:sz w:val="20"/>
          <w:szCs w:val="20"/>
          <w:lang w:val="sl-SI"/>
        </w:rPr>
        <w:t>Dosedanji tretji odstavek postane četrti odstavek.</w:t>
      </w:r>
    </w:p>
    <w:p w:rsidR="00BF4D06" w:rsidRPr="00906101" w:rsidRDefault="00BF4D06" w:rsidP="00BF4D06">
      <w:pPr>
        <w:ind w:left="720"/>
        <w:rPr>
          <w:rFonts w:cs="Arial"/>
          <w:szCs w:val="20"/>
        </w:rPr>
      </w:pPr>
    </w:p>
    <w:p w:rsidR="00BF4D06" w:rsidRPr="00906101" w:rsidRDefault="00BF4D06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č</w:t>
      </w:r>
      <w:r w:rsidR="008943B4" w:rsidRPr="00906101">
        <w:rPr>
          <w:rFonts w:cs="Arial"/>
          <w:szCs w:val="20"/>
        </w:rPr>
        <w:t>l</w:t>
      </w:r>
      <w:r w:rsidRPr="00906101">
        <w:rPr>
          <w:rFonts w:cs="Arial"/>
          <w:szCs w:val="20"/>
        </w:rPr>
        <w:t>en</w:t>
      </w:r>
    </w:p>
    <w:p w:rsidR="008943B4" w:rsidRPr="00906101" w:rsidRDefault="00281A05" w:rsidP="008943B4">
      <w:pPr>
        <w:ind w:left="720"/>
        <w:rPr>
          <w:rFonts w:cs="Arial"/>
          <w:szCs w:val="20"/>
        </w:rPr>
      </w:pPr>
      <w:r w:rsidRPr="00906101">
        <w:rPr>
          <w:rFonts w:cs="Arial"/>
          <w:szCs w:val="20"/>
        </w:rPr>
        <w:t>P</w:t>
      </w:r>
      <w:r w:rsidR="008943B4" w:rsidRPr="00906101">
        <w:rPr>
          <w:rFonts w:cs="Arial"/>
          <w:szCs w:val="20"/>
        </w:rPr>
        <w:t xml:space="preserve">rvi odstavek 15. </w:t>
      </w:r>
      <w:r w:rsidR="000601AB" w:rsidRPr="00906101">
        <w:rPr>
          <w:rFonts w:cs="Arial"/>
          <w:szCs w:val="20"/>
        </w:rPr>
        <w:t>č</w:t>
      </w:r>
      <w:r w:rsidR="008943B4" w:rsidRPr="00906101">
        <w:rPr>
          <w:rFonts w:cs="Arial"/>
          <w:szCs w:val="20"/>
        </w:rPr>
        <w:t>lena se spremeni tako, da se glasi:</w:t>
      </w:r>
    </w:p>
    <w:p w:rsidR="000601AB" w:rsidRPr="00906101" w:rsidRDefault="000601AB" w:rsidP="000601AB">
      <w:pPr>
        <w:ind w:firstLine="284"/>
        <w:rPr>
          <w:rFonts w:cs="Arial"/>
          <w:szCs w:val="20"/>
        </w:rPr>
      </w:pPr>
      <w:r w:rsidRPr="00906101">
        <w:rPr>
          <w:rFonts w:eastAsia="Calibri" w:cs="Arial"/>
          <w:color w:val="000000"/>
          <w:szCs w:val="20"/>
          <w:lang w:eastAsia="sl-SI"/>
        </w:rPr>
        <w:t>»</w:t>
      </w:r>
      <w:r w:rsidR="002E1D41" w:rsidRPr="00906101">
        <w:rPr>
          <w:rFonts w:eastAsia="Calibri" w:cs="Arial"/>
          <w:color w:val="000000"/>
          <w:szCs w:val="20"/>
          <w:lang w:eastAsia="sl-SI"/>
        </w:rPr>
        <w:t xml:space="preserve">(1) </w:t>
      </w:r>
      <w:r w:rsidRPr="00906101">
        <w:rPr>
          <w:rFonts w:eastAsia="Calibri" w:cs="Arial"/>
          <w:color w:val="000000"/>
          <w:szCs w:val="20"/>
          <w:lang w:eastAsia="sl-SI"/>
        </w:rPr>
        <w:t xml:space="preserve">Člani komisije imajo pravico do nagrade za </w:t>
      </w:r>
      <w:r w:rsidR="00984B9A" w:rsidRPr="00906101">
        <w:rPr>
          <w:rFonts w:eastAsia="Calibri" w:cs="Arial"/>
          <w:color w:val="000000"/>
          <w:szCs w:val="20"/>
          <w:lang w:eastAsia="sl-SI"/>
        </w:rPr>
        <w:t>svoje</w:t>
      </w:r>
      <w:r w:rsidRPr="00906101">
        <w:rPr>
          <w:rFonts w:eastAsia="Calibri" w:cs="Arial"/>
          <w:color w:val="000000"/>
          <w:szCs w:val="20"/>
          <w:lang w:eastAsia="sl-SI"/>
        </w:rPr>
        <w:t xml:space="preserve"> pisne prispevke oziroma pisna mnenja, ki se ovrednotijo kot avtorsko delo.«.</w:t>
      </w:r>
    </w:p>
    <w:p w:rsidR="003077C4" w:rsidRPr="00906101" w:rsidRDefault="003077C4" w:rsidP="00B9352D">
      <w:pPr>
        <w:pStyle w:val="Odstavek"/>
        <w:ind w:firstLine="0"/>
        <w:rPr>
          <w:rFonts w:cs="Arial"/>
          <w:sz w:val="20"/>
          <w:szCs w:val="20"/>
        </w:rPr>
      </w:pPr>
    </w:p>
    <w:p w:rsidR="003077C4" w:rsidRPr="00906101" w:rsidRDefault="003077C4" w:rsidP="003077C4">
      <w:pPr>
        <w:ind w:left="720"/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PREHODNA IN KONČNA DOLOČBA</w:t>
      </w:r>
    </w:p>
    <w:p w:rsidR="006B4991" w:rsidRPr="00906101" w:rsidRDefault="006B4991" w:rsidP="003077C4">
      <w:pPr>
        <w:ind w:left="720"/>
        <w:jc w:val="center"/>
        <w:rPr>
          <w:rFonts w:cs="Arial"/>
          <w:szCs w:val="20"/>
        </w:rPr>
      </w:pPr>
    </w:p>
    <w:p w:rsidR="004D2BDB" w:rsidRPr="00906101" w:rsidRDefault="004D2BDB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člen</w:t>
      </w:r>
    </w:p>
    <w:p w:rsidR="007E626B" w:rsidRDefault="007E626B" w:rsidP="002E7E8E">
      <w:pPr>
        <w:pStyle w:val="Odstavekseznama"/>
        <w:ind w:left="0" w:firstLine="284"/>
        <w:rPr>
          <w:rFonts w:eastAsia="Calibri"/>
          <w:lang w:eastAsia="sl-SI"/>
        </w:rPr>
      </w:pPr>
      <w:r w:rsidRPr="00A30D88">
        <w:rPr>
          <w:rFonts w:eastAsia="Calibri"/>
          <w:lang w:eastAsia="sl-SI"/>
        </w:rPr>
        <w:t>Z dnem uveljavitve tega pravilnika preneha mandat stalnim komisijam</w:t>
      </w:r>
      <w:r w:rsidR="000909F1" w:rsidRPr="00A30D88">
        <w:rPr>
          <w:rFonts w:eastAsia="Calibri"/>
          <w:lang w:eastAsia="sl-SI"/>
        </w:rPr>
        <w:t xml:space="preserve"> iz 3. člena Pravilnika o strokovnih komisijah (Uradni list RS, št. 38/12 in 90/12).</w:t>
      </w:r>
    </w:p>
    <w:p w:rsidR="00A30D88" w:rsidRPr="00A30D88" w:rsidRDefault="00A30D88" w:rsidP="002E7E8E">
      <w:pPr>
        <w:pStyle w:val="Odstavekseznama"/>
        <w:ind w:left="0" w:firstLine="284"/>
        <w:rPr>
          <w:rFonts w:eastAsia="Calibri"/>
          <w:lang w:eastAsia="sl-SI"/>
        </w:rPr>
      </w:pPr>
    </w:p>
    <w:p w:rsidR="000909F1" w:rsidRDefault="000909F1" w:rsidP="002E7E8E">
      <w:pPr>
        <w:pStyle w:val="Odstavekseznama"/>
        <w:ind w:left="0" w:firstLine="284"/>
        <w:rPr>
          <w:rFonts w:eastAsia="Calibri" w:cs="Arial"/>
          <w:color w:val="000000"/>
          <w:szCs w:val="20"/>
          <w:lang w:eastAsia="sl-SI"/>
        </w:rPr>
      </w:pPr>
      <w:r w:rsidRPr="001804CB">
        <w:rPr>
          <w:rFonts w:eastAsia="Calibri" w:cs="Arial"/>
          <w:color w:val="000000"/>
          <w:szCs w:val="20"/>
          <w:lang w:eastAsia="sl-SI"/>
        </w:rPr>
        <w:t>Stalne komisije iz 3. člena Pravilnika o strokovnih komisijah (Uradni list RS, št. 38/12 in 90/12) opravljajo svoje naloge do imenovanja novih komisij po tem pravilniku.</w:t>
      </w:r>
    </w:p>
    <w:p w:rsidR="00A30D88" w:rsidRPr="001804CB" w:rsidRDefault="00A30D88" w:rsidP="002E7E8E">
      <w:pPr>
        <w:pStyle w:val="Odstavekseznama"/>
        <w:ind w:left="0" w:firstLine="284"/>
        <w:rPr>
          <w:rFonts w:eastAsia="Calibri" w:cs="Arial"/>
          <w:color w:val="000000"/>
          <w:szCs w:val="20"/>
          <w:lang w:eastAsia="sl-SI"/>
        </w:rPr>
      </w:pPr>
    </w:p>
    <w:p w:rsidR="0072005A" w:rsidRPr="001804CB" w:rsidRDefault="00133F27" w:rsidP="002E7E8E">
      <w:pPr>
        <w:pStyle w:val="Odstavekseznama"/>
        <w:ind w:left="0" w:firstLine="284"/>
        <w:rPr>
          <w:rFonts w:eastAsia="Calibri" w:cs="Arial"/>
          <w:color w:val="000000"/>
          <w:szCs w:val="20"/>
          <w:lang w:eastAsia="sl-SI"/>
        </w:rPr>
      </w:pPr>
      <w:r w:rsidRPr="001804CB">
        <w:rPr>
          <w:rFonts w:eastAsia="Calibri" w:cs="Arial"/>
          <w:color w:val="000000"/>
          <w:szCs w:val="20"/>
          <w:lang w:eastAsia="sl-SI"/>
        </w:rPr>
        <w:t>Minister imenuje stalne komisije</w:t>
      </w:r>
      <w:r w:rsidR="0072005A" w:rsidRPr="001804CB">
        <w:rPr>
          <w:rFonts w:eastAsia="Calibri" w:cs="Arial"/>
          <w:color w:val="000000"/>
          <w:szCs w:val="20"/>
          <w:lang w:eastAsia="sl-SI"/>
        </w:rPr>
        <w:t xml:space="preserve"> </w:t>
      </w:r>
      <w:r w:rsidR="009A4893" w:rsidRPr="001804CB">
        <w:rPr>
          <w:rFonts w:eastAsia="Calibri" w:cs="Arial"/>
          <w:color w:val="000000"/>
          <w:szCs w:val="20"/>
          <w:lang w:eastAsia="sl-SI"/>
        </w:rPr>
        <w:t xml:space="preserve">iz </w:t>
      </w:r>
      <w:r w:rsidR="007E626B" w:rsidRPr="001804CB">
        <w:rPr>
          <w:rFonts w:eastAsia="Calibri" w:cs="Arial"/>
          <w:color w:val="000000"/>
          <w:szCs w:val="20"/>
          <w:lang w:eastAsia="sl-SI"/>
        </w:rPr>
        <w:t xml:space="preserve">spremenjenega </w:t>
      </w:r>
      <w:r w:rsidR="0072005A" w:rsidRPr="001804CB">
        <w:rPr>
          <w:rFonts w:eastAsia="Calibri" w:cs="Arial"/>
          <w:color w:val="000000"/>
          <w:szCs w:val="20"/>
          <w:lang w:eastAsia="sl-SI"/>
        </w:rPr>
        <w:t xml:space="preserve">3. člena </w:t>
      </w:r>
      <w:r w:rsidR="003F7DB9" w:rsidRPr="001804CB">
        <w:rPr>
          <w:rFonts w:eastAsia="Calibri" w:cs="Arial"/>
          <w:color w:val="000000"/>
          <w:szCs w:val="20"/>
          <w:lang w:eastAsia="sl-SI"/>
        </w:rPr>
        <w:t>p</w:t>
      </w:r>
      <w:r w:rsidR="0072005A" w:rsidRPr="001804CB">
        <w:rPr>
          <w:rFonts w:eastAsia="Calibri" w:cs="Arial"/>
          <w:color w:val="000000"/>
          <w:szCs w:val="20"/>
          <w:lang w:eastAsia="sl-SI"/>
        </w:rPr>
        <w:t xml:space="preserve">ravilnika najpozneje v </w:t>
      </w:r>
      <w:r w:rsidRPr="001804CB">
        <w:rPr>
          <w:rFonts w:eastAsia="Calibri" w:cs="Arial"/>
          <w:color w:val="000000"/>
          <w:szCs w:val="20"/>
          <w:lang w:eastAsia="sl-SI"/>
        </w:rPr>
        <w:t>6</w:t>
      </w:r>
      <w:r w:rsidR="0072005A" w:rsidRPr="001804CB">
        <w:rPr>
          <w:rFonts w:eastAsia="Calibri" w:cs="Arial"/>
          <w:color w:val="000000"/>
          <w:szCs w:val="20"/>
          <w:lang w:eastAsia="sl-SI"/>
        </w:rPr>
        <w:t>0 dneh po uveljavitvi tega pravilnika.</w:t>
      </w:r>
      <w:r w:rsidR="007E626B" w:rsidRPr="001804CB">
        <w:rPr>
          <w:rFonts w:eastAsia="Calibri" w:cs="Arial"/>
          <w:color w:val="000000"/>
          <w:szCs w:val="20"/>
          <w:lang w:eastAsia="sl-SI"/>
        </w:rPr>
        <w:t xml:space="preserve"> </w:t>
      </w:r>
    </w:p>
    <w:p w:rsidR="006B4991" w:rsidRPr="00906101" w:rsidRDefault="009A4893" w:rsidP="001804CB">
      <w:pPr>
        <w:rPr>
          <w:rFonts w:cs="Arial"/>
          <w:szCs w:val="20"/>
        </w:rPr>
      </w:pPr>
      <w:r w:rsidRPr="00906101">
        <w:rPr>
          <w:rFonts w:cs="Arial"/>
          <w:szCs w:val="20"/>
        </w:rPr>
        <w:t xml:space="preserve"> </w:t>
      </w:r>
    </w:p>
    <w:p w:rsidR="00234F40" w:rsidRPr="00906101" w:rsidRDefault="00234F40" w:rsidP="004D2BDB">
      <w:pPr>
        <w:numPr>
          <w:ilvl w:val="0"/>
          <w:numId w:val="1"/>
        </w:numPr>
        <w:jc w:val="center"/>
        <w:rPr>
          <w:rFonts w:cs="Arial"/>
          <w:szCs w:val="20"/>
        </w:rPr>
      </w:pPr>
      <w:r w:rsidRPr="00906101">
        <w:rPr>
          <w:rFonts w:cs="Arial"/>
          <w:szCs w:val="20"/>
        </w:rPr>
        <w:t>člen</w:t>
      </w:r>
    </w:p>
    <w:p w:rsidR="00AE61B8" w:rsidRPr="00906101" w:rsidRDefault="006B4991" w:rsidP="00226B9A">
      <w:pPr>
        <w:jc w:val="both"/>
        <w:rPr>
          <w:rFonts w:cs="Arial"/>
          <w:szCs w:val="20"/>
        </w:rPr>
      </w:pPr>
      <w:r w:rsidRPr="00906101">
        <w:rPr>
          <w:rFonts w:cs="Arial"/>
          <w:szCs w:val="20"/>
        </w:rPr>
        <w:t xml:space="preserve">Ta pravilnik začne veljati </w:t>
      </w:r>
      <w:r w:rsidR="00642128">
        <w:rPr>
          <w:rFonts w:cs="Arial"/>
          <w:szCs w:val="20"/>
        </w:rPr>
        <w:t xml:space="preserve">petnajsti </w:t>
      </w:r>
      <w:r w:rsidRPr="00906101">
        <w:rPr>
          <w:rFonts w:cs="Arial"/>
          <w:szCs w:val="20"/>
        </w:rPr>
        <w:t>dan po objavi v Uradnem listu Republike Slovenije.</w:t>
      </w:r>
    </w:p>
    <w:p w:rsidR="00AE61B8" w:rsidRPr="00906101" w:rsidRDefault="00AE61B8" w:rsidP="00AE61B8">
      <w:pPr>
        <w:pStyle w:val="Odstavekseznama"/>
        <w:ind w:left="360"/>
        <w:rPr>
          <w:rFonts w:cs="Arial"/>
          <w:szCs w:val="20"/>
        </w:rPr>
      </w:pPr>
    </w:p>
    <w:p w:rsidR="004D2BDB" w:rsidRPr="00906101" w:rsidRDefault="004D2BDB">
      <w:pPr>
        <w:rPr>
          <w:rFonts w:cs="Arial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19"/>
        <w:gridCol w:w="4319"/>
      </w:tblGrid>
      <w:tr w:rsidR="004D2BDB" w:rsidRPr="00906101" w:rsidTr="005D5EDF">
        <w:tc>
          <w:tcPr>
            <w:tcW w:w="4319" w:type="dxa"/>
            <w:shd w:val="clear" w:color="auto" w:fill="auto"/>
          </w:tcPr>
          <w:p w:rsidR="004D2BDB" w:rsidRPr="002E7E8E" w:rsidRDefault="004D2BDB" w:rsidP="005D5EDF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  <w:lang w:eastAsia="sl-SI"/>
              </w:rPr>
            </w:pPr>
            <w:r w:rsidRPr="002E7E8E">
              <w:rPr>
                <w:rFonts w:eastAsia="Calibri" w:cs="Arial"/>
                <w:szCs w:val="20"/>
                <w:lang w:eastAsia="sl-SI"/>
              </w:rPr>
              <w:t>Št.</w:t>
            </w:r>
            <w:r w:rsidRPr="002E7E8E">
              <w:rPr>
                <w:rFonts w:eastAsia="Calibri" w:cs="Arial"/>
                <w:b/>
                <w:bCs/>
                <w:szCs w:val="20"/>
                <w:lang w:eastAsia="sl-SI"/>
              </w:rPr>
              <w:t xml:space="preserve"> </w:t>
            </w:r>
            <w:r w:rsidR="008C4D09" w:rsidRPr="002E7E8E">
              <w:rPr>
                <w:rFonts w:eastAsia="Calibri" w:cs="Arial"/>
                <w:bCs/>
                <w:szCs w:val="20"/>
                <w:lang w:eastAsia="sl-SI"/>
              </w:rPr>
              <w:t>0070-17/2016</w:t>
            </w:r>
          </w:p>
          <w:p w:rsidR="004D2BDB" w:rsidRPr="002E7E8E" w:rsidRDefault="004D2BDB" w:rsidP="005D5EDF">
            <w:pPr>
              <w:rPr>
                <w:rFonts w:cs="Arial"/>
                <w:szCs w:val="20"/>
              </w:rPr>
            </w:pPr>
            <w:r w:rsidRPr="002E7E8E">
              <w:rPr>
                <w:rFonts w:cs="Arial"/>
                <w:szCs w:val="20"/>
              </w:rPr>
              <w:t xml:space="preserve">Ljubljana, dne </w:t>
            </w:r>
            <w:r w:rsidR="002E7E8E" w:rsidRPr="002E7E8E">
              <w:rPr>
                <w:rFonts w:cs="Arial"/>
                <w:szCs w:val="20"/>
              </w:rPr>
              <w:t>23</w:t>
            </w:r>
            <w:r w:rsidR="00A30D88" w:rsidRPr="002E7E8E">
              <w:rPr>
                <w:rFonts w:cs="Arial"/>
                <w:szCs w:val="20"/>
              </w:rPr>
              <w:t>. septembra 2016</w:t>
            </w:r>
          </w:p>
          <w:p w:rsidR="004D2BDB" w:rsidRPr="002E7E8E" w:rsidRDefault="004D2BDB" w:rsidP="005D5EDF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  <w:lang w:eastAsia="sl-SI"/>
              </w:rPr>
            </w:pPr>
            <w:r w:rsidRPr="002E7E8E">
              <w:rPr>
                <w:rFonts w:cs="Arial"/>
                <w:szCs w:val="20"/>
              </w:rPr>
              <w:t>EVA</w:t>
            </w:r>
            <w:r w:rsidRPr="002E7E8E">
              <w:rPr>
                <w:rFonts w:eastAsia="Calibri" w:cs="Arial"/>
                <w:color w:val="000000"/>
                <w:szCs w:val="20"/>
                <w:lang w:eastAsia="sl-SI"/>
              </w:rPr>
              <w:t xml:space="preserve"> </w:t>
            </w:r>
            <w:r w:rsidR="001804CB" w:rsidRPr="002E7E8E">
              <w:rPr>
                <w:rFonts w:ascii="Helv" w:eastAsia="Calibri" w:hAnsi="Helv" w:cs="Helv"/>
                <w:color w:val="000000"/>
                <w:szCs w:val="20"/>
                <w:lang w:eastAsia="sl-SI"/>
              </w:rPr>
              <w:t>2016-3340-0042</w:t>
            </w:r>
          </w:p>
          <w:p w:rsidR="004D2BDB" w:rsidRPr="002E7E8E" w:rsidRDefault="004D2BDB" w:rsidP="005D5EDF">
            <w:pPr>
              <w:rPr>
                <w:rFonts w:cs="Arial"/>
                <w:szCs w:val="20"/>
              </w:rPr>
            </w:pPr>
          </w:p>
        </w:tc>
        <w:tc>
          <w:tcPr>
            <w:tcW w:w="4319" w:type="dxa"/>
            <w:shd w:val="clear" w:color="auto" w:fill="auto"/>
          </w:tcPr>
          <w:p w:rsidR="004D2BDB" w:rsidRPr="002E7E8E" w:rsidRDefault="004D2BDB" w:rsidP="005D5EDF">
            <w:pPr>
              <w:rPr>
                <w:rFonts w:cs="Arial"/>
                <w:szCs w:val="20"/>
              </w:rPr>
            </w:pPr>
            <w:r w:rsidRPr="002E7E8E">
              <w:rPr>
                <w:rFonts w:cs="Arial"/>
                <w:szCs w:val="20"/>
              </w:rPr>
              <w:t>Anton Peršak</w:t>
            </w:r>
          </w:p>
          <w:p w:rsidR="004D2BDB" w:rsidRPr="00906101" w:rsidRDefault="004D2BDB" w:rsidP="004D2BDB">
            <w:pPr>
              <w:rPr>
                <w:rFonts w:cs="Arial"/>
                <w:szCs w:val="20"/>
              </w:rPr>
            </w:pPr>
            <w:r w:rsidRPr="002E7E8E">
              <w:rPr>
                <w:rFonts w:cs="Arial"/>
                <w:szCs w:val="20"/>
              </w:rPr>
              <w:t>minister za kulturo</w:t>
            </w:r>
          </w:p>
          <w:p w:rsidR="004D2BDB" w:rsidRPr="00906101" w:rsidRDefault="004D2BDB" w:rsidP="005D5EDF">
            <w:pPr>
              <w:rPr>
                <w:rFonts w:cs="Arial"/>
                <w:szCs w:val="20"/>
              </w:rPr>
            </w:pPr>
          </w:p>
        </w:tc>
      </w:tr>
    </w:tbl>
    <w:p w:rsidR="004D2BDB" w:rsidRPr="00906101" w:rsidRDefault="004D2BDB">
      <w:pPr>
        <w:rPr>
          <w:rFonts w:cs="Arial"/>
          <w:szCs w:val="20"/>
        </w:rPr>
      </w:pPr>
    </w:p>
    <w:p w:rsidR="008119DB" w:rsidRPr="00906101" w:rsidRDefault="008119DB">
      <w:pPr>
        <w:rPr>
          <w:rFonts w:cs="Arial"/>
          <w:szCs w:val="20"/>
        </w:rPr>
      </w:pPr>
    </w:p>
    <w:p w:rsidR="00800E33" w:rsidRPr="00906101" w:rsidRDefault="008119DB" w:rsidP="005E0333">
      <w:pPr>
        <w:spacing w:line="240" w:lineRule="auto"/>
        <w:rPr>
          <w:rFonts w:cs="Arial"/>
          <w:color w:val="FF0000"/>
          <w:szCs w:val="20"/>
        </w:rPr>
      </w:pPr>
      <w:bookmarkStart w:id="0" w:name="_GoBack"/>
      <w:bookmarkEnd w:id="0"/>
      <w:r w:rsidRPr="00906101">
        <w:rPr>
          <w:rFonts w:cs="Arial"/>
          <w:szCs w:val="20"/>
        </w:rPr>
        <w:br w:type="page"/>
      </w:r>
    </w:p>
    <w:sectPr w:rsidR="00800E33" w:rsidRPr="00906101" w:rsidSect="00E139A7">
      <w:headerReference w:type="default" r:id="rId9"/>
      <w:footerReference w:type="even" r:id="rId10"/>
      <w:footerReference w:type="default" r:id="rId11"/>
      <w:headerReference w:type="first" r:id="rId12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10D" w:rsidRDefault="009D410D">
      <w:pPr>
        <w:spacing w:line="240" w:lineRule="auto"/>
      </w:pPr>
      <w:r>
        <w:separator/>
      </w:r>
    </w:p>
  </w:endnote>
  <w:endnote w:type="continuationSeparator" w:id="0">
    <w:p w:rsidR="009D410D" w:rsidRDefault="009D41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3B4" w:rsidRDefault="00BF5A2F" w:rsidP="00E139A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 w:rsidR="008943B4"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8943B4" w:rsidRDefault="008943B4" w:rsidP="00E139A7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3B4" w:rsidRDefault="00BF5A2F" w:rsidP="00E139A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 w:rsidR="008943B4"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5E0333">
      <w:rPr>
        <w:rStyle w:val="tevilkastrani"/>
        <w:noProof/>
      </w:rPr>
      <w:t>2</w:t>
    </w:r>
    <w:r>
      <w:rPr>
        <w:rStyle w:val="tevilkastrani"/>
      </w:rPr>
      <w:fldChar w:fldCharType="end"/>
    </w:r>
    <w:r w:rsidR="008943B4">
      <w:rPr>
        <w:rStyle w:val="tevilkastrani"/>
      </w:rPr>
      <w:t>/</w:t>
    </w:r>
    <w:r>
      <w:rPr>
        <w:rStyle w:val="tevilkastrani"/>
      </w:rPr>
      <w:fldChar w:fldCharType="begin"/>
    </w:r>
    <w:r w:rsidR="008943B4"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E0333">
      <w:rPr>
        <w:rStyle w:val="tevilkastrani"/>
        <w:noProof/>
      </w:rPr>
      <w:t>3</w:t>
    </w:r>
    <w:r>
      <w:rPr>
        <w:rStyle w:val="tevilkastrani"/>
      </w:rPr>
      <w:fldChar w:fldCharType="end"/>
    </w:r>
  </w:p>
  <w:p w:rsidR="008943B4" w:rsidRDefault="008943B4" w:rsidP="00E139A7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10D" w:rsidRDefault="009D410D">
      <w:pPr>
        <w:spacing w:line="240" w:lineRule="auto"/>
      </w:pPr>
      <w:r>
        <w:separator/>
      </w:r>
    </w:p>
  </w:footnote>
  <w:footnote w:type="continuationSeparator" w:id="0">
    <w:p w:rsidR="009D410D" w:rsidRDefault="009D41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3B4" w:rsidRPr="00110CBD" w:rsidRDefault="008943B4" w:rsidP="00E139A7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3B4" w:rsidRPr="008F3500" w:rsidRDefault="008943B4" w:rsidP="00E139A7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1" name="Slika 1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cs="Arial"/>
        <w:sz w:val="16"/>
      </w:rPr>
      <w:t>Maistrova ulica 10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01 369 59 00</w:t>
    </w:r>
  </w:p>
  <w:p w:rsidR="008943B4" w:rsidRPr="008F3500" w:rsidRDefault="008943B4" w:rsidP="00E139A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01 369 59 01</w:t>
    </w:r>
    <w:r w:rsidRPr="008F3500">
      <w:rPr>
        <w:rFonts w:cs="Arial"/>
        <w:sz w:val="16"/>
      </w:rPr>
      <w:t xml:space="preserve"> </w:t>
    </w:r>
  </w:p>
  <w:p w:rsidR="008943B4" w:rsidRPr="008F3500" w:rsidRDefault="008943B4" w:rsidP="00E139A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gp.mk@gov.si</w:t>
    </w:r>
  </w:p>
  <w:p w:rsidR="008943B4" w:rsidRPr="008F3500" w:rsidRDefault="008943B4" w:rsidP="00E139A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proofErr w:type="spellStart"/>
    <w:r>
      <w:rPr>
        <w:rFonts w:cs="Arial"/>
        <w:sz w:val="16"/>
      </w:rPr>
      <w:t>www.mk.gov.si</w:t>
    </w:r>
    <w:proofErr w:type="spellEnd"/>
  </w:p>
  <w:p w:rsidR="008943B4" w:rsidRPr="008F3500" w:rsidRDefault="008943B4" w:rsidP="00E139A7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536EB"/>
    <w:multiLevelType w:val="hybridMultilevel"/>
    <w:tmpl w:val="25801C2E"/>
    <w:lvl w:ilvl="0" w:tplc="B20C266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16864F7"/>
    <w:multiLevelType w:val="hybridMultilevel"/>
    <w:tmpl w:val="1CD6A1DA"/>
    <w:lvl w:ilvl="0" w:tplc="7FE6FA3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08014D4"/>
    <w:multiLevelType w:val="hybridMultilevel"/>
    <w:tmpl w:val="ECA4F0B4"/>
    <w:lvl w:ilvl="0" w:tplc="BE7ACD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F490EB4"/>
    <w:multiLevelType w:val="hybridMultilevel"/>
    <w:tmpl w:val="961E7A7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BDB"/>
    <w:rsid w:val="00031BC4"/>
    <w:rsid w:val="00055CA7"/>
    <w:rsid w:val="000601AB"/>
    <w:rsid w:val="0006630C"/>
    <w:rsid w:val="00082C1B"/>
    <w:rsid w:val="000909F1"/>
    <w:rsid w:val="000B792D"/>
    <w:rsid w:val="000F6BC5"/>
    <w:rsid w:val="001059CA"/>
    <w:rsid w:val="00133F27"/>
    <w:rsid w:val="001745D1"/>
    <w:rsid w:val="001804CB"/>
    <w:rsid w:val="001E6A93"/>
    <w:rsid w:val="00226B9A"/>
    <w:rsid w:val="00230B6E"/>
    <w:rsid w:val="00234F40"/>
    <w:rsid w:val="002372EA"/>
    <w:rsid w:val="00243FFD"/>
    <w:rsid w:val="00255617"/>
    <w:rsid w:val="00267E39"/>
    <w:rsid w:val="00281A05"/>
    <w:rsid w:val="002A6E54"/>
    <w:rsid w:val="002E1D41"/>
    <w:rsid w:val="002E7E8E"/>
    <w:rsid w:val="002F1880"/>
    <w:rsid w:val="002F4200"/>
    <w:rsid w:val="003077C4"/>
    <w:rsid w:val="00326571"/>
    <w:rsid w:val="00335F97"/>
    <w:rsid w:val="00352D01"/>
    <w:rsid w:val="003A2E16"/>
    <w:rsid w:val="003A3E82"/>
    <w:rsid w:val="003B7C2D"/>
    <w:rsid w:val="003E18D0"/>
    <w:rsid w:val="003E5932"/>
    <w:rsid w:val="003F172D"/>
    <w:rsid w:val="003F7DB9"/>
    <w:rsid w:val="00415EE8"/>
    <w:rsid w:val="00441453"/>
    <w:rsid w:val="0044491A"/>
    <w:rsid w:val="00466D4F"/>
    <w:rsid w:val="00470A32"/>
    <w:rsid w:val="004836EC"/>
    <w:rsid w:val="004D004C"/>
    <w:rsid w:val="004D2BDB"/>
    <w:rsid w:val="004E2A63"/>
    <w:rsid w:val="00501137"/>
    <w:rsid w:val="00524B89"/>
    <w:rsid w:val="005901B8"/>
    <w:rsid w:val="005A71FC"/>
    <w:rsid w:val="005C3B59"/>
    <w:rsid w:val="005D5EDF"/>
    <w:rsid w:val="005E0333"/>
    <w:rsid w:val="005E53AA"/>
    <w:rsid w:val="006034BB"/>
    <w:rsid w:val="006131DC"/>
    <w:rsid w:val="00642128"/>
    <w:rsid w:val="006B4991"/>
    <w:rsid w:val="006F236B"/>
    <w:rsid w:val="00703B21"/>
    <w:rsid w:val="0072005A"/>
    <w:rsid w:val="00733775"/>
    <w:rsid w:val="007B48D7"/>
    <w:rsid w:val="007C221A"/>
    <w:rsid w:val="007D3AF0"/>
    <w:rsid w:val="007E626B"/>
    <w:rsid w:val="00800E33"/>
    <w:rsid w:val="008020C6"/>
    <w:rsid w:val="008119DB"/>
    <w:rsid w:val="0083114B"/>
    <w:rsid w:val="00861F3B"/>
    <w:rsid w:val="008943B4"/>
    <w:rsid w:val="0089537C"/>
    <w:rsid w:val="008C3A09"/>
    <w:rsid w:val="008C4D09"/>
    <w:rsid w:val="008F19CC"/>
    <w:rsid w:val="008F67F2"/>
    <w:rsid w:val="00906101"/>
    <w:rsid w:val="00916D53"/>
    <w:rsid w:val="0093097F"/>
    <w:rsid w:val="00984B9A"/>
    <w:rsid w:val="009A0F75"/>
    <w:rsid w:val="009A3208"/>
    <w:rsid w:val="009A4893"/>
    <w:rsid w:val="009D410D"/>
    <w:rsid w:val="009F0C90"/>
    <w:rsid w:val="00A17E58"/>
    <w:rsid w:val="00A30D88"/>
    <w:rsid w:val="00A53DF6"/>
    <w:rsid w:val="00A8022B"/>
    <w:rsid w:val="00A842F2"/>
    <w:rsid w:val="00A977A7"/>
    <w:rsid w:val="00AD3C53"/>
    <w:rsid w:val="00AE61B8"/>
    <w:rsid w:val="00AF553A"/>
    <w:rsid w:val="00B4589F"/>
    <w:rsid w:val="00B729DA"/>
    <w:rsid w:val="00B8533B"/>
    <w:rsid w:val="00B92C3A"/>
    <w:rsid w:val="00B934EC"/>
    <w:rsid w:val="00B9352D"/>
    <w:rsid w:val="00B96DE0"/>
    <w:rsid w:val="00BB4FE4"/>
    <w:rsid w:val="00BC0DE4"/>
    <w:rsid w:val="00BC3FD6"/>
    <w:rsid w:val="00BE38B4"/>
    <w:rsid w:val="00BF47A8"/>
    <w:rsid w:val="00BF4D06"/>
    <w:rsid w:val="00BF5A2F"/>
    <w:rsid w:val="00C42595"/>
    <w:rsid w:val="00C42F57"/>
    <w:rsid w:val="00C831B6"/>
    <w:rsid w:val="00CA276A"/>
    <w:rsid w:val="00D01508"/>
    <w:rsid w:val="00DC060F"/>
    <w:rsid w:val="00E02207"/>
    <w:rsid w:val="00E04910"/>
    <w:rsid w:val="00E068EE"/>
    <w:rsid w:val="00E139A7"/>
    <w:rsid w:val="00EA7195"/>
    <w:rsid w:val="00EB3256"/>
    <w:rsid w:val="00EC00FA"/>
    <w:rsid w:val="00EF7983"/>
    <w:rsid w:val="00F12CBA"/>
    <w:rsid w:val="00F223BB"/>
    <w:rsid w:val="00F50A8E"/>
    <w:rsid w:val="00F55617"/>
    <w:rsid w:val="00F738EA"/>
    <w:rsid w:val="00FF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24B89"/>
    <w:pPr>
      <w:spacing w:line="260" w:lineRule="atLeas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524B89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524B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semiHidden/>
    <w:rsid w:val="00524B89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524B89"/>
    <w:rPr>
      <w:rFonts w:ascii="Arial" w:eastAsia="Times New Roman" w:hAnsi="Arial" w:cs="Times New Roman"/>
      <w:sz w:val="20"/>
      <w:szCs w:val="24"/>
    </w:rPr>
  </w:style>
  <w:style w:type="paragraph" w:customStyle="1" w:styleId="datumtevilka">
    <w:name w:val="datum številka"/>
    <w:basedOn w:val="Navaden"/>
    <w:qFormat/>
    <w:rsid w:val="00524B89"/>
    <w:pPr>
      <w:tabs>
        <w:tab w:val="left" w:pos="1701"/>
      </w:tabs>
    </w:pPr>
    <w:rPr>
      <w:szCs w:val="20"/>
      <w:lang w:eastAsia="sl-SI"/>
    </w:rPr>
  </w:style>
  <w:style w:type="character" w:styleId="tevilkastrani">
    <w:name w:val="page number"/>
    <w:basedOn w:val="Privzetapisavaodstavka"/>
    <w:rsid w:val="00524B89"/>
  </w:style>
  <w:style w:type="paragraph" w:customStyle="1" w:styleId="Odstavek">
    <w:name w:val="Odstavek"/>
    <w:basedOn w:val="Navaden"/>
    <w:link w:val="OdstavekZnak"/>
    <w:qFormat/>
    <w:rsid w:val="00441453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441453"/>
    <w:rPr>
      <w:rFonts w:ascii="Arial" w:eastAsia="Times New Roman" w:hAnsi="Arial"/>
      <w:sz w:val="22"/>
      <w:szCs w:val="22"/>
      <w:lang w:val="x-none" w:eastAsia="x-none"/>
    </w:rPr>
  </w:style>
  <w:style w:type="character" w:styleId="Pripombasklic">
    <w:name w:val="annotation reference"/>
    <w:semiHidden/>
    <w:unhideWhenUsed/>
    <w:rsid w:val="00441453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44145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441453"/>
    <w:rPr>
      <w:rFonts w:ascii="Arial" w:eastAsia="Times New Roman" w:hAnsi="Aria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4145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41453"/>
    <w:rPr>
      <w:rFonts w:ascii="Tahoma" w:eastAsia="Times New Roman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AE61B8"/>
    <w:pPr>
      <w:ind w:left="720"/>
      <w:contextualSpacing/>
    </w:pPr>
  </w:style>
  <w:style w:type="table" w:styleId="Tabelamrea">
    <w:name w:val="Table Grid"/>
    <w:basedOn w:val="Navadnatabela"/>
    <w:uiPriority w:val="59"/>
    <w:rsid w:val="003A3E8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43FFD"/>
    <w:pPr>
      <w:overflowPunct/>
      <w:autoSpaceDE/>
      <w:autoSpaceDN/>
      <w:adjustRightInd/>
      <w:jc w:val="left"/>
      <w:textAlignment w:val="auto"/>
    </w:pPr>
    <w:rPr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43FFD"/>
    <w:rPr>
      <w:rFonts w:ascii="Arial" w:eastAsia="Times New Roman" w:hAnsi="Arial"/>
      <w:b/>
      <w:bCs/>
      <w:lang w:eastAsia="en-US"/>
    </w:rPr>
  </w:style>
  <w:style w:type="paragraph" w:customStyle="1" w:styleId="Alineazaodstavkom">
    <w:name w:val="Alinea za odstavkom"/>
    <w:basedOn w:val="Navaden"/>
    <w:link w:val="AlineazaodstavkomZnak"/>
    <w:qFormat/>
    <w:rsid w:val="0089537C"/>
    <w:pPr>
      <w:numPr>
        <w:numId w:val="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89537C"/>
    <w:rPr>
      <w:rFonts w:ascii="Arial" w:eastAsia="Times New Roman" w:hAnsi="Arial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24B89"/>
    <w:pPr>
      <w:spacing w:line="260" w:lineRule="atLeas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524B89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524B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semiHidden/>
    <w:rsid w:val="00524B89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524B89"/>
    <w:rPr>
      <w:rFonts w:ascii="Arial" w:eastAsia="Times New Roman" w:hAnsi="Arial" w:cs="Times New Roman"/>
      <w:sz w:val="20"/>
      <w:szCs w:val="24"/>
    </w:rPr>
  </w:style>
  <w:style w:type="paragraph" w:customStyle="1" w:styleId="datumtevilka">
    <w:name w:val="datum številka"/>
    <w:basedOn w:val="Navaden"/>
    <w:qFormat/>
    <w:rsid w:val="00524B89"/>
    <w:pPr>
      <w:tabs>
        <w:tab w:val="left" w:pos="1701"/>
      </w:tabs>
    </w:pPr>
    <w:rPr>
      <w:szCs w:val="20"/>
      <w:lang w:eastAsia="sl-SI"/>
    </w:rPr>
  </w:style>
  <w:style w:type="character" w:styleId="tevilkastrani">
    <w:name w:val="page number"/>
    <w:basedOn w:val="Privzetapisavaodstavka"/>
    <w:rsid w:val="00524B89"/>
  </w:style>
  <w:style w:type="paragraph" w:customStyle="1" w:styleId="Odstavek">
    <w:name w:val="Odstavek"/>
    <w:basedOn w:val="Navaden"/>
    <w:link w:val="OdstavekZnak"/>
    <w:qFormat/>
    <w:rsid w:val="00441453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441453"/>
    <w:rPr>
      <w:rFonts w:ascii="Arial" w:eastAsia="Times New Roman" w:hAnsi="Arial"/>
      <w:sz w:val="22"/>
      <w:szCs w:val="22"/>
      <w:lang w:val="x-none" w:eastAsia="x-none"/>
    </w:rPr>
  </w:style>
  <w:style w:type="character" w:styleId="Pripombasklic">
    <w:name w:val="annotation reference"/>
    <w:semiHidden/>
    <w:unhideWhenUsed/>
    <w:rsid w:val="00441453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44145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441453"/>
    <w:rPr>
      <w:rFonts w:ascii="Arial" w:eastAsia="Times New Roman" w:hAnsi="Aria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4145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41453"/>
    <w:rPr>
      <w:rFonts w:ascii="Tahoma" w:eastAsia="Times New Roman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AE61B8"/>
    <w:pPr>
      <w:ind w:left="720"/>
      <w:contextualSpacing/>
    </w:pPr>
  </w:style>
  <w:style w:type="table" w:styleId="Tabelamrea">
    <w:name w:val="Table Grid"/>
    <w:basedOn w:val="Navadnatabela"/>
    <w:uiPriority w:val="59"/>
    <w:rsid w:val="003A3E8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43FFD"/>
    <w:pPr>
      <w:overflowPunct/>
      <w:autoSpaceDE/>
      <w:autoSpaceDN/>
      <w:adjustRightInd/>
      <w:jc w:val="left"/>
      <w:textAlignment w:val="auto"/>
    </w:pPr>
    <w:rPr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43FFD"/>
    <w:rPr>
      <w:rFonts w:ascii="Arial" w:eastAsia="Times New Roman" w:hAnsi="Arial"/>
      <w:b/>
      <w:bCs/>
      <w:lang w:eastAsia="en-US"/>
    </w:rPr>
  </w:style>
  <w:style w:type="paragraph" w:customStyle="1" w:styleId="Alineazaodstavkom">
    <w:name w:val="Alinea za odstavkom"/>
    <w:basedOn w:val="Navaden"/>
    <w:link w:val="AlineazaodstavkomZnak"/>
    <w:qFormat/>
    <w:rsid w:val="0089537C"/>
    <w:pPr>
      <w:numPr>
        <w:numId w:val="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89537C"/>
    <w:rPr>
      <w:rFonts w:ascii="Arial" w:eastAsia="Times New Roman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9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5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0A33D-E2C9-48ED-BA15-C832211AB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494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3309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Metka Šošterič</dc:creator>
  <cp:lastModifiedBy>Mojca Jurič</cp:lastModifiedBy>
  <cp:revision>3</cp:revision>
  <cp:lastPrinted>2016-09-23T08:09:00Z</cp:lastPrinted>
  <dcterms:created xsi:type="dcterms:W3CDTF">2016-09-26T10:06:00Z</dcterms:created>
  <dcterms:modified xsi:type="dcterms:W3CDTF">2016-09-26T10:13:00Z</dcterms:modified>
</cp:coreProperties>
</file>