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1E5470" w:rsidRPr="001E5470" w:rsidTr="00B30CAD">
        <w:trPr>
          <w:gridAfter w:val="2"/>
          <w:wAfter w:w="3067" w:type="dxa"/>
        </w:trPr>
        <w:tc>
          <w:tcPr>
            <w:tcW w:w="6096" w:type="dxa"/>
            <w:gridSpan w:val="2"/>
          </w:tcPr>
          <w:p w:rsidR="001E5470" w:rsidRPr="001E5470" w:rsidRDefault="001E5470" w:rsidP="00367BFE">
            <w:pPr>
              <w:overflowPunct w:val="0"/>
              <w:autoSpaceDE w:val="0"/>
              <w:autoSpaceDN w:val="0"/>
              <w:adjustRightInd w:val="0"/>
              <w:textAlignment w:val="baseline"/>
              <w:rPr>
                <w:rFonts w:cs="Arial"/>
                <w:szCs w:val="20"/>
                <w:lang w:eastAsia="sl-SI"/>
              </w:rPr>
            </w:pPr>
            <w:r w:rsidRPr="001E5470">
              <w:rPr>
                <w:rFonts w:cs="Arial"/>
                <w:szCs w:val="20"/>
                <w:lang w:eastAsia="sl-SI"/>
              </w:rPr>
              <w:t>Številka</w:t>
            </w:r>
            <w:r w:rsidR="00006EDC">
              <w:rPr>
                <w:rFonts w:cs="Arial"/>
                <w:szCs w:val="20"/>
                <w:lang w:eastAsia="sl-SI"/>
              </w:rPr>
              <w:t>: 007-264/2016</w:t>
            </w:r>
            <w:r w:rsidR="00B07A1F">
              <w:rPr>
                <w:rFonts w:cs="Arial"/>
                <w:szCs w:val="20"/>
                <w:lang w:eastAsia="sl-SI"/>
              </w:rPr>
              <w:t>/</w:t>
            </w:r>
            <w:r w:rsidR="00367BFE">
              <w:rPr>
                <w:rFonts w:cs="Arial"/>
                <w:szCs w:val="20"/>
                <w:lang w:eastAsia="sl-SI"/>
              </w:rPr>
              <w:t>10</w:t>
            </w:r>
          </w:p>
        </w:tc>
      </w:tr>
      <w:tr w:rsidR="001E5470" w:rsidRPr="001E5470" w:rsidTr="00B30CAD">
        <w:trPr>
          <w:gridAfter w:val="2"/>
          <w:wAfter w:w="3067" w:type="dxa"/>
        </w:trPr>
        <w:tc>
          <w:tcPr>
            <w:tcW w:w="6096" w:type="dxa"/>
            <w:gridSpan w:val="2"/>
          </w:tcPr>
          <w:p w:rsidR="001E5470" w:rsidRPr="001E5470" w:rsidRDefault="001E5470" w:rsidP="00C42D57">
            <w:pPr>
              <w:overflowPunct w:val="0"/>
              <w:autoSpaceDE w:val="0"/>
              <w:autoSpaceDN w:val="0"/>
              <w:adjustRightInd w:val="0"/>
              <w:textAlignment w:val="baseline"/>
              <w:rPr>
                <w:rFonts w:cs="Arial"/>
                <w:szCs w:val="20"/>
                <w:lang w:eastAsia="sl-SI"/>
              </w:rPr>
            </w:pPr>
            <w:r w:rsidRPr="001E5470">
              <w:rPr>
                <w:rFonts w:cs="Arial"/>
                <w:szCs w:val="20"/>
                <w:lang w:eastAsia="sl-SI"/>
              </w:rPr>
              <w:t xml:space="preserve">Ljubljana, </w:t>
            </w:r>
            <w:r w:rsidR="00C42D57">
              <w:rPr>
                <w:rFonts w:cs="Arial"/>
                <w:szCs w:val="20"/>
                <w:lang w:eastAsia="sl-SI"/>
              </w:rPr>
              <w:t>19</w:t>
            </w:r>
            <w:r w:rsidR="00461D9A">
              <w:rPr>
                <w:rFonts w:cs="Arial"/>
                <w:szCs w:val="20"/>
                <w:lang w:eastAsia="sl-SI"/>
              </w:rPr>
              <w:t>. 9</w:t>
            </w:r>
            <w:r w:rsidR="00040B10">
              <w:rPr>
                <w:rFonts w:cs="Arial"/>
                <w:szCs w:val="20"/>
                <w:lang w:eastAsia="sl-SI"/>
              </w:rPr>
              <w:t>. 2016</w:t>
            </w:r>
          </w:p>
        </w:tc>
      </w:tr>
      <w:tr w:rsidR="001E5470" w:rsidRPr="001E5470" w:rsidTr="00B30CAD">
        <w:trPr>
          <w:gridAfter w:val="2"/>
          <w:wAfter w:w="3067" w:type="dxa"/>
        </w:trPr>
        <w:tc>
          <w:tcPr>
            <w:tcW w:w="6096" w:type="dxa"/>
            <w:gridSpan w:val="2"/>
          </w:tcPr>
          <w:p w:rsidR="001E5470" w:rsidRPr="001E5470" w:rsidRDefault="001E5470" w:rsidP="00040B10">
            <w:pPr>
              <w:overflowPunct w:val="0"/>
              <w:autoSpaceDE w:val="0"/>
              <w:autoSpaceDN w:val="0"/>
              <w:adjustRightInd w:val="0"/>
              <w:textAlignment w:val="baseline"/>
              <w:rPr>
                <w:rFonts w:cs="Arial"/>
                <w:szCs w:val="20"/>
                <w:lang w:eastAsia="sl-SI"/>
              </w:rPr>
            </w:pPr>
            <w:r w:rsidRPr="001E5470">
              <w:rPr>
                <w:rFonts w:cs="Arial"/>
                <w:iCs/>
                <w:szCs w:val="20"/>
                <w:lang w:eastAsia="sl-SI"/>
              </w:rPr>
              <w:t xml:space="preserve">EVA </w:t>
            </w:r>
            <w:r w:rsidR="00040B10">
              <w:rPr>
                <w:rFonts w:cs="Arial"/>
                <w:iCs/>
                <w:szCs w:val="20"/>
                <w:lang w:eastAsia="sl-SI"/>
              </w:rPr>
              <w:t>2016-2330-00</w:t>
            </w:r>
            <w:r w:rsidR="00006EDC">
              <w:rPr>
                <w:rFonts w:cs="Arial"/>
                <w:iCs/>
                <w:szCs w:val="20"/>
                <w:lang w:eastAsia="sl-SI"/>
              </w:rPr>
              <w:t>28</w:t>
            </w:r>
          </w:p>
        </w:tc>
      </w:tr>
      <w:tr w:rsidR="001E5470" w:rsidRPr="001E5470" w:rsidTr="00B30CAD">
        <w:trPr>
          <w:gridAfter w:val="2"/>
          <w:wAfter w:w="3067" w:type="dxa"/>
        </w:trPr>
        <w:tc>
          <w:tcPr>
            <w:tcW w:w="6096" w:type="dxa"/>
            <w:gridSpan w:val="2"/>
          </w:tcPr>
          <w:p w:rsidR="001E5470" w:rsidRPr="001E5470" w:rsidRDefault="001E5470" w:rsidP="001E5470">
            <w:pPr>
              <w:rPr>
                <w:rFonts w:eastAsia="Calibri" w:cs="Arial"/>
                <w:szCs w:val="20"/>
              </w:rPr>
            </w:pPr>
          </w:p>
          <w:p w:rsidR="001E5470" w:rsidRPr="001E5470" w:rsidRDefault="001E5470" w:rsidP="001E5470">
            <w:pPr>
              <w:rPr>
                <w:rFonts w:eastAsia="Calibri" w:cs="Arial"/>
                <w:szCs w:val="20"/>
              </w:rPr>
            </w:pPr>
            <w:r w:rsidRPr="001E5470">
              <w:rPr>
                <w:rFonts w:eastAsia="Calibri" w:cs="Arial"/>
                <w:szCs w:val="20"/>
              </w:rPr>
              <w:t>GENERALNI SEKRETARIAT VLADE REPUBLIKE SLOVENIJE</w:t>
            </w:r>
          </w:p>
          <w:p w:rsidR="001E5470" w:rsidRPr="001E5470" w:rsidRDefault="005D51D5" w:rsidP="001E5470">
            <w:pPr>
              <w:rPr>
                <w:rFonts w:eastAsia="Calibri" w:cs="Arial"/>
                <w:szCs w:val="20"/>
              </w:rPr>
            </w:pPr>
            <w:hyperlink r:id="rId9" w:history="1">
              <w:r w:rsidR="001E5470" w:rsidRPr="001E5470">
                <w:rPr>
                  <w:rFonts w:eastAsia="Calibri" w:cs="Arial"/>
                  <w:color w:val="0000FF"/>
                  <w:szCs w:val="20"/>
                  <w:u w:val="single"/>
                </w:rPr>
                <w:t>Gp.gs@gov.si</w:t>
              </w:r>
            </w:hyperlink>
          </w:p>
          <w:p w:rsidR="001E5470" w:rsidRPr="001E5470" w:rsidRDefault="001E5470" w:rsidP="001E5470">
            <w:pPr>
              <w:rPr>
                <w:rFonts w:eastAsia="Calibri" w:cs="Arial"/>
                <w:szCs w:val="20"/>
              </w:rPr>
            </w:pPr>
          </w:p>
        </w:tc>
      </w:tr>
      <w:tr w:rsidR="001E5470" w:rsidRPr="001E5470" w:rsidTr="00B30CAD">
        <w:tc>
          <w:tcPr>
            <w:tcW w:w="9163" w:type="dxa"/>
            <w:gridSpan w:val="4"/>
          </w:tcPr>
          <w:p w:rsidR="001E5470" w:rsidRPr="001E5470" w:rsidRDefault="001E5470" w:rsidP="00231A0C">
            <w:pPr>
              <w:suppressAutoHyphens/>
              <w:overflowPunct w:val="0"/>
              <w:autoSpaceDE w:val="0"/>
              <w:autoSpaceDN w:val="0"/>
              <w:adjustRightInd w:val="0"/>
              <w:textAlignment w:val="baseline"/>
              <w:rPr>
                <w:rFonts w:cs="Arial"/>
                <w:b/>
                <w:szCs w:val="20"/>
                <w:lang w:eastAsia="sl-SI"/>
              </w:rPr>
            </w:pPr>
            <w:r w:rsidRPr="001E5470">
              <w:rPr>
                <w:rFonts w:cs="Arial"/>
                <w:b/>
                <w:szCs w:val="20"/>
                <w:lang w:eastAsia="sl-SI"/>
              </w:rPr>
              <w:t xml:space="preserve">ZADEVA: </w:t>
            </w:r>
            <w:r w:rsidR="00231A0C">
              <w:rPr>
                <w:rFonts w:cs="Arial"/>
                <w:b/>
                <w:szCs w:val="20"/>
                <w:lang w:eastAsia="sl-SI"/>
              </w:rPr>
              <w:t>Uredba o koncesiji za izvajanje javne službe v ribištvu</w:t>
            </w:r>
            <w:r w:rsidR="00231A0C" w:rsidRPr="001E5470">
              <w:rPr>
                <w:rFonts w:cs="Arial"/>
                <w:b/>
                <w:szCs w:val="20"/>
                <w:lang w:eastAsia="sl-SI"/>
              </w:rPr>
              <w:t xml:space="preserve"> –</w:t>
            </w:r>
            <w:r w:rsidR="00231A0C">
              <w:rPr>
                <w:rFonts w:cs="Arial"/>
                <w:b/>
                <w:szCs w:val="20"/>
                <w:lang w:eastAsia="sl-SI"/>
              </w:rPr>
              <w:t xml:space="preserve"> </w:t>
            </w:r>
            <w:r w:rsidRPr="001E5470">
              <w:rPr>
                <w:rFonts w:cs="Arial"/>
                <w:b/>
                <w:szCs w:val="20"/>
                <w:lang w:eastAsia="sl-SI"/>
              </w:rPr>
              <w:t xml:space="preserve">predlog za obravnavo </w:t>
            </w:r>
          </w:p>
        </w:tc>
      </w:tr>
      <w:tr w:rsidR="001E5470" w:rsidRPr="001E5470" w:rsidTr="00B30CAD">
        <w:tc>
          <w:tcPr>
            <w:tcW w:w="9163" w:type="dxa"/>
            <w:gridSpan w:val="4"/>
          </w:tcPr>
          <w:p w:rsidR="001E5470" w:rsidRPr="001E5470" w:rsidRDefault="001E5470" w:rsidP="001E5470">
            <w:pPr>
              <w:suppressAutoHyphens/>
              <w:overflowPunct w:val="0"/>
              <w:autoSpaceDE w:val="0"/>
              <w:autoSpaceDN w:val="0"/>
              <w:adjustRightInd w:val="0"/>
              <w:textAlignment w:val="baseline"/>
              <w:outlineLvl w:val="3"/>
              <w:rPr>
                <w:rFonts w:cs="Arial"/>
                <w:b/>
                <w:szCs w:val="20"/>
                <w:lang w:eastAsia="sl-SI"/>
              </w:rPr>
            </w:pPr>
            <w:r w:rsidRPr="001E5470">
              <w:rPr>
                <w:rFonts w:cs="Arial"/>
                <w:b/>
                <w:szCs w:val="20"/>
                <w:lang w:eastAsia="sl-SI"/>
              </w:rPr>
              <w:t>1. Predlog sklepov vlade:</w:t>
            </w:r>
          </w:p>
        </w:tc>
      </w:tr>
      <w:tr w:rsidR="001E5470" w:rsidRPr="001E5470" w:rsidTr="00B30CAD">
        <w:tc>
          <w:tcPr>
            <w:tcW w:w="9163" w:type="dxa"/>
            <w:gridSpan w:val="4"/>
          </w:tcPr>
          <w:p w:rsidR="00006EDC" w:rsidRDefault="00006EDC" w:rsidP="00006EDC">
            <w:pPr>
              <w:spacing w:line="240" w:lineRule="auto"/>
              <w:jc w:val="both"/>
              <w:rPr>
                <w:rFonts w:cs="Arial"/>
                <w:szCs w:val="20"/>
                <w:lang w:eastAsia="sl-SI"/>
              </w:rPr>
            </w:pPr>
            <w:r>
              <w:rPr>
                <w:rFonts w:cs="Arial"/>
                <w:szCs w:val="20"/>
                <w:lang w:eastAsia="sl-SI"/>
              </w:rPr>
              <w:t xml:space="preserve">Na podlagi </w:t>
            </w:r>
            <w:r>
              <w:rPr>
                <w:rFonts w:cs="Arial"/>
                <w:szCs w:val="20"/>
              </w:rPr>
              <w:t>četrtega</w:t>
            </w:r>
            <w:r w:rsidRPr="00F851AA">
              <w:rPr>
                <w:rFonts w:cs="Arial"/>
                <w:szCs w:val="20"/>
              </w:rPr>
              <w:t xml:space="preserve"> odstavka </w:t>
            </w:r>
            <w:r>
              <w:rPr>
                <w:rFonts w:cs="Arial"/>
                <w:szCs w:val="20"/>
              </w:rPr>
              <w:t>34</w:t>
            </w:r>
            <w:r w:rsidRPr="00F851AA">
              <w:rPr>
                <w:rFonts w:cs="Arial"/>
                <w:szCs w:val="20"/>
              </w:rPr>
              <w:t xml:space="preserve">. </w:t>
            </w:r>
            <w:r>
              <w:rPr>
                <w:rFonts w:cs="Arial"/>
                <w:szCs w:val="20"/>
              </w:rPr>
              <w:t>č</w:t>
            </w:r>
            <w:r w:rsidRPr="00F851AA">
              <w:rPr>
                <w:rFonts w:cs="Arial"/>
                <w:szCs w:val="20"/>
              </w:rPr>
              <w:t>lena</w:t>
            </w:r>
            <w:r>
              <w:rPr>
                <w:rFonts w:cs="Arial"/>
                <w:szCs w:val="20"/>
              </w:rPr>
              <w:t xml:space="preserve"> in drugega odstavka 35. člena</w:t>
            </w:r>
            <w:r w:rsidRPr="00F851AA">
              <w:rPr>
                <w:rFonts w:cs="Arial"/>
                <w:szCs w:val="20"/>
              </w:rPr>
              <w:t xml:space="preserve"> Zakona o morskem ribištvu (Uradni list RS, št. 115/06</w:t>
            </w:r>
            <w:r>
              <w:rPr>
                <w:rFonts w:cs="Arial"/>
                <w:szCs w:val="20"/>
              </w:rPr>
              <w:t xml:space="preserve"> in 76/15</w:t>
            </w:r>
            <w:r w:rsidRPr="00F851AA">
              <w:rPr>
                <w:rFonts w:cs="Arial"/>
                <w:szCs w:val="20"/>
              </w:rPr>
              <w:t>)</w:t>
            </w:r>
            <w:r>
              <w:rPr>
                <w:rFonts w:cs="Arial"/>
                <w:szCs w:val="20"/>
                <w:lang w:eastAsia="sl-SI"/>
              </w:rPr>
              <w:t xml:space="preserve"> </w:t>
            </w:r>
            <w:r w:rsidR="00E825AC">
              <w:rPr>
                <w:rFonts w:cs="Arial"/>
                <w:szCs w:val="20"/>
              </w:rPr>
              <w:t xml:space="preserve">in v zvezi z drugim odstavkom 3. </w:t>
            </w:r>
            <w:r w:rsidR="007B1A8A">
              <w:rPr>
                <w:rFonts w:cs="Arial"/>
                <w:szCs w:val="20"/>
              </w:rPr>
              <w:t xml:space="preserve">člena </w:t>
            </w:r>
            <w:r w:rsidR="00E825AC">
              <w:rPr>
                <w:rFonts w:cs="Arial"/>
                <w:szCs w:val="20"/>
              </w:rPr>
              <w:t xml:space="preserve">Zakona o gospodarskih javnih službah (Uradni list RS, št. </w:t>
            </w:r>
            <w:r w:rsidR="007B1A8A" w:rsidRPr="007B1A8A">
              <w:t>32/93</w:t>
            </w:r>
            <w:r w:rsidR="007B1A8A">
              <w:t xml:space="preserve">, </w:t>
            </w:r>
            <w:r w:rsidR="007B1A8A" w:rsidRPr="00512121">
              <w:t>30/98</w:t>
            </w:r>
            <w:r w:rsidR="007B1A8A">
              <w:t xml:space="preserve"> – ZZLPPO, </w:t>
            </w:r>
            <w:r w:rsidR="007B1A8A" w:rsidRPr="00512121">
              <w:t>127/06</w:t>
            </w:r>
            <w:r w:rsidR="007B1A8A">
              <w:t xml:space="preserve"> – ZJZP, </w:t>
            </w:r>
            <w:r w:rsidR="007B1A8A" w:rsidRPr="00512121">
              <w:t>38/10</w:t>
            </w:r>
            <w:r w:rsidR="007B1A8A">
              <w:t xml:space="preserve"> – ZUKN in </w:t>
            </w:r>
            <w:r w:rsidR="007B1A8A" w:rsidRPr="00512121">
              <w:t>57/11</w:t>
            </w:r>
            <w:r w:rsidR="007B1A8A">
              <w:t xml:space="preserve"> – ORZGJS40</w:t>
            </w:r>
            <w:r w:rsidR="00E825AC">
              <w:rPr>
                <w:rFonts w:cs="Arial"/>
                <w:szCs w:val="20"/>
              </w:rPr>
              <w:t xml:space="preserve">) </w:t>
            </w:r>
            <w:r>
              <w:rPr>
                <w:rFonts w:cs="Arial"/>
                <w:szCs w:val="20"/>
                <w:lang w:eastAsia="sl-SI"/>
              </w:rPr>
              <w:t>je Vlada Republike Slovenije na….. seji pod točko…. dne……sprejela naslednji</w:t>
            </w:r>
          </w:p>
          <w:p w:rsidR="00006EDC" w:rsidRDefault="00006EDC" w:rsidP="00006EDC">
            <w:pPr>
              <w:spacing w:line="240" w:lineRule="auto"/>
              <w:rPr>
                <w:rFonts w:ascii="Calibri" w:eastAsia="SimSun" w:hAnsi="Calibri"/>
                <w:sz w:val="24"/>
                <w:lang w:eastAsia="zh-CN"/>
              </w:rPr>
            </w:pPr>
          </w:p>
          <w:p w:rsidR="00006EDC" w:rsidRDefault="00006EDC" w:rsidP="00006EDC">
            <w:pPr>
              <w:spacing w:line="240" w:lineRule="auto"/>
              <w:rPr>
                <w:rFonts w:ascii="Calibri" w:eastAsia="SimSun" w:hAnsi="Calibri"/>
                <w:sz w:val="24"/>
                <w:lang w:eastAsia="zh-CN"/>
              </w:rPr>
            </w:pPr>
          </w:p>
          <w:p w:rsidR="00006EDC" w:rsidRDefault="00006EDC" w:rsidP="00006EDC">
            <w:pPr>
              <w:spacing w:line="240" w:lineRule="auto"/>
              <w:rPr>
                <w:rFonts w:ascii="Calibri" w:eastAsia="SimSun" w:hAnsi="Calibri"/>
                <w:sz w:val="24"/>
                <w:lang w:eastAsia="zh-CN"/>
              </w:rPr>
            </w:pPr>
          </w:p>
          <w:p w:rsidR="00006EDC" w:rsidRDefault="00006EDC" w:rsidP="00006EDC">
            <w:pPr>
              <w:spacing w:line="240" w:lineRule="auto"/>
              <w:jc w:val="center"/>
              <w:rPr>
                <w:rFonts w:ascii="Calibri" w:eastAsia="SimSun" w:hAnsi="Calibri"/>
                <w:sz w:val="24"/>
                <w:lang w:eastAsia="zh-CN"/>
              </w:rPr>
            </w:pPr>
            <w:r>
              <w:rPr>
                <w:rFonts w:ascii="Calibri" w:eastAsia="SimSun" w:hAnsi="Calibri"/>
                <w:sz w:val="24"/>
                <w:lang w:eastAsia="zh-CN"/>
              </w:rPr>
              <w:t>S K L E P</w:t>
            </w:r>
          </w:p>
          <w:p w:rsidR="00006EDC" w:rsidRDefault="00006EDC" w:rsidP="00006EDC">
            <w:pPr>
              <w:spacing w:line="220" w:lineRule="exact"/>
              <w:jc w:val="both"/>
              <w:rPr>
                <w:rFonts w:eastAsia="SimSun" w:cs="Arial"/>
                <w:szCs w:val="20"/>
                <w:lang w:eastAsia="zh-CN"/>
              </w:rPr>
            </w:pPr>
          </w:p>
          <w:p w:rsidR="00006EDC" w:rsidRDefault="00006EDC" w:rsidP="00006EDC">
            <w:pPr>
              <w:tabs>
                <w:tab w:val="left" w:pos="708"/>
              </w:tabs>
              <w:spacing w:line="240" w:lineRule="auto"/>
              <w:jc w:val="both"/>
              <w:rPr>
                <w:rFonts w:cs="Arial"/>
                <w:iCs/>
                <w:szCs w:val="20"/>
                <w:lang w:eastAsia="sl-SI"/>
              </w:rPr>
            </w:pPr>
            <w:r>
              <w:rPr>
                <w:rFonts w:eastAsia="SimSun" w:cs="Arial"/>
                <w:color w:val="000000"/>
                <w:szCs w:val="20"/>
                <w:lang w:eastAsia="zh-CN"/>
              </w:rPr>
              <w:t xml:space="preserve">Vlada Republike Slovenije je izdala </w:t>
            </w:r>
            <w:r w:rsidRPr="00006EDC">
              <w:rPr>
                <w:rFonts w:cs="Arial"/>
                <w:szCs w:val="20"/>
              </w:rPr>
              <w:t xml:space="preserve">Uredbo </w:t>
            </w:r>
            <w:r w:rsidR="006F496E" w:rsidRPr="00C53296">
              <w:rPr>
                <w:rFonts w:cs="Arial"/>
                <w:szCs w:val="20"/>
                <w:lang w:eastAsia="sl-SI"/>
              </w:rPr>
              <w:t>o koncesiji za izvajanje javne službe v ribištvu</w:t>
            </w:r>
            <w:r>
              <w:rPr>
                <w:rFonts w:cs="Arial"/>
                <w:szCs w:val="20"/>
                <w:lang w:eastAsia="sl-SI"/>
              </w:rPr>
              <w:t xml:space="preserve"> </w:t>
            </w:r>
            <w:r>
              <w:rPr>
                <w:rFonts w:cs="Arial"/>
                <w:iCs/>
                <w:szCs w:val="20"/>
                <w:lang w:eastAsia="sl-SI"/>
              </w:rPr>
              <w:t>in jo objavi v Uradnem listu Republike Slovenije.</w:t>
            </w:r>
          </w:p>
          <w:p w:rsidR="00006EDC" w:rsidRDefault="00006EDC" w:rsidP="00006EDC">
            <w:pPr>
              <w:jc w:val="both"/>
              <w:rPr>
                <w:rFonts w:cs="Arial"/>
                <w:iCs/>
                <w:szCs w:val="20"/>
                <w:lang w:eastAsia="sl-SI"/>
              </w:rPr>
            </w:pPr>
          </w:p>
          <w:p w:rsidR="00006EDC" w:rsidRDefault="00006EDC" w:rsidP="00006EDC">
            <w:pPr>
              <w:jc w:val="both"/>
              <w:rPr>
                <w:rFonts w:cs="Arial"/>
                <w:iCs/>
                <w:szCs w:val="20"/>
                <w:lang w:eastAsia="sl-SI"/>
              </w:rPr>
            </w:pPr>
          </w:p>
          <w:p w:rsidR="00006EDC" w:rsidRDefault="00006EDC" w:rsidP="00006EDC">
            <w:pPr>
              <w:autoSpaceDE w:val="0"/>
              <w:autoSpaceDN w:val="0"/>
              <w:adjustRightInd w:val="0"/>
              <w:spacing w:line="220" w:lineRule="exact"/>
              <w:jc w:val="both"/>
              <w:rPr>
                <w:rFonts w:eastAsia="SimSun" w:cs="Arial"/>
                <w:color w:val="000000"/>
                <w:szCs w:val="20"/>
                <w:lang w:eastAsia="zh-CN"/>
              </w:rPr>
            </w:pPr>
          </w:p>
          <w:p w:rsidR="00006EDC" w:rsidRDefault="00006EDC" w:rsidP="00006EDC">
            <w:pPr>
              <w:autoSpaceDE w:val="0"/>
              <w:autoSpaceDN w:val="0"/>
              <w:adjustRightInd w:val="0"/>
              <w:spacing w:line="220" w:lineRule="exact"/>
              <w:jc w:val="both"/>
              <w:rPr>
                <w:rFonts w:eastAsia="SimSun" w:cs="Arial"/>
                <w:color w:val="000000"/>
                <w:szCs w:val="20"/>
                <w:lang w:eastAsia="zh-CN"/>
              </w:rPr>
            </w:pPr>
          </w:p>
          <w:p w:rsidR="00006EDC" w:rsidRDefault="00006EDC" w:rsidP="00006EDC">
            <w:pPr>
              <w:autoSpaceDE w:val="0"/>
              <w:autoSpaceDN w:val="0"/>
              <w:adjustRightInd w:val="0"/>
              <w:spacing w:line="220" w:lineRule="exact"/>
              <w:ind w:left="4320"/>
              <w:jc w:val="center"/>
              <w:rPr>
                <w:rFonts w:eastAsia="SimSun" w:cs="Arial"/>
                <w:bCs/>
                <w:szCs w:val="20"/>
                <w:lang w:eastAsia="zh-CN"/>
              </w:rPr>
            </w:pPr>
            <w:r>
              <w:rPr>
                <w:rFonts w:eastAsia="SimSun" w:cs="Arial"/>
                <w:bCs/>
                <w:szCs w:val="20"/>
                <w:lang w:eastAsia="zh-CN"/>
              </w:rPr>
              <w:t>Mag. Darko Krašovec</w:t>
            </w:r>
          </w:p>
          <w:p w:rsidR="00006EDC" w:rsidRDefault="00006EDC" w:rsidP="00006EDC">
            <w:pPr>
              <w:autoSpaceDE w:val="0"/>
              <w:autoSpaceDN w:val="0"/>
              <w:adjustRightInd w:val="0"/>
              <w:spacing w:line="220" w:lineRule="exact"/>
              <w:ind w:left="4320"/>
              <w:jc w:val="center"/>
              <w:rPr>
                <w:rFonts w:eastAsia="SimSun" w:cs="Arial"/>
                <w:bCs/>
                <w:szCs w:val="20"/>
                <w:lang w:eastAsia="zh-CN"/>
              </w:rPr>
            </w:pPr>
            <w:r>
              <w:rPr>
                <w:rFonts w:eastAsia="SimSun" w:cs="Arial"/>
                <w:bCs/>
                <w:szCs w:val="20"/>
                <w:lang w:eastAsia="zh-CN"/>
              </w:rPr>
              <w:t>GENERALNI SEKRETAR</w:t>
            </w:r>
          </w:p>
          <w:p w:rsidR="00006EDC" w:rsidRDefault="00006EDC" w:rsidP="00006EDC">
            <w:pPr>
              <w:pStyle w:val="Neotevilenodstavek"/>
              <w:spacing w:before="0" w:after="0" w:line="260" w:lineRule="exact"/>
              <w:rPr>
                <w:iCs/>
                <w:sz w:val="20"/>
                <w:szCs w:val="20"/>
              </w:rPr>
            </w:pPr>
          </w:p>
          <w:p w:rsidR="00931329" w:rsidRDefault="00931329" w:rsidP="00006EDC">
            <w:pPr>
              <w:pStyle w:val="Neotevilenodstavek"/>
              <w:spacing w:before="0" w:after="0" w:line="260" w:lineRule="exact"/>
              <w:rPr>
                <w:iCs/>
                <w:sz w:val="20"/>
                <w:szCs w:val="20"/>
              </w:rPr>
            </w:pPr>
          </w:p>
          <w:p w:rsidR="00931329" w:rsidRDefault="00931329" w:rsidP="00006EDC">
            <w:pPr>
              <w:pStyle w:val="Neotevilenodstavek"/>
              <w:spacing w:before="0" w:after="0" w:line="260" w:lineRule="exact"/>
              <w:rPr>
                <w:iCs/>
                <w:sz w:val="20"/>
                <w:szCs w:val="20"/>
              </w:rPr>
            </w:pPr>
          </w:p>
          <w:p w:rsidR="00931329" w:rsidRDefault="00931329" w:rsidP="00931329">
            <w:pPr>
              <w:overflowPunct w:val="0"/>
              <w:autoSpaceDE w:val="0"/>
              <w:autoSpaceDN w:val="0"/>
              <w:adjustRightInd w:val="0"/>
              <w:spacing w:line="260" w:lineRule="atLeast"/>
              <w:jc w:val="both"/>
              <w:textAlignment w:val="baseline"/>
              <w:rPr>
                <w:rFonts w:cs="Arial"/>
                <w:iCs/>
                <w:szCs w:val="20"/>
                <w:lang w:eastAsia="sl-SI"/>
              </w:rPr>
            </w:pPr>
            <w:r>
              <w:rPr>
                <w:rFonts w:cs="Arial"/>
                <w:iCs/>
                <w:szCs w:val="20"/>
                <w:lang w:eastAsia="sl-SI"/>
              </w:rPr>
              <w:t>Prilogi:</w:t>
            </w:r>
          </w:p>
          <w:p w:rsidR="00931329" w:rsidRDefault="00931329" w:rsidP="00931329">
            <w:pPr>
              <w:numPr>
                <w:ilvl w:val="0"/>
                <w:numId w:val="25"/>
              </w:numPr>
              <w:overflowPunct w:val="0"/>
              <w:autoSpaceDE w:val="0"/>
              <w:autoSpaceDN w:val="0"/>
              <w:adjustRightInd w:val="0"/>
              <w:jc w:val="both"/>
              <w:textAlignment w:val="baseline"/>
              <w:rPr>
                <w:rFonts w:cs="Arial"/>
                <w:iCs/>
                <w:szCs w:val="20"/>
                <w:lang w:eastAsia="sl-SI"/>
              </w:rPr>
            </w:pPr>
            <w:r>
              <w:rPr>
                <w:rFonts w:cs="Arial"/>
                <w:iCs/>
                <w:szCs w:val="20"/>
                <w:lang w:eastAsia="sl-SI"/>
              </w:rPr>
              <w:t xml:space="preserve">predlog </w:t>
            </w:r>
            <w:r w:rsidR="006F496E">
              <w:rPr>
                <w:rFonts w:cs="Arial"/>
                <w:szCs w:val="20"/>
              </w:rPr>
              <w:t>Uredbe</w:t>
            </w:r>
            <w:r w:rsidR="006F496E" w:rsidRPr="00006EDC">
              <w:rPr>
                <w:rFonts w:cs="Arial"/>
                <w:szCs w:val="20"/>
              </w:rPr>
              <w:t xml:space="preserve"> </w:t>
            </w:r>
            <w:r w:rsidR="006F496E" w:rsidRPr="00685222">
              <w:rPr>
                <w:rFonts w:cs="Arial"/>
                <w:szCs w:val="20"/>
                <w:lang w:eastAsia="sl-SI"/>
              </w:rPr>
              <w:t>o koncesiji za izvajanje javne službe v ribištvu</w:t>
            </w:r>
            <w:r>
              <w:rPr>
                <w:rFonts w:cs="Arial"/>
                <w:iCs/>
                <w:szCs w:val="20"/>
                <w:lang w:eastAsia="sl-SI"/>
              </w:rPr>
              <w:t>,</w:t>
            </w:r>
          </w:p>
          <w:p w:rsidR="00931329" w:rsidRDefault="00931329" w:rsidP="00931329">
            <w:pPr>
              <w:numPr>
                <w:ilvl w:val="0"/>
                <w:numId w:val="25"/>
              </w:numPr>
              <w:overflowPunct w:val="0"/>
              <w:autoSpaceDE w:val="0"/>
              <w:autoSpaceDN w:val="0"/>
              <w:adjustRightInd w:val="0"/>
              <w:jc w:val="both"/>
              <w:textAlignment w:val="baseline"/>
              <w:rPr>
                <w:rFonts w:cs="Arial"/>
                <w:iCs/>
                <w:szCs w:val="20"/>
                <w:lang w:eastAsia="sl-SI"/>
              </w:rPr>
            </w:pPr>
            <w:r>
              <w:rPr>
                <w:rFonts w:cs="Arial"/>
                <w:iCs/>
                <w:szCs w:val="20"/>
                <w:lang w:eastAsia="sl-SI"/>
              </w:rPr>
              <w:t>obrazložitev.</w:t>
            </w:r>
          </w:p>
          <w:p w:rsidR="00006EDC" w:rsidRDefault="00006EDC" w:rsidP="00006EDC">
            <w:pPr>
              <w:pStyle w:val="Neotevilenodstavek"/>
              <w:spacing w:before="0" w:after="0" w:line="260" w:lineRule="exact"/>
              <w:rPr>
                <w:iCs/>
                <w:sz w:val="20"/>
                <w:szCs w:val="20"/>
              </w:rPr>
            </w:pPr>
          </w:p>
          <w:p w:rsidR="00006EDC" w:rsidRDefault="00006EDC" w:rsidP="00006EDC">
            <w:pPr>
              <w:pStyle w:val="Neotevilenodstavek"/>
              <w:spacing w:before="0" w:after="0" w:line="260" w:lineRule="exact"/>
              <w:rPr>
                <w:iCs/>
                <w:sz w:val="20"/>
                <w:szCs w:val="20"/>
              </w:rPr>
            </w:pPr>
          </w:p>
          <w:p w:rsidR="00006EDC" w:rsidRDefault="00006EDC" w:rsidP="00006EDC">
            <w:pPr>
              <w:pStyle w:val="Neotevilenodstavek"/>
              <w:spacing w:before="0" w:after="0" w:line="260" w:lineRule="exact"/>
              <w:rPr>
                <w:iCs/>
                <w:sz w:val="20"/>
                <w:szCs w:val="20"/>
              </w:rPr>
            </w:pPr>
            <w:r>
              <w:rPr>
                <w:iCs/>
                <w:sz w:val="20"/>
                <w:szCs w:val="20"/>
              </w:rPr>
              <w:t>Prejemniki:</w:t>
            </w:r>
          </w:p>
          <w:p w:rsidR="00006EDC" w:rsidRDefault="00006EDC" w:rsidP="00006EDC">
            <w:pPr>
              <w:pStyle w:val="Neotevilenodstavek"/>
              <w:numPr>
                <w:ilvl w:val="0"/>
                <w:numId w:val="24"/>
              </w:numPr>
              <w:spacing w:before="0" w:after="0" w:line="260" w:lineRule="exact"/>
              <w:textAlignment w:val="auto"/>
              <w:rPr>
                <w:iCs/>
                <w:sz w:val="20"/>
                <w:szCs w:val="20"/>
              </w:rPr>
            </w:pPr>
            <w:r>
              <w:rPr>
                <w:iCs/>
                <w:sz w:val="20"/>
                <w:szCs w:val="20"/>
              </w:rPr>
              <w:t>Ministrstvo za kmetijstvo, gozdarstvo in prehrano,</w:t>
            </w:r>
          </w:p>
          <w:p w:rsidR="00006EDC" w:rsidRDefault="00006EDC" w:rsidP="00006EDC">
            <w:pPr>
              <w:pStyle w:val="Neotevilenodstavek"/>
              <w:numPr>
                <w:ilvl w:val="0"/>
                <w:numId w:val="24"/>
              </w:numPr>
              <w:spacing w:before="0" w:after="0" w:line="260" w:lineRule="exact"/>
              <w:textAlignment w:val="auto"/>
              <w:rPr>
                <w:iCs/>
                <w:sz w:val="20"/>
                <w:szCs w:val="20"/>
              </w:rPr>
            </w:pPr>
            <w:r>
              <w:rPr>
                <w:iCs/>
                <w:sz w:val="20"/>
                <w:szCs w:val="20"/>
              </w:rPr>
              <w:t>Ministrstvo za finance,</w:t>
            </w:r>
          </w:p>
          <w:p w:rsidR="001E5470" w:rsidRPr="001E5470" w:rsidRDefault="00006EDC" w:rsidP="00931329">
            <w:pPr>
              <w:pStyle w:val="Neotevilenodstavek"/>
              <w:numPr>
                <w:ilvl w:val="0"/>
                <w:numId w:val="24"/>
              </w:numPr>
              <w:spacing w:before="0" w:after="0" w:line="260" w:lineRule="exact"/>
              <w:textAlignment w:val="auto"/>
              <w:rPr>
                <w:iCs/>
                <w:szCs w:val="20"/>
              </w:rPr>
            </w:pPr>
            <w:r>
              <w:rPr>
                <w:iCs/>
                <w:sz w:val="20"/>
                <w:szCs w:val="20"/>
              </w:rPr>
              <w:t>Služba Vlade Republike Slovenije za zakonodajo.</w:t>
            </w:r>
          </w:p>
        </w:tc>
      </w:tr>
      <w:tr w:rsidR="001E5470" w:rsidRPr="001E5470" w:rsidTr="00B30CAD">
        <w:tc>
          <w:tcPr>
            <w:tcW w:w="9163" w:type="dxa"/>
            <w:gridSpan w:val="4"/>
          </w:tcPr>
          <w:p w:rsidR="001E5470" w:rsidRPr="001E5470" w:rsidRDefault="001E5470" w:rsidP="001E5470">
            <w:pPr>
              <w:overflowPunct w:val="0"/>
              <w:autoSpaceDE w:val="0"/>
              <w:autoSpaceDN w:val="0"/>
              <w:adjustRightInd w:val="0"/>
              <w:jc w:val="both"/>
              <w:textAlignment w:val="baseline"/>
              <w:rPr>
                <w:rFonts w:cs="Arial"/>
                <w:b/>
                <w:iCs/>
                <w:szCs w:val="20"/>
                <w:lang w:eastAsia="sl-SI"/>
              </w:rPr>
            </w:pPr>
            <w:r w:rsidRPr="001E5470">
              <w:rPr>
                <w:rFonts w:cs="Arial"/>
                <w:b/>
                <w:szCs w:val="20"/>
                <w:lang w:eastAsia="sl-SI"/>
              </w:rPr>
              <w:lastRenderedPageBreak/>
              <w:t>2. Predlog za obravnavo predloga zakona po nujnem ali skrajšanem postopku v državnem zboru z obrazložitvijo razlogov:</w:t>
            </w:r>
          </w:p>
        </w:tc>
      </w:tr>
      <w:tr w:rsidR="001E5470" w:rsidRPr="001E5470" w:rsidTr="00B30CAD">
        <w:tc>
          <w:tcPr>
            <w:tcW w:w="9163" w:type="dxa"/>
            <w:gridSpan w:val="4"/>
          </w:tcPr>
          <w:p w:rsidR="001E5470" w:rsidRPr="001E5470" w:rsidRDefault="00040B10" w:rsidP="001E5470">
            <w:pPr>
              <w:overflowPunct w:val="0"/>
              <w:autoSpaceDE w:val="0"/>
              <w:autoSpaceDN w:val="0"/>
              <w:adjustRightInd w:val="0"/>
              <w:jc w:val="both"/>
              <w:textAlignment w:val="baseline"/>
              <w:rPr>
                <w:rFonts w:cs="Arial"/>
                <w:iCs/>
                <w:szCs w:val="20"/>
                <w:lang w:eastAsia="sl-SI"/>
              </w:rPr>
            </w:pPr>
            <w:r>
              <w:rPr>
                <w:rFonts w:cs="Arial"/>
                <w:iCs/>
                <w:szCs w:val="20"/>
                <w:lang w:eastAsia="sl-SI"/>
              </w:rPr>
              <w:t>/</w:t>
            </w:r>
          </w:p>
        </w:tc>
      </w:tr>
      <w:tr w:rsidR="001E5470" w:rsidRPr="001E5470" w:rsidTr="00B30CAD">
        <w:tc>
          <w:tcPr>
            <w:tcW w:w="9163" w:type="dxa"/>
            <w:gridSpan w:val="4"/>
          </w:tcPr>
          <w:p w:rsidR="001E5470" w:rsidRPr="001E5470" w:rsidRDefault="001E5470" w:rsidP="001E5470">
            <w:pPr>
              <w:overflowPunct w:val="0"/>
              <w:autoSpaceDE w:val="0"/>
              <w:autoSpaceDN w:val="0"/>
              <w:adjustRightInd w:val="0"/>
              <w:jc w:val="both"/>
              <w:textAlignment w:val="baseline"/>
              <w:rPr>
                <w:rFonts w:cs="Arial"/>
                <w:b/>
                <w:iCs/>
                <w:szCs w:val="20"/>
                <w:lang w:eastAsia="sl-SI"/>
              </w:rPr>
            </w:pPr>
            <w:proofErr w:type="spellStart"/>
            <w:r w:rsidRPr="001E5470">
              <w:rPr>
                <w:rFonts w:cs="Arial"/>
                <w:b/>
                <w:szCs w:val="20"/>
                <w:lang w:eastAsia="sl-SI"/>
              </w:rPr>
              <w:t>3.a</w:t>
            </w:r>
            <w:proofErr w:type="spellEnd"/>
            <w:r w:rsidRPr="001E5470">
              <w:rPr>
                <w:rFonts w:cs="Arial"/>
                <w:b/>
                <w:szCs w:val="20"/>
                <w:lang w:eastAsia="sl-SI"/>
              </w:rPr>
              <w:t xml:space="preserve"> Osebe, odgovorne za strokovno pripravo in usklajenost gradiva:</w:t>
            </w:r>
          </w:p>
        </w:tc>
      </w:tr>
      <w:tr w:rsidR="001E5470" w:rsidRPr="001E5470" w:rsidTr="00B30CAD">
        <w:tc>
          <w:tcPr>
            <w:tcW w:w="9163" w:type="dxa"/>
            <w:gridSpan w:val="4"/>
          </w:tcPr>
          <w:p w:rsidR="001E5470" w:rsidRDefault="00040B10" w:rsidP="001E5470">
            <w:pPr>
              <w:overflowPunct w:val="0"/>
              <w:autoSpaceDE w:val="0"/>
              <w:autoSpaceDN w:val="0"/>
              <w:adjustRightInd w:val="0"/>
              <w:jc w:val="both"/>
              <w:textAlignment w:val="baseline"/>
              <w:rPr>
                <w:rFonts w:cs="Arial"/>
                <w:iCs/>
                <w:szCs w:val="20"/>
                <w:lang w:eastAsia="sl-SI"/>
              </w:rPr>
            </w:pPr>
            <w:r>
              <w:rPr>
                <w:rFonts w:cs="Arial"/>
                <w:iCs/>
                <w:szCs w:val="20"/>
                <w:lang w:eastAsia="sl-SI"/>
              </w:rPr>
              <w:t>Jošt Jakša, generalni direktor Direktorata za gozdarstvo, lovstvo in ribištvo</w:t>
            </w:r>
          </w:p>
          <w:p w:rsidR="00040B10" w:rsidRPr="001E5470" w:rsidRDefault="00040B10" w:rsidP="001E5470">
            <w:pPr>
              <w:overflowPunct w:val="0"/>
              <w:autoSpaceDE w:val="0"/>
              <w:autoSpaceDN w:val="0"/>
              <w:adjustRightInd w:val="0"/>
              <w:jc w:val="both"/>
              <w:textAlignment w:val="baseline"/>
              <w:rPr>
                <w:rFonts w:cs="Arial"/>
                <w:iCs/>
                <w:szCs w:val="20"/>
                <w:lang w:eastAsia="sl-SI"/>
              </w:rPr>
            </w:pPr>
            <w:r>
              <w:rPr>
                <w:rFonts w:cs="Arial"/>
                <w:iCs/>
                <w:szCs w:val="20"/>
                <w:lang w:eastAsia="sl-SI"/>
              </w:rPr>
              <w:t>Matej Zagorc,</w:t>
            </w:r>
            <w:r w:rsidR="00FA73A9">
              <w:rPr>
                <w:rFonts w:cs="Arial"/>
                <w:iCs/>
                <w:szCs w:val="20"/>
                <w:lang w:eastAsia="sl-SI"/>
              </w:rPr>
              <w:t xml:space="preserve"> podsekretar,</w:t>
            </w:r>
            <w:r>
              <w:rPr>
                <w:rFonts w:cs="Arial"/>
                <w:iCs/>
                <w:szCs w:val="20"/>
                <w:lang w:eastAsia="sl-SI"/>
              </w:rPr>
              <w:t xml:space="preserve"> vodja Sektorja za lovstvo in ribištvo</w:t>
            </w:r>
          </w:p>
        </w:tc>
      </w:tr>
      <w:tr w:rsidR="001E5470" w:rsidRPr="001E5470" w:rsidTr="00B30CAD">
        <w:tc>
          <w:tcPr>
            <w:tcW w:w="9163" w:type="dxa"/>
            <w:gridSpan w:val="4"/>
          </w:tcPr>
          <w:p w:rsidR="001E5470" w:rsidRPr="001E5470" w:rsidRDefault="001E5470" w:rsidP="001E5470">
            <w:pPr>
              <w:overflowPunct w:val="0"/>
              <w:autoSpaceDE w:val="0"/>
              <w:autoSpaceDN w:val="0"/>
              <w:adjustRightInd w:val="0"/>
              <w:jc w:val="both"/>
              <w:textAlignment w:val="baseline"/>
              <w:rPr>
                <w:rFonts w:cs="Arial"/>
                <w:b/>
                <w:iCs/>
                <w:szCs w:val="20"/>
                <w:lang w:eastAsia="sl-SI"/>
              </w:rPr>
            </w:pPr>
            <w:proofErr w:type="spellStart"/>
            <w:r w:rsidRPr="001E5470">
              <w:rPr>
                <w:rFonts w:cs="Arial"/>
                <w:b/>
                <w:iCs/>
                <w:szCs w:val="20"/>
                <w:lang w:eastAsia="sl-SI"/>
              </w:rPr>
              <w:t>3.b</w:t>
            </w:r>
            <w:proofErr w:type="spellEnd"/>
            <w:r w:rsidRPr="001E5470">
              <w:rPr>
                <w:rFonts w:cs="Arial"/>
                <w:b/>
                <w:iCs/>
                <w:szCs w:val="20"/>
                <w:lang w:eastAsia="sl-SI"/>
              </w:rPr>
              <w:t xml:space="preserve"> Zunanji strokovnjaki, ki so </w:t>
            </w:r>
            <w:r w:rsidRPr="001E5470">
              <w:rPr>
                <w:rFonts w:cs="Arial"/>
                <w:b/>
                <w:szCs w:val="20"/>
                <w:lang w:eastAsia="sl-SI"/>
              </w:rPr>
              <w:t>sodelovali pri pripravi dela ali celotnega gradiva:</w:t>
            </w:r>
          </w:p>
        </w:tc>
      </w:tr>
      <w:tr w:rsidR="001E5470" w:rsidRPr="001E5470" w:rsidTr="00B30CAD">
        <w:tc>
          <w:tcPr>
            <w:tcW w:w="9163" w:type="dxa"/>
            <w:gridSpan w:val="4"/>
          </w:tcPr>
          <w:p w:rsidR="001E5470" w:rsidRPr="001E5470" w:rsidRDefault="00040B10" w:rsidP="001E5470">
            <w:pPr>
              <w:overflowPunct w:val="0"/>
              <w:autoSpaceDE w:val="0"/>
              <w:autoSpaceDN w:val="0"/>
              <w:adjustRightInd w:val="0"/>
              <w:jc w:val="both"/>
              <w:textAlignment w:val="baseline"/>
              <w:rPr>
                <w:rFonts w:cs="Arial"/>
                <w:iCs/>
                <w:szCs w:val="20"/>
                <w:lang w:eastAsia="sl-SI"/>
              </w:rPr>
            </w:pPr>
            <w:r>
              <w:rPr>
                <w:rFonts w:cs="Arial"/>
                <w:iCs/>
                <w:szCs w:val="20"/>
                <w:lang w:eastAsia="sl-SI"/>
              </w:rPr>
              <w:t>/</w:t>
            </w:r>
          </w:p>
        </w:tc>
      </w:tr>
      <w:tr w:rsidR="001E5470" w:rsidRPr="001E5470" w:rsidTr="00B30CAD">
        <w:tc>
          <w:tcPr>
            <w:tcW w:w="9163" w:type="dxa"/>
            <w:gridSpan w:val="4"/>
          </w:tcPr>
          <w:p w:rsidR="001E5470" w:rsidRPr="001E5470" w:rsidRDefault="001E5470" w:rsidP="001E5470">
            <w:pPr>
              <w:overflowPunct w:val="0"/>
              <w:autoSpaceDE w:val="0"/>
              <w:autoSpaceDN w:val="0"/>
              <w:adjustRightInd w:val="0"/>
              <w:jc w:val="both"/>
              <w:textAlignment w:val="baseline"/>
              <w:rPr>
                <w:rFonts w:cs="Arial"/>
                <w:b/>
                <w:iCs/>
                <w:szCs w:val="20"/>
                <w:lang w:eastAsia="sl-SI"/>
              </w:rPr>
            </w:pPr>
            <w:r w:rsidRPr="001E5470">
              <w:rPr>
                <w:rFonts w:cs="Arial"/>
                <w:b/>
                <w:szCs w:val="20"/>
                <w:lang w:eastAsia="sl-SI"/>
              </w:rPr>
              <w:t>4. Predstavniki vlade, ki bodo sodelovali pri delu državnega zbora:</w:t>
            </w:r>
          </w:p>
        </w:tc>
      </w:tr>
      <w:tr w:rsidR="001E5470" w:rsidRPr="001E5470" w:rsidTr="00B30CAD">
        <w:tc>
          <w:tcPr>
            <w:tcW w:w="9163" w:type="dxa"/>
            <w:gridSpan w:val="4"/>
          </w:tcPr>
          <w:p w:rsidR="001E5470" w:rsidRPr="001E5470" w:rsidRDefault="00040B10" w:rsidP="001E5470">
            <w:pPr>
              <w:overflowPunct w:val="0"/>
              <w:autoSpaceDE w:val="0"/>
              <w:autoSpaceDN w:val="0"/>
              <w:adjustRightInd w:val="0"/>
              <w:jc w:val="both"/>
              <w:textAlignment w:val="baseline"/>
              <w:rPr>
                <w:rFonts w:cs="Arial"/>
                <w:b/>
                <w:szCs w:val="20"/>
                <w:lang w:eastAsia="sl-SI"/>
              </w:rPr>
            </w:pPr>
            <w:r>
              <w:rPr>
                <w:rFonts w:cs="Arial"/>
                <w:iCs/>
                <w:szCs w:val="20"/>
                <w:lang w:eastAsia="sl-SI"/>
              </w:rPr>
              <w:t>/</w:t>
            </w:r>
          </w:p>
        </w:tc>
      </w:tr>
      <w:tr w:rsidR="001E5470" w:rsidRPr="001E5470" w:rsidTr="00B30CAD">
        <w:tc>
          <w:tcPr>
            <w:tcW w:w="9163" w:type="dxa"/>
            <w:gridSpan w:val="4"/>
          </w:tcPr>
          <w:p w:rsidR="001E5470" w:rsidRPr="001E5470" w:rsidRDefault="001E5470" w:rsidP="001E5470">
            <w:pPr>
              <w:suppressAutoHyphens/>
              <w:overflowPunct w:val="0"/>
              <w:autoSpaceDE w:val="0"/>
              <w:autoSpaceDN w:val="0"/>
              <w:adjustRightInd w:val="0"/>
              <w:textAlignment w:val="baseline"/>
              <w:outlineLvl w:val="3"/>
              <w:rPr>
                <w:rFonts w:cs="Arial"/>
                <w:b/>
                <w:szCs w:val="20"/>
                <w:lang w:eastAsia="sl-SI"/>
              </w:rPr>
            </w:pPr>
            <w:r w:rsidRPr="001E5470">
              <w:rPr>
                <w:rFonts w:cs="Arial"/>
                <w:b/>
                <w:szCs w:val="20"/>
                <w:lang w:eastAsia="sl-SI"/>
              </w:rPr>
              <w:t>5. Kratek povzetek gradiva:</w:t>
            </w:r>
          </w:p>
        </w:tc>
      </w:tr>
      <w:tr w:rsidR="001E5470" w:rsidRPr="001E5470" w:rsidTr="00B30CAD">
        <w:tc>
          <w:tcPr>
            <w:tcW w:w="9163" w:type="dxa"/>
            <w:gridSpan w:val="4"/>
          </w:tcPr>
          <w:p w:rsidR="001E5470" w:rsidRPr="001E5470" w:rsidRDefault="007A44E5" w:rsidP="0031109E">
            <w:pPr>
              <w:overflowPunct w:val="0"/>
              <w:autoSpaceDE w:val="0"/>
              <w:autoSpaceDN w:val="0"/>
              <w:adjustRightInd w:val="0"/>
              <w:jc w:val="both"/>
              <w:textAlignment w:val="baseline"/>
              <w:rPr>
                <w:rFonts w:cs="Arial"/>
                <w:iCs/>
                <w:szCs w:val="20"/>
                <w:lang w:eastAsia="sl-SI"/>
              </w:rPr>
            </w:pPr>
            <w:r w:rsidRPr="001659E0">
              <w:rPr>
                <w:rFonts w:cs="Arial"/>
                <w:szCs w:val="20"/>
              </w:rPr>
              <w:t xml:space="preserve">S predmetno uredbo </w:t>
            </w:r>
            <w:r>
              <w:rPr>
                <w:rFonts w:cs="Arial"/>
                <w:szCs w:val="20"/>
              </w:rPr>
              <w:t>s</w:t>
            </w:r>
            <w:r w:rsidRPr="001659E0">
              <w:rPr>
                <w:rFonts w:cs="Arial"/>
                <w:szCs w:val="20"/>
              </w:rPr>
              <w:t xml:space="preserve">e ureja področje izvajanja javne službe svetovanja v ribištvu. </w:t>
            </w:r>
            <w:r w:rsidRPr="009C2962">
              <w:t>Vzrok</w:t>
            </w:r>
            <w:r>
              <w:t>a</w:t>
            </w:r>
            <w:r w:rsidRPr="009C2962">
              <w:t xml:space="preserve"> za vključitev svetovalne službe v ribištvu</w:t>
            </w:r>
            <w:r>
              <w:t xml:space="preserve"> (morski gospodarski ribolov)</w:t>
            </w:r>
            <w:r w:rsidRPr="009C2962">
              <w:t xml:space="preserve"> v javno službo, </w:t>
            </w:r>
            <w:r>
              <w:t>sta predvsem</w:t>
            </w:r>
            <w:r w:rsidRPr="009C2962">
              <w:t xml:space="preserve"> neorganiziranost in nekonkurenčnost</w:t>
            </w:r>
            <w:r>
              <w:t xml:space="preserve"> slovenskega morskega gospodarskega ribištva, prav tako pa je finančno zaledje ribiškega sektorja premajhno, da bi lahko takšno službo financirali ribiči sami. Svetovanje v ribištvu je ciljno namenjeno ribičem, ki izvajajo gospodarski ribolov na morju, z njeno uvedbo pa se želi dvigniti konkurenčno sposobnost ribiškega sektorja ob hkratnem upoštevanju načela trajnosti ter zagotoviti ribičem, ki opravljajo dejavnost morskega gospodarskega ribolova medsebojno povezanost. </w:t>
            </w:r>
            <w:r>
              <w:rPr>
                <w:rFonts w:cs="Arial"/>
                <w:szCs w:val="20"/>
                <w:lang w:val="es-ES"/>
              </w:rPr>
              <w:t xml:space="preserve">Z uredbo se določajo pogoji, ki jih mora izpolnjevati </w:t>
            </w:r>
            <w:r w:rsidR="00B638E6">
              <w:rPr>
                <w:rFonts w:cs="Arial"/>
                <w:szCs w:val="20"/>
                <w:lang w:val="es-ES"/>
              </w:rPr>
              <w:t>koncesionar</w:t>
            </w:r>
            <w:r>
              <w:rPr>
                <w:rFonts w:cs="Arial"/>
                <w:szCs w:val="20"/>
                <w:lang w:val="es-ES"/>
              </w:rPr>
              <w:t xml:space="preserve">, merila za izbor </w:t>
            </w:r>
            <w:r w:rsidR="00B638E6">
              <w:rPr>
                <w:rFonts w:cs="Arial"/>
                <w:szCs w:val="20"/>
                <w:lang w:val="es-ES"/>
              </w:rPr>
              <w:t xml:space="preserve">koncesionarja </w:t>
            </w:r>
            <w:r>
              <w:rPr>
                <w:rFonts w:cs="Arial"/>
                <w:szCs w:val="20"/>
                <w:lang w:val="es-ES"/>
              </w:rPr>
              <w:t xml:space="preserve">ter obveznosti izbranega </w:t>
            </w:r>
            <w:r w:rsidR="00B638E6">
              <w:rPr>
                <w:rFonts w:cs="Arial"/>
                <w:szCs w:val="20"/>
                <w:lang w:val="es-ES"/>
              </w:rPr>
              <w:t>koncesionarja</w:t>
            </w:r>
            <w:r>
              <w:rPr>
                <w:rFonts w:cs="Arial"/>
                <w:szCs w:val="20"/>
                <w:lang w:val="es-ES"/>
              </w:rPr>
              <w:t>. Sredstva za izvajanje javne sl</w:t>
            </w:r>
            <w:bookmarkStart w:id="0" w:name="_GoBack"/>
            <w:bookmarkEnd w:id="0"/>
            <w:r>
              <w:rPr>
                <w:rFonts w:cs="Arial"/>
                <w:szCs w:val="20"/>
                <w:lang w:val="es-ES"/>
              </w:rPr>
              <w:t>užbe se zagotavljajo na proračunskih postavkah MKGP.</w:t>
            </w:r>
            <w:r w:rsidR="00B638E6">
              <w:rPr>
                <w:rFonts w:cs="Arial"/>
                <w:szCs w:val="20"/>
                <w:lang w:val="es-ES"/>
              </w:rPr>
              <w:t xml:space="preserve"> Koncesija se sklene za 5 let.</w:t>
            </w:r>
          </w:p>
        </w:tc>
      </w:tr>
      <w:tr w:rsidR="001E5470" w:rsidRPr="001E5470" w:rsidTr="00B30CAD">
        <w:tc>
          <w:tcPr>
            <w:tcW w:w="9163" w:type="dxa"/>
            <w:gridSpan w:val="4"/>
          </w:tcPr>
          <w:p w:rsidR="001E5470" w:rsidRPr="001E5470" w:rsidRDefault="001E5470" w:rsidP="001E5470">
            <w:pPr>
              <w:suppressAutoHyphens/>
              <w:overflowPunct w:val="0"/>
              <w:autoSpaceDE w:val="0"/>
              <w:autoSpaceDN w:val="0"/>
              <w:adjustRightInd w:val="0"/>
              <w:textAlignment w:val="baseline"/>
              <w:outlineLvl w:val="3"/>
              <w:rPr>
                <w:rFonts w:cs="Arial"/>
                <w:b/>
                <w:szCs w:val="20"/>
                <w:lang w:eastAsia="sl-SI"/>
              </w:rPr>
            </w:pPr>
            <w:r w:rsidRPr="001E5470">
              <w:rPr>
                <w:rFonts w:cs="Arial"/>
                <w:b/>
                <w:szCs w:val="20"/>
                <w:lang w:eastAsia="sl-SI"/>
              </w:rPr>
              <w:t>6. Presoja posledic za:</w:t>
            </w:r>
          </w:p>
        </w:tc>
      </w:tr>
      <w:tr w:rsidR="001E5470" w:rsidRPr="001E5470" w:rsidTr="00B30CAD">
        <w:tc>
          <w:tcPr>
            <w:tcW w:w="1448" w:type="dxa"/>
          </w:tcPr>
          <w:p w:rsidR="001E5470" w:rsidRPr="001E5470" w:rsidRDefault="001E5470" w:rsidP="001E5470">
            <w:pPr>
              <w:overflowPunct w:val="0"/>
              <w:autoSpaceDE w:val="0"/>
              <w:autoSpaceDN w:val="0"/>
              <w:adjustRightInd w:val="0"/>
              <w:ind w:left="360"/>
              <w:jc w:val="both"/>
              <w:textAlignment w:val="baseline"/>
              <w:rPr>
                <w:rFonts w:cs="Arial"/>
                <w:iCs/>
                <w:szCs w:val="20"/>
                <w:lang w:eastAsia="sl-SI"/>
              </w:rPr>
            </w:pPr>
            <w:r w:rsidRPr="001E5470">
              <w:rPr>
                <w:rFonts w:cs="Arial"/>
                <w:iCs/>
                <w:szCs w:val="20"/>
                <w:lang w:eastAsia="sl-SI"/>
              </w:rPr>
              <w:t>a)</w:t>
            </w:r>
          </w:p>
        </w:tc>
        <w:tc>
          <w:tcPr>
            <w:tcW w:w="5444" w:type="dxa"/>
            <w:gridSpan w:val="2"/>
          </w:tcPr>
          <w:p w:rsidR="001E5470" w:rsidRPr="001E5470" w:rsidRDefault="001E5470" w:rsidP="001E5470">
            <w:pPr>
              <w:overflowPunct w:val="0"/>
              <w:autoSpaceDE w:val="0"/>
              <w:autoSpaceDN w:val="0"/>
              <w:adjustRightInd w:val="0"/>
              <w:jc w:val="both"/>
              <w:textAlignment w:val="baseline"/>
              <w:rPr>
                <w:rFonts w:cs="Arial"/>
                <w:szCs w:val="20"/>
                <w:lang w:eastAsia="sl-SI"/>
              </w:rPr>
            </w:pPr>
            <w:r w:rsidRPr="001E5470">
              <w:rPr>
                <w:rFonts w:cs="Arial"/>
                <w:szCs w:val="20"/>
                <w:lang w:eastAsia="sl-SI"/>
              </w:rPr>
              <w:t>javnofinančna sredstva nad 40.000 EUR v tekočem in naslednjih treh letih</w:t>
            </w:r>
          </w:p>
        </w:tc>
        <w:tc>
          <w:tcPr>
            <w:tcW w:w="2271" w:type="dxa"/>
            <w:vAlign w:val="center"/>
          </w:tcPr>
          <w:p w:rsidR="001E5470" w:rsidRPr="001E5470" w:rsidRDefault="001E5470" w:rsidP="00040B10">
            <w:pPr>
              <w:overflowPunct w:val="0"/>
              <w:autoSpaceDE w:val="0"/>
              <w:autoSpaceDN w:val="0"/>
              <w:adjustRightInd w:val="0"/>
              <w:jc w:val="center"/>
              <w:textAlignment w:val="baseline"/>
              <w:rPr>
                <w:rFonts w:cs="Arial"/>
                <w:iCs/>
                <w:szCs w:val="20"/>
                <w:lang w:eastAsia="sl-SI"/>
              </w:rPr>
            </w:pPr>
            <w:r w:rsidRPr="001E5470">
              <w:rPr>
                <w:rFonts w:cs="Arial"/>
                <w:szCs w:val="20"/>
                <w:lang w:eastAsia="sl-SI"/>
              </w:rPr>
              <w:t>DA</w:t>
            </w:r>
          </w:p>
        </w:tc>
      </w:tr>
      <w:tr w:rsidR="001E5470" w:rsidRPr="001E5470" w:rsidTr="00B30CAD">
        <w:tc>
          <w:tcPr>
            <w:tcW w:w="1448" w:type="dxa"/>
          </w:tcPr>
          <w:p w:rsidR="001E5470" w:rsidRPr="001E5470" w:rsidRDefault="001E5470" w:rsidP="001E5470">
            <w:pPr>
              <w:overflowPunct w:val="0"/>
              <w:autoSpaceDE w:val="0"/>
              <w:autoSpaceDN w:val="0"/>
              <w:adjustRightInd w:val="0"/>
              <w:ind w:left="360"/>
              <w:jc w:val="both"/>
              <w:textAlignment w:val="baseline"/>
              <w:rPr>
                <w:rFonts w:cs="Arial"/>
                <w:iCs/>
                <w:szCs w:val="20"/>
                <w:lang w:eastAsia="sl-SI"/>
              </w:rPr>
            </w:pPr>
            <w:r w:rsidRPr="001E5470">
              <w:rPr>
                <w:rFonts w:cs="Arial"/>
                <w:iCs/>
                <w:szCs w:val="20"/>
                <w:lang w:eastAsia="sl-SI"/>
              </w:rPr>
              <w:t>b)</w:t>
            </w:r>
          </w:p>
        </w:tc>
        <w:tc>
          <w:tcPr>
            <w:tcW w:w="5444" w:type="dxa"/>
            <w:gridSpan w:val="2"/>
          </w:tcPr>
          <w:p w:rsidR="001E5470" w:rsidRPr="001E5470" w:rsidRDefault="001E5470" w:rsidP="001E5470">
            <w:pPr>
              <w:overflowPunct w:val="0"/>
              <w:autoSpaceDE w:val="0"/>
              <w:autoSpaceDN w:val="0"/>
              <w:adjustRightInd w:val="0"/>
              <w:jc w:val="both"/>
              <w:textAlignment w:val="baseline"/>
              <w:rPr>
                <w:rFonts w:cs="Arial"/>
                <w:iCs/>
                <w:szCs w:val="20"/>
                <w:lang w:eastAsia="sl-SI"/>
              </w:rPr>
            </w:pPr>
            <w:r w:rsidRPr="001E5470">
              <w:rPr>
                <w:rFonts w:cs="Arial"/>
                <w:bCs/>
                <w:szCs w:val="20"/>
                <w:lang w:eastAsia="sl-SI"/>
              </w:rPr>
              <w:t>usklajenost slovenskega pravnega reda s pravnim redom Evropske unije</w:t>
            </w:r>
          </w:p>
        </w:tc>
        <w:tc>
          <w:tcPr>
            <w:tcW w:w="2271" w:type="dxa"/>
            <w:vAlign w:val="center"/>
          </w:tcPr>
          <w:p w:rsidR="001E5470" w:rsidRPr="001E5470" w:rsidRDefault="001E5470" w:rsidP="001E5470">
            <w:pPr>
              <w:overflowPunct w:val="0"/>
              <w:autoSpaceDE w:val="0"/>
              <w:autoSpaceDN w:val="0"/>
              <w:adjustRightInd w:val="0"/>
              <w:jc w:val="center"/>
              <w:textAlignment w:val="baseline"/>
              <w:rPr>
                <w:rFonts w:cs="Arial"/>
                <w:iCs/>
                <w:szCs w:val="20"/>
                <w:lang w:eastAsia="sl-SI"/>
              </w:rPr>
            </w:pPr>
            <w:r w:rsidRPr="001E5470">
              <w:rPr>
                <w:rFonts w:cs="Arial"/>
                <w:szCs w:val="20"/>
                <w:lang w:eastAsia="sl-SI"/>
              </w:rPr>
              <w:t>NE</w:t>
            </w:r>
          </w:p>
        </w:tc>
      </w:tr>
      <w:tr w:rsidR="001E5470" w:rsidRPr="001E5470" w:rsidTr="00B30CAD">
        <w:tc>
          <w:tcPr>
            <w:tcW w:w="1448" w:type="dxa"/>
          </w:tcPr>
          <w:p w:rsidR="001E5470" w:rsidRPr="001E5470" w:rsidRDefault="001E5470" w:rsidP="001E5470">
            <w:pPr>
              <w:overflowPunct w:val="0"/>
              <w:autoSpaceDE w:val="0"/>
              <w:autoSpaceDN w:val="0"/>
              <w:adjustRightInd w:val="0"/>
              <w:ind w:left="360"/>
              <w:jc w:val="both"/>
              <w:textAlignment w:val="baseline"/>
              <w:rPr>
                <w:rFonts w:cs="Arial"/>
                <w:iCs/>
                <w:szCs w:val="20"/>
                <w:lang w:eastAsia="sl-SI"/>
              </w:rPr>
            </w:pPr>
            <w:r w:rsidRPr="001E5470">
              <w:rPr>
                <w:rFonts w:cs="Arial"/>
                <w:iCs/>
                <w:szCs w:val="20"/>
                <w:lang w:eastAsia="sl-SI"/>
              </w:rPr>
              <w:t>c)</w:t>
            </w:r>
          </w:p>
        </w:tc>
        <w:tc>
          <w:tcPr>
            <w:tcW w:w="5444" w:type="dxa"/>
            <w:gridSpan w:val="2"/>
          </w:tcPr>
          <w:p w:rsidR="001E5470" w:rsidRPr="001E5470" w:rsidRDefault="001E5470" w:rsidP="001E5470">
            <w:pPr>
              <w:overflowPunct w:val="0"/>
              <w:autoSpaceDE w:val="0"/>
              <w:autoSpaceDN w:val="0"/>
              <w:adjustRightInd w:val="0"/>
              <w:jc w:val="both"/>
              <w:textAlignment w:val="baseline"/>
              <w:rPr>
                <w:rFonts w:cs="Arial"/>
                <w:iCs/>
                <w:szCs w:val="20"/>
                <w:lang w:eastAsia="sl-SI"/>
              </w:rPr>
            </w:pPr>
            <w:r w:rsidRPr="001E5470">
              <w:rPr>
                <w:rFonts w:cs="Arial"/>
                <w:szCs w:val="20"/>
                <w:lang w:eastAsia="sl-SI"/>
              </w:rPr>
              <w:t>administrativne posledice</w:t>
            </w:r>
          </w:p>
        </w:tc>
        <w:tc>
          <w:tcPr>
            <w:tcW w:w="2271" w:type="dxa"/>
            <w:vAlign w:val="center"/>
          </w:tcPr>
          <w:p w:rsidR="001E5470" w:rsidRPr="001E5470" w:rsidRDefault="001E5470" w:rsidP="001E5470">
            <w:pPr>
              <w:overflowPunct w:val="0"/>
              <w:autoSpaceDE w:val="0"/>
              <w:autoSpaceDN w:val="0"/>
              <w:adjustRightInd w:val="0"/>
              <w:jc w:val="center"/>
              <w:textAlignment w:val="baseline"/>
              <w:rPr>
                <w:rFonts w:cs="Arial"/>
                <w:szCs w:val="20"/>
                <w:lang w:eastAsia="sl-SI"/>
              </w:rPr>
            </w:pPr>
            <w:r w:rsidRPr="001E5470">
              <w:rPr>
                <w:rFonts w:cs="Arial"/>
                <w:szCs w:val="20"/>
                <w:lang w:eastAsia="sl-SI"/>
              </w:rPr>
              <w:t>NE</w:t>
            </w:r>
          </w:p>
        </w:tc>
      </w:tr>
      <w:tr w:rsidR="001E5470" w:rsidRPr="001E5470" w:rsidTr="00B30CAD">
        <w:tc>
          <w:tcPr>
            <w:tcW w:w="1448" w:type="dxa"/>
          </w:tcPr>
          <w:p w:rsidR="001E5470" w:rsidRPr="001E5470" w:rsidRDefault="001E5470" w:rsidP="001E5470">
            <w:pPr>
              <w:overflowPunct w:val="0"/>
              <w:autoSpaceDE w:val="0"/>
              <w:autoSpaceDN w:val="0"/>
              <w:adjustRightInd w:val="0"/>
              <w:ind w:left="360"/>
              <w:jc w:val="both"/>
              <w:textAlignment w:val="baseline"/>
              <w:rPr>
                <w:rFonts w:cs="Arial"/>
                <w:iCs/>
                <w:szCs w:val="20"/>
                <w:lang w:eastAsia="sl-SI"/>
              </w:rPr>
            </w:pPr>
            <w:r w:rsidRPr="001E5470">
              <w:rPr>
                <w:rFonts w:cs="Arial"/>
                <w:iCs/>
                <w:szCs w:val="20"/>
                <w:lang w:eastAsia="sl-SI"/>
              </w:rPr>
              <w:t>č)</w:t>
            </w:r>
          </w:p>
        </w:tc>
        <w:tc>
          <w:tcPr>
            <w:tcW w:w="5444" w:type="dxa"/>
            <w:gridSpan w:val="2"/>
          </w:tcPr>
          <w:p w:rsidR="001E5470" w:rsidRPr="001E5470" w:rsidRDefault="001E5470" w:rsidP="001E5470">
            <w:pPr>
              <w:overflowPunct w:val="0"/>
              <w:autoSpaceDE w:val="0"/>
              <w:autoSpaceDN w:val="0"/>
              <w:adjustRightInd w:val="0"/>
              <w:jc w:val="both"/>
              <w:textAlignment w:val="baseline"/>
              <w:rPr>
                <w:rFonts w:cs="Arial"/>
                <w:bCs/>
                <w:szCs w:val="20"/>
                <w:lang w:eastAsia="sl-SI"/>
              </w:rPr>
            </w:pPr>
            <w:r w:rsidRPr="001E5470">
              <w:rPr>
                <w:rFonts w:cs="Arial"/>
                <w:szCs w:val="20"/>
                <w:lang w:eastAsia="sl-SI"/>
              </w:rPr>
              <w:t>gospodarstvo, zlasti</w:t>
            </w:r>
            <w:r w:rsidRPr="001E5470">
              <w:rPr>
                <w:rFonts w:cs="Arial"/>
                <w:bCs/>
                <w:szCs w:val="20"/>
                <w:lang w:eastAsia="sl-SI"/>
              </w:rPr>
              <w:t xml:space="preserve"> mala in srednja podjetja ter konkurenčnost podjetij</w:t>
            </w:r>
          </w:p>
        </w:tc>
        <w:tc>
          <w:tcPr>
            <w:tcW w:w="2271" w:type="dxa"/>
            <w:vAlign w:val="center"/>
          </w:tcPr>
          <w:p w:rsidR="001E5470" w:rsidRPr="001E5470" w:rsidRDefault="001E5470" w:rsidP="001E5470">
            <w:pPr>
              <w:overflowPunct w:val="0"/>
              <w:autoSpaceDE w:val="0"/>
              <w:autoSpaceDN w:val="0"/>
              <w:adjustRightInd w:val="0"/>
              <w:jc w:val="center"/>
              <w:textAlignment w:val="baseline"/>
              <w:rPr>
                <w:rFonts w:cs="Arial"/>
                <w:iCs/>
                <w:szCs w:val="20"/>
                <w:lang w:eastAsia="sl-SI"/>
              </w:rPr>
            </w:pPr>
            <w:r w:rsidRPr="001E5470">
              <w:rPr>
                <w:rFonts w:cs="Arial"/>
                <w:szCs w:val="20"/>
                <w:lang w:eastAsia="sl-SI"/>
              </w:rPr>
              <w:t>NE</w:t>
            </w:r>
          </w:p>
        </w:tc>
      </w:tr>
      <w:tr w:rsidR="001E5470" w:rsidRPr="001E5470" w:rsidTr="00B30CAD">
        <w:tc>
          <w:tcPr>
            <w:tcW w:w="1448" w:type="dxa"/>
          </w:tcPr>
          <w:p w:rsidR="001E5470" w:rsidRPr="001E5470" w:rsidRDefault="001E5470" w:rsidP="001E5470">
            <w:pPr>
              <w:overflowPunct w:val="0"/>
              <w:autoSpaceDE w:val="0"/>
              <w:autoSpaceDN w:val="0"/>
              <w:adjustRightInd w:val="0"/>
              <w:ind w:left="360"/>
              <w:jc w:val="both"/>
              <w:textAlignment w:val="baseline"/>
              <w:rPr>
                <w:rFonts w:cs="Arial"/>
                <w:iCs/>
                <w:szCs w:val="20"/>
                <w:lang w:eastAsia="sl-SI"/>
              </w:rPr>
            </w:pPr>
            <w:r w:rsidRPr="001E5470">
              <w:rPr>
                <w:rFonts w:cs="Arial"/>
                <w:iCs/>
                <w:szCs w:val="20"/>
                <w:lang w:eastAsia="sl-SI"/>
              </w:rPr>
              <w:t>d)</w:t>
            </w:r>
          </w:p>
        </w:tc>
        <w:tc>
          <w:tcPr>
            <w:tcW w:w="5444" w:type="dxa"/>
            <w:gridSpan w:val="2"/>
          </w:tcPr>
          <w:p w:rsidR="001E5470" w:rsidRPr="001E5470" w:rsidRDefault="001E5470" w:rsidP="001E5470">
            <w:pPr>
              <w:overflowPunct w:val="0"/>
              <w:autoSpaceDE w:val="0"/>
              <w:autoSpaceDN w:val="0"/>
              <w:adjustRightInd w:val="0"/>
              <w:jc w:val="both"/>
              <w:textAlignment w:val="baseline"/>
              <w:rPr>
                <w:rFonts w:cs="Arial"/>
                <w:bCs/>
                <w:szCs w:val="20"/>
                <w:lang w:eastAsia="sl-SI"/>
              </w:rPr>
            </w:pPr>
            <w:r w:rsidRPr="001E5470">
              <w:rPr>
                <w:rFonts w:cs="Arial"/>
                <w:bCs/>
                <w:szCs w:val="20"/>
                <w:lang w:eastAsia="sl-SI"/>
              </w:rPr>
              <w:t>okolje, vključno s prostorskimi in varstvenimi vidiki</w:t>
            </w:r>
          </w:p>
        </w:tc>
        <w:tc>
          <w:tcPr>
            <w:tcW w:w="2271" w:type="dxa"/>
            <w:vAlign w:val="center"/>
          </w:tcPr>
          <w:p w:rsidR="001E5470" w:rsidRPr="001E5470" w:rsidRDefault="001E5470" w:rsidP="001E5470">
            <w:pPr>
              <w:overflowPunct w:val="0"/>
              <w:autoSpaceDE w:val="0"/>
              <w:autoSpaceDN w:val="0"/>
              <w:adjustRightInd w:val="0"/>
              <w:jc w:val="center"/>
              <w:textAlignment w:val="baseline"/>
              <w:rPr>
                <w:rFonts w:cs="Arial"/>
                <w:iCs/>
                <w:szCs w:val="20"/>
                <w:lang w:eastAsia="sl-SI"/>
              </w:rPr>
            </w:pPr>
            <w:r w:rsidRPr="001E5470">
              <w:rPr>
                <w:rFonts w:cs="Arial"/>
                <w:szCs w:val="20"/>
                <w:lang w:eastAsia="sl-SI"/>
              </w:rPr>
              <w:t>NE</w:t>
            </w:r>
          </w:p>
        </w:tc>
      </w:tr>
      <w:tr w:rsidR="001E5470" w:rsidRPr="001E5470" w:rsidTr="00B30CAD">
        <w:tc>
          <w:tcPr>
            <w:tcW w:w="1448" w:type="dxa"/>
          </w:tcPr>
          <w:p w:rsidR="001E5470" w:rsidRPr="001E5470" w:rsidRDefault="001E5470" w:rsidP="001E5470">
            <w:pPr>
              <w:overflowPunct w:val="0"/>
              <w:autoSpaceDE w:val="0"/>
              <w:autoSpaceDN w:val="0"/>
              <w:adjustRightInd w:val="0"/>
              <w:ind w:left="360"/>
              <w:jc w:val="both"/>
              <w:textAlignment w:val="baseline"/>
              <w:rPr>
                <w:rFonts w:cs="Arial"/>
                <w:iCs/>
                <w:szCs w:val="20"/>
                <w:lang w:eastAsia="sl-SI"/>
              </w:rPr>
            </w:pPr>
            <w:r w:rsidRPr="001E5470">
              <w:rPr>
                <w:rFonts w:cs="Arial"/>
                <w:iCs/>
                <w:szCs w:val="20"/>
                <w:lang w:eastAsia="sl-SI"/>
              </w:rPr>
              <w:t>e)</w:t>
            </w:r>
          </w:p>
        </w:tc>
        <w:tc>
          <w:tcPr>
            <w:tcW w:w="5444" w:type="dxa"/>
            <w:gridSpan w:val="2"/>
          </w:tcPr>
          <w:p w:rsidR="001E5470" w:rsidRPr="001E5470" w:rsidRDefault="001E5470" w:rsidP="001E5470">
            <w:pPr>
              <w:overflowPunct w:val="0"/>
              <w:autoSpaceDE w:val="0"/>
              <w:autoSpaceDN w:val="0"/>
              <w:adjustRightInd w:val="0"/>
              <w:jc w:val="both"/>
              <w:textAlignment w:val="baseline"/>
              <w:rPr>
                <w:rFonts w:cs="Arial"/>
                <w:bCs/>
                <w:szCs w:val="20"/>
                <w:lang w:eastAsia="sl-SI"/>
              </w:rPr>
            </w:pPr>
            <w:r w:rsidRPr="001E5470">
              <w:rPr>
                <w:rFonts w:cs="Arial"/>
                <w:bCs/>
                <w:szCs w:val="20"/>
                <w:lang w:eastAsia="sl-SI"/>
              </w:rPr>
              <w:t>socialno področje</w:t>
            </w:r>
          </w:p>
        </w:tc>
        <w:tc>
          <w:tcPr>
            <w:tcW w:w="2271" w:type="dxa"/>
            <w:vAlign w:val="center"/>
          </w:tcPr>
          <w:p w:rsidR="001E5470" w:rsidRPr="001E5470" w:rsidRDefault="001E5470" w:rsidP="001E5470">
            <w:pPr>
              <w:overflowPunct w:val="0"/>
              <w:autoSpaceDE w:val="0"/>
              <w:autoSpaceDN w:val="0"/>
              <w:adjustRightInd w:val="0"/>
              <w:jc w:val="center"/>
              <w:textAlignment w:val="baseline"/>
              <w:rPr>
                <w:rFonts w:cs="Arial"/>
                <w:iCs/>
                <w:szCs w:val="20"/>
                <w:lang w:eastAsia="sl-SI"/>
              </w:rPr>
            </w:pPr>
            <w:r w:rsidRPr="001E5470">
              <w:rPr>
                <w:rFonts w:cs="Arial"/>
                <w:szCs w:val="20"/>
                <w:lang w:eastAsia="sl-SI"/>
              </w:rPr>
              <w:t>NE</w:t>
            </w:r>
          </w:p>
        </w:tc>
      </w:tr>
      <w:tr w:rsidR="001E5470" w:rsidRPr="001E5470" w:rsidTr="00B30CAD">
        <w:tc>
          <w:tcPr>
            <w:tcW w:w="1448" w:type="dxa"/>
            <w:tcBorders>
              <w:bottom w:val="single" w:sz="4" w:space="0" w:color="auto"/>
            </w:tcBorders>
          </w:tcPr>
          <w:p w:rsidR="001E5470" w:rsidRPr="001E5470" w:rsidRDefault="001E5470" w:rsidP="001E5470">
            <w:pPr>
              <w:overflowPunct w:val="0"/>
              <w:autoSpaceDE w:val="0"/>
              <w:autoSpaceDN w:val="0"/>
              <w:adjustRightInd w:val="0"/>
              <w:ind w:left="360"/>
              <w:jc w:val="both"/>
              <w:textAlignment w:val="baseline"/>
              <w:rPr>
                <w:rFonts w:cs="Arial"/>
                <w:iCs/>
                <w:szCs w:val="20"/>
                <w:lang w:eastAsia="sl-SI"/>
              </w:rPr>
            </w:pPr>
            <w:r w:rsidRPr="001E5470">
              <w:rPr>
                <w:rFonts w:cs="Arial"/>
                <w:iCs/>
                <w:szCs w:val="20"/>
                <w:lang w:eastAsia="sl-SI"/>
              </w:rPr>
              <w:t>f)</w:t>
            </w:r>
          </w:p>
        </w:tc>
        <w:tc>
          <w:tcPr>
            <w:tcW w:w="5444" w:type="dxa"/>
            <w:gridSpan w:val="2"/>
            <w:tcBorders>
              <w:bottom w:val="single" w:sz="4" w:space="0" w:color="auto"/>
            </w:tcBorders>
          </w:tcPr>
          <w:p w:rsidR="001E5470" w:rsidRPr="001E5470" w:rsidRDefault="001E5470" w:rsidP="001E5470">
            <w:pPr>
              <w:overflowPunct w:val="0"/>
              <w:autoSpaceDE w:val="0"/>
              <w:autoSpaceDN w:val="0"/>
              <w:adjustRightInd w:val="0"/>
              <w:jc w:val="both"/>
              <w:textAlignment w:val="baseline"/>
              <w:rPr>
                <w:rFonts w:cs="Arial"/>
                <w:bCs/>
                <w:szCs w:val="20"/>
                <w:lang w:eastAsia="sl-SI"/>
              </w:rPr>
            </w:pPr>
            <w:r w:rsidRPr="001E5470">
              <w:rPr>
                <w:rFonts w:cs="Arial"/>
                <w:bCs/>
                <w:szCs w:val="20"/>
                <w:lang w:eastAsia="sl-SI"/>
              </w:rPr>
              <w:t>dokumente razvojnega načrtovanja:</w:t>
            </w:r>
          </w:p>
          <w:p w:rsidR="001E5470" w:rsidRPr="001E5470" w:rsidRDefault="001E5470" w:rsidP="00B30CAD">
            <w:pPr>
              <w:numPr>
                <w:ilvl w:val="0"/>
                <w:numId w:val="9"/>
              </w:numPr>
              <w:overflowPunct w:val="0"/>
              <w:autoSpaceDE w:val="0"/>
              <w:autoSpaceDN w:val="0"/>
              <w:adjustRightInd w:val="0"/>
              <w:spacing w:after="200" w:line="276" w:lineRule="auto"/>
              <w:jc w:val="both"/>
              <w:textAlignment w:val="baseline"/>
              <w:rPr>
                <w:rFonts w:cs="Arial"/>
                <w:bCs/>
                <w:szCs w:val="20"/>
                <w:lang w:eastAsia="sl-SI"/>
              </w:rPr>
            </w:pPr>
            <w:r w:rsidRPr="001E5470">
              <w:rPr>
                <w:rFonts w:cs="Arial"/>
                <w:bCs/>
                <w:szCs w:val="20"/>
                <w:lang w:eastAsia="sl-SI"/>
              </w:rPr>
              <w:t>nacionalne dokumente razvojnega načrtovanja</w:t>
            </w:r>
          </w:p>
          <w:p w:rsidR="001E5470" w:rsidRPr="001E5470" w:rsidRDefault="001E5470" w:rsidP="00B30CAD">
            <w:pPr>
              <w:numPr>
                <w:ilvl w:val="0"/>
                <w:numId w:val="9"/>
              </w:numPr>
              <w:overflowPunct w:val="0"/>
              <w:autoSpaceDE w:val="0"/>
              <w:autoSpaceDN w:val="0"/>
              <w:adjustRightInd w:val="0"/>
              <w:spacing w:after="200" w:line="276" w:lineRule="auto"/>
              <w:jc w:val="both"/>
              <w:textAlignment w:val="baseline"/>
              <w:rPr>
                <w:rFonts w:cs="Arial"/>
                <w:bCs/>
                <w:szCs w:val="20"/>
                <w:lang w:eastAsia="sl-SI"/>
              </w:rPr>
            </w:pPr>
            <w:r w:rsidRPr="001E5470">
              <w:rPr>
                <w:rFonts w:cs="Arial"/>
                <w:bCs/>
                <w:szCs w:val="20"/>
                <w:lang w:eastAsia="sl-SI"/>
              </w:rPr>
              <w:t>razvojne politike na ravni programov po strukturi razvojne klasifikacije programskega proračuna</w:t>
            </w:r>
          </w:p>
          <w:p w:rsidR="001E5470" w:rsidRPr="001E5470" w:rsidRDefault="001E5470" w:rsidP="00B30CAD">
            <w:pPr>
              <w:numPr>
                <w:ilvl w:val="0"/>
                <w:numId w:val="9"/>
              </w:numPr>
              <w:overflowPunct w:val="0"/>
              <w:autoSpaceDE w:val="0"/>
              <w:autoSpaceDN w:val="0"/>
              <w:adjustRightInd w:val="0"/>
              <w:spacing w:after="200" w:line="276" w:lineRule="auto"/>
              <w:jc w:val="both"/>
              <w:textAlignment w:val="baseline"/>
              <w:rPr>
                <w:rFonts w:cs="Arial"/>
                <w:bCs/>
                <w:szCs w:val="20"/>
                <w:lang w:eastAsia="sl-SI"/>
              </w:rPr>
            </w:pPr>
            <w:r w:rsidRPr="001E5470">
              <w:rPr>
                <w:rFonts w:cs="Arial"/>
                <w:bCs/>
                <w:szCs w:val="20"/>
                <w:lang w:eastAsia="sl-SI"/>
              </w:rPr>
              <w:t>razvojne dokumente Evropske unije in mednarodnih organizacij</w:t>
            </w:r>
          </w:p>
        </w:tc>
        <w:tc>
          <w:tcPr>
            <w:tcW w:w="2271" w:type="dxa"/>
            <w:tcBorders>
              <w:bottom w:val="single" w:sz="4" w:space="0" w:color="auto"/>
            </w:tcBorders>
            <w:vAlign w:val="center"/>
          </w:tcPr>
          <w:p w:rsidR="001E5470" w:rsidRPr="001E5470" w:rsidRDefault="001E5470" w:rsidP="001E5470">
            <w:pPr>
              <w:overflowPunct w:val="0"/>
              <w:autoSpaceDE w:val="0"/>
              <w:autoSpaceDN w:val="0"/>
              <w:adjustRightInd w:val="0"/>
              <w:jc w:val="center"/>
              <w:textAlignment w:val="baseline"/>
              <w:rPr>
                <w:rFonts w:cs="Arial"/>
                <w:iCs/>
                <w:szCs w:val="20"/>
                <w:lang w:eastAsia="sl-SI"/>
              </w:rPr>
            </w:pPr>
            <w:r w:rsidRPr="001E5470">
              <w:rPr>
                <w:rFonts w:cs="Arial"/>
                <w:szCs w:val="20"/>
                <w:lang w:eastAsia="sl-SI"/>
              </w:rPr>
              <w:t>NE</w:t>
            </w:r>
          </w:p>
        </w:tc>
      </w:tr>
      <w:tr w:rsidR="001E5470" w:rsidRPr="001E5470" w:rsidTr="00B30CAD">
        <w:tc>
          <w:tcPr>
            <w:tcW w:w="9163" w:type="dxa"/>
            <w:gridSpan w:val="4"/>
            <w:tcBorders>
              <w:top w:val="single" w:sz="4" w:space="0" w:color="auto"/>
              <w:left w:val="single" w:sz="4" w:space="0" w:color="auto"/>
              <w:bottom w:val="single" w:sz="4" w:space="0" w:color="auto"/>
              <w:right w:val="single" w:sz="4" w:space="0" w:color="auto"/>
            </w:tcBorders>
          </w:tcPr>
          <w:p w:rsidR="001E5470" w:rsidRPr="001E5470" w:rsidRDefault="001E5470" w:rsidP="001E5470">
            <w:pPr>
              <w:widowControl w:val="0"/>
              <w:suppressAutoHyphens/>
              <w:overflowPunct w:val="0"/>
              <w:autoSpaceDE w:val="0"/>
              <w:autoSpaceDN w:val="0"/>
              <w:adjustRightInd w:val="0"/>
              <w:textAlignment w:val="baseline"/>
              <w:outlineLvl w:val="3"/>
              <w:rPr>
                <w:rFonts w:cs="Arial"/>
                <w:b/>
                <w:szCs w:val="20"/>
                <w:lang w:eastAsia="sl-SI"/>
              </w:rPr>
            </w:pPr>
            <w:proofErr w:type="spellStart"/>
            <w:r w:rsidRPr="001E5470">
              <w:rPr>
                <w:rFonts w:cs="Arial"/>
                <w:b/>
                <w:szCs w:val="20"/>
                <w:lang w:eastAsia="sl-SI"/>
              </w:rPr>
              <w:t>7.a</w:t>
            </w:r>
            <w:proofErr w:type="spellEnd"/>
            <w:r w:rsidRPr="001E5470">
              <w:rPr>
                <w:rFonts w:cs="Arial"/>
                <w:b/>
                <w:szCs w:val="20"/>
                <w:lang w:eastAsia="sl-SI"/>
              </w:rPr>
              <w:t xml:space="preserve"> Predstavitev ocene finančnih posledic nad 40.000 EUR:</w:t>
            </w:r>
          </w:p>
          <w:p w:rsidR="001E5470" w:rsidRPr="001E5470" w:rsidRDefault="001E5470" w:rsidP="001E5470">
            <w:pPr>
              <w:widowControl w:val="0"/>
              <w:suppressAutoHyphens/>
              <w:overflowPunct w:val="0"/>
              <w:autoSpaceDE w:val="0"/>
              <w:autoSpaceDN w:val="0"/>
              <w:adjustRightInd w:val="0"/>
              <w:textAlignment w:val="baseline"/>
              <w:outlineLvl w:val="3"/>
              <w:rPr>
                <w:rFonts w:cs="Arial"/>
                <w:szCs w:val="20"/>
                <w:lang w:eastAsia="sl-SI"/>
              </w:rPr>
            </w:pPr>
            <w:r w:rsidRPr="001E5470">
              <w:rPr>
                <w:rFonts w:cs="Arial"/>
                <w:szCs w:val="20"/>
                <w:lang w:eastAsia="sl-SI"/>
              </w:rPr>
              <w:t>(Samo če izberete DA pod točko 6.a.)</w:t>
            </w:r>
          </w:p>
        </w:tc>
      </w:tr>
    </w:tbl>
    <w:p w:rsidR="001E5470" w:rsidRPr="001E5470" w:rsidRDefault="001E5470" w:rsidP="001E5470">
      <w:pPr>
        <w:rPr>
          <w:rFonts w:eastAsia="Calibri"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1E5470" w:rsidRPr="001E5470" w:rsidTr="00B30CAD">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1E5470" w:rsidRPr="001E5470" w:rsidRDefault="001E5470" w:rsidP="001E5470">
            <w:pPr>
              <w:pageBreakBefore/>
              <w:widowControl w:val="0"/>
              <w:tabs>
                <w:tab w:val="left" w:pos="2340"/>
              </w:tabs>
              <w:ind w:left="142" w:hanging="142"/>
              <w:outlineLvl w:val="0"/>
              <w:rPr>
                <w:rFonts w:cs="Arial"/>
                <w:b/>
                <w:kern w:val="32"/>
                <w:szCs w:val="20"/>
                <w:lang w:eastAsia="sl-SI"/>
              </w:rPr>
            </w:pPr>
            <w:r w:rsidRPr="001E5470">
              <w:rPr>
                <w:rFonts w:cs="Arial"/>
                <w:b/>
                <w:kern w:val="32"/>
                <w:szCs w:val="20"/>
                <w:lang w:eastAsia="sl-SI"/>
              </w:rPr>
              <w:lastRenderedPageBreak/>
              <w:t>I. Ocena finančnih posledic, ki niso načrtovane v sprejetem proračunu</w:t>
            </w:r>
          </w:p>
        </w:tc>
      </w:tr>
      <w:tr w:rsidR="001E5470" w:rsidRPr="001E5470" w:rsidTr="00B30CAD">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ind w:left="-122" w:right="-112"/>
              <w:jc w:val="center"/>
              <w:rPr>
                <w:rFonts w:eastAsia="Calibri"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jc w:val="center"/>
              <w:rPr>
                <w:rFonts w:eastAsia="Calibri" w:cs="Arial"/>
                <w:szCs w:val="20"/>
              </w:rPr>
            </w:pPr>
            <w:r w:rsidRPr="001E5470">
              <w:rPr>
                <w:rFonts w:eastAsia="Calibri"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jc w:val="center"/>
              <w:rPr>
                <w:rFonts w:eastAsia="Calibri" w:cs="Arial"/>
                <w:szCs w:val="20"/>
              </w:rPr>
            </w:pPr>
            <w:r w:rsidRPr="001E5470">
              <w:rPr>
                <w:rFonts w:eastAsia="Calibri" w:cs="Arial"/>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jc w:val="center"/>
              <w:rPr>
                <w:rFonts w:eastAsia="Calibri" w:cs="Arial"/>
                <w:szCs w:val="20"/>
              </w:rPr>
            </w:pPr>
            <w:r w:rsidRPr="001E5470">
              <w:rPr>
                <w:rFonts w:eastAsia="Calibri" w:cs="Arial"/>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jc w:val="center"/>
              <w:rPr>
                <w:rFonts w:eastAsia="Calibri" w:cs="Arial"/>
                <w:szCs w:val="20"/>
              </w:rPr>
            </w:pPr>
            <w:r w:rsidRPr="001E5470">
              <w:rPr>
                <w:rFonts w:eastAsia="Calibri" w:cs="Arial"/>
                <w:szCs w:val="20"/>
              </w:rPr>
              <w:t>t + 3</w:t>
            </w:r>
          </w:p>
        </w:tc>
      </w:tr>
      <w:tr w:rsidR="001E5470" w:rsidRPr="001E5470" w:rsidTr="00B30CAD">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rPr>
                <w:rFonts w:eastAsia="Calibri" w:cs="Arial"/>
                <w:bCs/>
                <w:szCs w:val="20"/>
              </w:rPr>
            </w:pPr>
            <w:r w:rsidRPr="001E5470">
              <w:rPr>
                <w:rFonts w:eastAsia="Calibri" w:cs="Arial"/>
                <w:bCs/>
                <w:szCs w:val="20"/>
              </w:rPr>
              <w:t>Predvideno povečanje (+) ali zmanjšanje (</w:t>
            </w:r>
            <w:r w:rsidRPr="001E5470">
              <w:rPr>
                <w:rFonts w:ascii="Calibri" w:eastAsia="Calibri" w:hAnsi="Calibri"/>
                <w:b/>
                <w:szCs w:val="20"/>
              </w:rPr>
              <w:t>–</w:t>
            </w:r>
            <w:r w:rsidRPr="001E5470">
              <w:rPr>
                <w:rFonts w:eastAsia="Calibri"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jc w:val="center"/>
              <w:outlineLvl w:val="0"/>
              <w:rPr>
                <w:rFonts w:cs="Arial"/>
                <w:bCs/>
                <w:kern w:val="32"/>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jc w:val="center"/>
              <w:outlineLvl w:val="0"/>
              <w:rPr>
                <w:rFonts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jc w:val="center"/>
              <w:outlineLvl w:val="0"/>
              <w:rPr>
                <w:rFonts w:cs="Arial"/>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jc w:val="center"/>
              <w:outlineLvl w:val="0"/>
              <w:rPr>
                <w:rFonts w:cs="Arial"/>
                <w:kern w:val="32"/>
                <w:szCs w:val="20"/>
                <w:lang w:eastAsia="sl-SI"/>
              </w:rPr>
            </w:pPr>
          </w:p>
        </w:tc>
      </w:tr>
      <w:tr w:rsidR="001E5470" w:rsidRPr="001E5470" w:rsidTr="00B30CAD">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rPr>
                <w:rFonts w:eastAsia="Calibri" w:cs="Arial"/>
                <w:bCs/>
                <w:szCs w:val="20"/>
              </w:rPr>
            </w:pPr>
            <w:r w:rsidRPr="001E5470">
              <w:rPr>
                <w:rFonts w:eastAsia="Calibri" w:cs="Arial"/>
                <w:bCs/>
                <w:szCs w:val="20"/>
              </w:rPr>
              <w:t>Predvideno povečanje (+) ali zmanjšanje (</w:t>
            </w:r>
            <w:r w:rsidRPr="001E5470">
              <w:rPr>
                <w:rFonts w:ascii="Calibri" w:eastAsia="Calibri" w:hAnsi="Calibri"/>
                <w:b/>
                <w:szCs w:val="20"/>
              </w:rPr>
              <w:t>–</w:t>
            </w:r>
            <w:r w:rsidRPr="001E5470">
              <w:rPr>
                <w:rFonts w:eastAsia="Calibri"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jc w:val="center"/>
              <w:outlineLvl w:val="0"/>
              <w:rPr>
                <w:rFonts w:cs="Arial"/>
                <w:bCs/>
                <w:kern w:val="32"/>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jc w:val="center"/>
              <w:outlineLvl w:val="0"/>
              <w:rPr>
                <w:rFonts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jc w:val="center"/>
              <w:outlineLvl w:val="0"/>
              <w:rPr>
                <w:rFonts w:cs="Arial"/>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jc w:val="center"/>
              <w:outlineLvl w:val="0"/>
              <w:rPr>
                <w:rFonts w:cs="Arial"/>
                <w:kern w:val="32"/>
                <w:szCs w:val="20"/>
                <w:lang w:eastAsia="sl-SI"/>
              </w:rPr>
            </w:pPr>
          </w:p>
        </w:tc>
      </w:tr>
      <w:tr w:rsidR="001E5470" w:rsidRPr="001E5470" w:rsidTr="00B30CAD">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rPr>
                <w:rFonts w:eastAsia="Calibri" w:cs="Arial"/>
                <w:bCs/>
                <w:szCs w:val="20"/>
              </w:rPr>
            </w:pPr>
            <w:r w:rsidRPr="001E5470">
              <w:rPr>
                <w:rFonts w:eastAsia="Calibri" w:cs="Arial"/>
                <w:bCs/>
                <w:szCs w:val="20"/>
              </w:rPr>
              <w:t>Predvideno povečanje (+) ali zmanjšanje (</w:t>
            </w:r>
            <w:r w:rsidRPr="001E5470">
              <w:rPr>
                <w:rFonts w:ascii="Calibri" w:eastAsia="Calibri" w:hAnsi="Calibri"/>
                <w:b/>
                <w:szCs w:val="20"/>
              </w:rPr>
              <w:t>–</w:t>
            </w:r>
            <w:r w:rsidRPr="001E5470">
              <w:rPr>
                <w:rFonts w:eastAsia="Calibri"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jc w:val="center"/>
              <w:rPr>
                <w:rFonts w:eastAsia="Calibri"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jc w:val="center"/>
              <w:rPr>
                <w:rFonts w:eastAsia="Calibri"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jc w:val="center"/>
              <w:rPr>
                <w:rFonts w:eastAsia="Calibri"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jc w:val="center"/>
              <w:rPr>
                <w:rFonts w:eastAsia="Calibri" w:cs="Arial"/>
                <w:szCs w:val="20"/>
              </w:rPr>
            </w:pPr>
          </w:p>
        </w:tc>
      </w:tr>
      <w:tr w:rsidR="001E5470" w:rsidRPr="001E5470" w:rsidTr="00B30CAD">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rPr>
                <w:rFonts w:eastAsia="Calibri" w:cs="Arial"/>
                <w:bCs/>
                <w:szCs w:val="20"/>
              </w:rPr>
            </w:pPr>
            <w:r w:rsidRPr="001E5470">
              <w:rPr>
                <w:rFonts w:eastAsia="Calibri" w:cs="Arial"/>
                <w:bCs/>
                <w:szCs w:val="20"/>
              </w:rPr>
              <w:t>Predvideno povečanje (+) ali zmanjšanje (</w:t>
            </w:r>
            <w:r w:rsidRPr="001E5470">
              <w:rPr>
                <w:rFonts w:ascii="Calibri" w:eastAsia="Calibri" w:hAnsi="Calibri"/>
                <w:b/>
                <w:szCs w:val="20"/>
              </w:rPr>
              <w:t>–</w:t>
            </w:r>
            <w:r w:rsidRPr="001E5470">
              <w:rPr>
                <w:rFonts w:eastAsia="Calibri"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jc w:val="center"/>
              <w:rPr>
                <w:rFonts w:eastAsia="Calibri"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jc w:val="center"/>
              <w:rPr>
                <w:rFonts w:eastAsia="Calibri"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jc w:val="center"/>
              <w:rPr>
                <w:rFonts w:eastAsia="Calibri"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jc w:val="center"/>
              <w:rPr>
                <w:rFonts w:eastAsia="Calibri" w:cs="Arial"/>
                <w:szCs w:val="20"/>
              </w:rPr>
            </w:pPr>
          </w:p>
        </w:tc>
      </w:tr>
      <w:tr w:rsidR="001E5470" w:rsidRPr="001E5470" w:rsidTr="00B30CAD">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rPr>
                <w:rFonts w:eastAsia="Calibri" w:cs="Arial"/>
                <w:bCs/>
                <w:szCs w:val="20"/>
              </w:rPr>
            </w:pPr>
            <w:r w:rsidRPr="001E5470">
              <w:rPr>
                <w:rFonts w:eastAsia="Calibri" w:cs="Arial"/>
                <w:bCs/>
                <w:szCs w:val="20"/>
              </w:rPr>
              <w:t>Predvideno povečanje (+) ali zmanjšanje (</w:t>
            </w:r>
            <w:r w:rsidRPr="001E5470">
              <w:rPr>
                <w:rFonts w:ascii="Calibri" w:eastAsia="Calibri" w:hAnsi="Calibri"/>
                <w:b/>
                <w:szCs w:val="20"/>
              </w:rPr>
              <w:t>–</w:t>
            </w:r>
            <w:r w:rsidRPr="001E5470">
              <w:rPr>
                <w:rFonts w:eastAsia="Calibri" w:cs="Arial"/>
                <w:bCs/>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jc w:val="center"/>
              <w:outlineLvl w:val="0"/>
              <w:rPr>
                <w:rFonts w:cs="Arial"/>
                <w:bCs/>
                <w:kern w:val="32"/>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jc w:val="center"/>
              <w:outlineLvl w:val="0"/>
              <w:rPr>
                <w:rFonts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jc w:val="center"/>
              <w:outlineLvl w:val="0"/>
              <w:rPr>
                <w:rFonts w:cs="Arial"/>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jc w:val="center"/>
              <w:outlineLvl w:val="0"/>
              <w:rPr>
                <w:rFonts w:cs="Arial"/>
                <w:kern w:val="32"/>
                <w:szCs w:val="20"/>
                <w:lang w:eastAsia="sl-SI"/>
              </w:rPr>
            </w:pPr>
          </w:p>
        </w:tc>
      </w:tr>
      <w:tr w:rsidR="001E5470" w:rsidRPr="001E5470" w:rsidTr="00B30CAD">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1E5470" w:rsidRPr="001E5470" w:rsidRDefault="001E5470" w:rsidP="001E5470">
            <w:pPr>
              <w:widowControl w:val="0"/>
              <w:tabs>
                <w:tab w:val="left" w:pos="2340"/>
              </w:tabs>
              <w:ind w:left="142" w:hanging="142"/>
              <w:outlineLvl w:val="0"/>
              <w:rPr>
                <w:rFonts w:cs="Arial"/>
                <w:b/>
                <w:kern w:val="32"/>
                <w:szCs w:val="20"/>
                <w:lang w:eastAsia="sl-SI"/>
              </w:rPr>
            </w:pPr>
            <w:r w:rsidRPr="001E5470">
              <w:rPr>
                <w:rFonts w:cs="Arial"/>
                <w:b/>
                <w:kern w:val="32"/>
                <w:szCs w:val="20"/>
                <w:lang w:eastAsia="sl-SI"/>
              </w:rPr>
              <w:t>II. Finančne posledice za državni proračun</w:t>
            </w:r>
          </w:p>
        </w:tc>
      </w:tr>
      <w:tr w:rsidR="001E5470" w:rsidRPr="001E5470" w:rsidTr="00B30CAD">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1E5470" w:rsidRPr="001E5470" w:rsidRDefault="001E5470" w:rsidP="001E5470">
            <w:pPr>
              <w:widowControl w:val="0"/>
              <w:tabs>
                <w:tab w:val="left" w:pos="2340"/>
              </w:tabs>
              <w:ind w:left="142" w:hanging="142"/>
              <w:outlineLvl w:val="0"/>
              <w:rPr>
                <w:rFonts w:cs="Arial"/>
                <w:b/>
                <w:kern w:val="32"/>
                <w:szCs w:val="20"/>
                <w:lang w:eastAsia="sl-SI"/>
              </w:rPr>
            </w:pPr>
            <w:proofErr w:type="spellStart"/>
            <w:r w:rsidRPr="001E5470">
              <w:rPr>
                <w:rFonts w:cs="Arial"/>
                <w:b/>
                <w:kern w:val="32"/>
                <w:szCs w:val="20"/>
                <w:lang w:eastAsia="sl-SI"/>
              </w:rPr>
              <w:t>II.a</w:t>
            </w:r>
            <w:proofErr w:type="spellEnd"/>
            <w:r w:rsidRPr="001E5470">
              <w:rPr>
                <w:rFonts w:cs="Arial"/>
                <w:b/>
                <w:kern w:val="32"/>
                <w:szCs w:val="20"/>
                <w:lang w:eastAsia="sl-SI"/>
              </w:rPr>
              <w:t xml:space="preserve"> Pravice porabe za izvedbo predlaganih rešitev so zagotovljene:</w:t>
            </w:r>
          </w:p>
        </w:tc>
      </w:tr>
      <w:tr w:rsidR="001E5470" w:rsidRPr="001E5470" w:rsidTr="00B30CAD">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jc w:val="center"/>
              <w:rPr>
                <w:rFonts w:eastAsia="Calibri" w:cs="Arial"/>
                <w:szCs w:val="20"/>
              </w:rPr>
            </w:pPr>
            <w:r w:rsidRPr="001E5470">
              <w:rPr>
                <w:rFonts w:eastAsia="Calibri"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jc w:val="center"/>
              <w:rPr>
                <w:rFonts w:eastAsia="Calibri" w:cs="Arial"/>
                <w:szCs w:val="20"/>
              </w:rPr>
            </w:pPr>
            <w:r w:rsidRPr="001E5470">
              <w:rPr>
                <w:rFonts w:eastAsia="Calibri"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jc w:val="center"/>
              <w:rPr>
                <w:rFonts w:eastAsia="Calibri" w:cs="Arial"/>
                <w:szCs w:val="20"/>
              </w:rPr>
            </w:pPr>
            <w:r w:rsidRPr="001E5470">
              <w:rPr>
                <w:rFonts w:eastAsia="Calibri"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jc w:val="center"/>
              <w:rPr>
                <w:rFonts w:eastAsia="Calibri" w:cs="Arial"/>
                <w:szCs w:val="20"/>
              </w:rPr>
            </w:pPr>
            <w:r w:rsidRPr="001E5470">
              <w:rPr>
                <w:rFonts w:eastAsia="Calibri"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jc w:val="center"/>
              <w:rPr>
                <w:rFonts w:eastAsia="Calibri" w:cs="Arial"/>
                <w:szCs w:val="20"/>
              </w:rPr>
            </w:pPr>
            <w:r w:rsidRPr="001E5470">
              <w:rPr>
                <w:rFonts w:eastAsia="Calibri" w:cs="Arial"/>
                <w:szCs w:val="20"/>
              </w:rPr>
              <w:t>Znesek za t + 1</w:t>
            </w:r>
          </w:p>
        </w:tc>
      </w:tr>
      <w:tr w:rsidR="001E5470" w:rsidRPr="001E5470" w:rsidTr="00B30CAD">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outlineLvl w:val="0"/>
              <w:rPr>
                <w:rFonts w:cs="Arial"/>
                <w:bCs/>
                <w:kern w:val="32"/>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outlineLvl w:val="0"/>
              <w:rPr>
                <w:rFonts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outlineLvl w:val="0"/>
              <w:rPr>
                <w:rFonts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1E5470" w:rsidRPr="001E5470" w:rsidRDefault="001E5470" w:rsidP="00040B10">
            <w:pPr>
              <w:widowControl w:val="0"/>
              <w:tabs>
                <w:tab w:val="left" w:pos="360"/>
              </w:tabs>
              <w:jc w:val="right"/>
              <w:outlineLvl w:val="0"/>
              <w:rPr>
                <w:rFonts w:cs="Arial"/>
                <w:bCs/>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1E5470" w:rsidRPr="001E5470" w:rsidRDefault="001E5470" w:rsidP="00040B10">
            <w:pPr>
              <w:widowControl w:val="0"/>
              <w:tabs>
                <w:tab w:val="left" w:pos="360"/>
              </w:tabs>
              <w:jc w:val="right"/>
              <w:outlineLvl w:val="0"/>
              <w:rPr>
                <w:rFonts w:cs="Arial"/>
                <w:bCs/>
                <w:kern w:val="32"/>
                <w:szCs w:val="20"/>
                <w:lang w:eastAsia="sl-SI"/>
              </w:rPr>
            </w:pPr>
          </w:p>
        </w:tc>
      </w:tr>
      <w:tr w:rsidR="001E5470" w:rsidRPr="001E5470" w:rsidTr="00B30CAD">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outlineLvl w:val="0"/>
              <w:rPr>
                <w:rFonts w:cs="Arial"/>
                <w:bCs/>
                <w:kern w:val="32"/>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outlineLvl w:val="0"/>
              <w:rPr>
                <w:rFonts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outlineLvl w:val="0"/>
              <w:rPr>
                <w:rFonts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1E5470" w:rsidRPr="001E5470" w:rsidRDefault="001E5470" w:rsidP="00040B10">
            <w:pPr>
              <w:widowControl w:val="0"/>
              <w:tabs>
                <w:tab w:val="left" w:pos="360"/>
              </w:tabs>
              <w:jc w:val="right"/>
              <w:outlineLvl w:val="0"/>
              <w:rPr>
                <w:rFonts w:cs="Arial"/>
                <w:bCs/>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1E5470" w:rsidRPr="001E5470" w:rsidRDefault="001E5470" w:rsidP="00040B10">
            <w:pPr>
              <w:widowControl w:val="0"/>
              <w:tabs>
                <w:tab w:val="left" w:pos="360"/>
              </w:tabs>
              <w:jc w:val="right"/>
              <w:outlineLvl w:val="0"/>
              <w:rPr>
                <w:rFonts w:cs="Arial"/>
                <w:bCs/>
                <w:kern w:val="32"/>
                <w:szCs w:val="20"/>
                <w:lang w:eastAsia="sl-SI"/>
              </w:rPr>
            </w:pPr>
          </w:p>
        </w:tc>
      </w:tr>
      <w:tr w:rsidR="001E5470" w:rsidRPr="001E5470" w:rsidTr="00B30CAD">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outlineLvl w:val="0"/>
              <w:rPr>
                <w:rFonts w:cs="Arial"/>
                <w:b/>
                <w:kern w:val="32"/>
                <w:szCs w:val="20"/>
                <w:lang w:eastAsia="sl-SI"/>
              </w:rPr>
            </w:pPr>
            <w:r w:rsidRPr="001E5470">
              <w:rPr>
                <w:rFonts w:cs="Arial"/>
                <w:b/>
                <w:kern w:val="32"/>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1E5470" w:rsidRPr="001E5470" w:rsidRDefault="001E5470" w:rsidP="00040B10">
            <w:pPr>
              <w:widowControl w:val="0"/>
              <w:jc w:val="right"/>
              <w:rPr>
                <w:rFonts w:eastAsia="Calibri" w:cs="Arial"/>
                <w:b/>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1E5470" w:rsidRPr="001E5470" w:rsidRDefault="001E5470" w:rsidP="00040B10">
            <w:pPr>
              <w:widowControl w:val="0"/>
              <w:tabs>
                <w:tab w:val="left" w:pos="360"/>
              </w:tabs>
              <w:jc w:val="right"/>
              <w:outlineLvl w:val="0"/>
              <w:rPr>
                <w:rFonts w:cs="Arial"/>
                <w:b/>
                <w:kern w:val="32"/>
                <w:szCs w:val="20"/>
                <w:lang w:eastAsia="sl-SI"/>
              </w:rPr>
            </w:pPr>
          </w:p>
        </w:tc>
      </w:tr>
      <w:tr w:rsidR="001E5470" w:rsidRPr="001E5470" w:rsidTr="00B30CAD">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1E5470" w:rsidRPr="001E5470" w:rsidRDefault="001E5470" w:rsidP="001E5470">
            <w:pPr>
              <w:widowControl w:val="0"/>
              <w:tabs>
                <w:tab w:val="left" w:pos="2340"/>
              </w:tabs>
              <w:outlineLvl w:val="0"/>
              <w:rPr>
                <w:rFonts w:cs="Arial"/>
                <w:b/>
                <w:kern w:val="32"/>
                <w:szCs w:val="20"/>
                <w:lang w:eastAsia="sl-SI"/>
              </w:rPr>
            </w:pPr>
            <w:proofErr w:type="spellStart"/>
            <w:r w:rsidRPr="001E5470">
              <w:rPr>
                <w:rFonts w:cs="Arial"/>
                <w:b/>
                <w:kern w:val="32"/>
                <w:szCs w:val="20"/>
                <w:lang w:eastAsia="sl-SI"/>
              </w:rPr>
              <w:t>II.b</w:t>
            </w:r>
            <w:proofErr w:type="spellEnd"/>
            <w:r w:rsidRPr="001E5470">
              <w:rPr>
                <w:rFonts w:cs="Arial"/>
                <w:b/>
                <w:kern w:val="32"/>
                <w:szCs w:val="20"/>
                <w:lang w:eastAsia="sl-SI"/>
              </w:rPr>
              <w:t xml:space="preserve"> Manjkajoče pravice porabe bodo zagotovljene s prerazporeditvijo:</w:t>
            </w:r>
          </w:p>
        </w:tc>
      </w:tr>
      <w:tr w:rsidR="001E5470" w:rsidRPr="001E5470" w:rsidTr="00B30CAD">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jc w:val="center"/>
              <w:rPr>
                <w:rFonts w:eastAsia="Calibri" w:cs="Arial"/>
                <w:szCs w:val="20"/>
              </w:rPr>
            </w:pPr>
            <w:r w:rsidRPr="001E5470">
              <w:rPr>
                <w:rFonts w:eastAsia="Calibri"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jc w:val="center"/>
              <w:rPr>
                <w:rFonts w:eastAsia="Calibri" w:cs="Arial"/>
                <w:szCs w:val="20"/>
              </w:rPr>
            </w:pPr>
            <w:r w:rsidRPr="001E5470">
              <w:rPr>
                <w:rFonts w:eastAsia="Calibri"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jc w:val="center"/>
              <w:rPr>
                <w:rFonts w:eastAsia="Calibri" w:cs="Arial"/>
                <w:szCs w:val="20"/>
              </w:rPr>
            </w:pPr>
            <w:r w:rsidRPr="001E5470">
              <w:rPr>
                <w:rFonts w:eastAsia="Calibri" w:cs="Arial"/>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jc w:val="center"/>
              <w:rPr>
                <w:rFonts w:eastAsia="Calibri" w:cs="Arial"/>
                <w:szCs w:val="20"/>
              </w:rPr>
            </w:pPr>
            <w:r w:rsidRPr="001E5470">
              <w:rPr>
                <w:rFonts w:eastAsia="Calibri"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jc w:val="center"/>
              <w:rPr>
                <w:rFonts w:eastAsia="Calibri" w:cs="Arial"/>
                <w:szCs w:val="20"/>
              </w:rPr>
            </w:pPr>
            <w:r w:rsidRPr="001E5470">
              <w:rPr>
                <w:rFonts w:eastAsia="Calibri" w:cs="Arial"/>
                <w:szCs w:val="20"/>
              </w:rPr>
              <w:t xml:space="preserve">Znesek za t + 1 </w:t>
            </w:r>
          </w:p>
        </w:tc>
      </w:tr>
      <w:tr w:rsidR="001E5470" w:rsidRPr="001E5470" w:rsidTr="00B30CAD">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1E5470" w:rsidRPr="001E5470" w:rsidRDefault="00040B10" w:rsidP="001E5470">
            <w:pPr>
              <w:widowControl w:val="0"/>
              <w:tabs>
                <w:tab w:val="left" w:pos="360"/>
              </w:tabs>
              <w:outlineLvl w:val="0"/>
              <w:rPr>
                <w:rFonts w:cs="Arial"/>
                <w:bCs/>
                <w:kern w:val="32"/>
                <w:szCs w:val="20"/>
                <w:lang w:eastAsia="sl-SI"/>
              </w:rPr>
            </w:pPr>
            <w:r>
              <w:rPr>
                <w:rFonts w:cs="Arial"/>
                <w:bCs/>
                <w:kern w:val="32"/>
                <w:szCs w:val="20"/>
                <w:lang w:eastAsia="sl-SI"/>
              </w:rPr>
              <w:t>MKGP</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1E5470" w:rsidRPr="001E5470" w:rsidRDefault="00040B10" w:rsidP="001E5470">
            <w:pPr>
              <w:widowControl w:val="0"/>
              <w:tabs>
                <w:tab w:val="left" w:pos="360"/>
              </w:tabs>
              <w:outlineLvl w:val="0"/>
              <w:rPr>
                <w:rFonts w:cs="Arial"/>
                <w:bCs/>
                <w:kern w:val="32"/>
                <w:szCs w:val="20"/>
                <w:lang w:eastAsia="sl-SI"/>
              </w:rPr>
            </w:pPr>
            <w:r>
              <w:rPr>
                <w:rFonts w:cs="Arial"/>
                <w:bCs/>
                <w:kern w:val="32"/>
                <w:szCs w:val="20"/>
                <w:lang w:eastAsia="sl-SI"/>
              </w:rPr>
              <w:t>2330-11-0042 Varstvo naravnih virov v ribištvu</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1E5470" w:rsidRPr="001E5470" w:rsidRDefault="00040B10" w:rsidP="001E5470">
            <w:pPr>
              <w:widowControl w:val="0"/>
              <w:tabs>
                <w:tab w:val="left" w:pos="360"/>
              </w:tabs>
              <w:outlineLvl w:val="0"/>
              <w:rPr>
                <w:rFonts w:cs="Arial"/>
                <w:bCs/>
                <w:kern w:val="32"/>
                <w:szCs w:val="20"/>
                <w:lang w:eastAsia="sl-SI"/>
              </w:rPr>
            </w:pPr>
            <w:r>
              <w:rPr>
                <w:rFonts w:cs="Arial"/>
                <w:bCs/>
                <w:kern w:val="32"/>
                <w:szCs w:val="20"/>
                <w:lang w:eastAsia="sl-SI"/>
              </w:rPr>
              <w:t>255310</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1E5470" w:rsidRPr="001E5470" w:rsidRDefault="00040B10" w:rsidP="00040B10">
            <w:pPr>
              <w:widowControl w:val="0"/>
              <w:tabs>
                <w:tab w:val="left" w:pos="360"/>
              </w:tabs>
              <w:jc w:val="right"/>
              <w:outlineLvl w:val="0"/>
              <w:rPr>
                <w:rFonts w:cs="Arial"/>
                <w:bCs/>
                <w:kern w:val="32"/>
                <w:szCs w:val="20"/>
                <w:lang w:eastAsia="sl-SI"/>
              </w:rPr>
            </w:pPr>
            <w:r>
              <w:rPr>
                <w:rFonts w:cs="Arial"/>
                <w:bCs/>
                <w:kern w:val="32"/>
                <w:szCs w:val="20"/>
                <w:lang w:eastAsia="sl-SI"/>
              </w:rPr>
              <w:t>0</w:t>
            </w:r>
          </w:p>
        </w:tc>
        <w:tc>
          <w:tcPr>
            <w:tcW w:w="2128" w:type="dxa"/>
            <w:tcBorders>
              <w:top w:val="single" w:sz="4" w:space="0" w:color="auto"/>
              <w:left w:val="single" w:sz="4" w:space="0" w:color="auto"/>
              <w:bottom w:val="single" w:sz="4" w:space="0" w:color="auto"/>
              <w:right w:val="single" w:sz="4" w:space="0" w:color="auto"/>
            </w:tcBorders>
            <w:vAlign w:val="center"/>
          </w:tcPr>
          <w:p w:rsidR="001E5470" w:rsidRPr="001E5470" w:rsidRDefault="00305C88" w:rsidP="00040B10">
            <w:pPr>
              <w:widowControl w:val="0"/>
              <w:tabs>
                <w:tab w:val="left" w:pos="360"/>
              </w:tabs>
              <w:jc w:val="right"/>
              <w:outlineLvl w:val="0"/>
              <w:rPr>
                <w:rFonts w:cs="Arial"/>
                <w:bCs/>
                <w:kern w:val="32"/>
                <w:szCs w:val="20"/>
                <w:lang w:eastAsia="sl-SI"/>
              </w:rPr>
            </w:pPr>
            <w:r>
              <w:rPr>
                <w:rFonts w:cs="Arial"/>
                <w:bCs/>
                <w:kern w:val="32"/>
                <w:szCs w:val="20"/>
                <w:lang w:eastAsia="sl-SI"/>
              </w:rPr>
              <w:t>2</w:t>
            </w:r>
            <w:r w:rsidR="00040B10">
              <w:rPr>
                <w:rFonts w:cs="Arial"/>
                <w:bCs/>
                <w:kern w:val="32"/>
                <w:szCs w:val="20"/>
                <w:lang w:eastAsia="sl-SI"/>
              </w:rPr>
              <w:t>0.000</w:t>
            </w:r>
          </w:p>
        </w:tc>
      </w:tr>
      <w:tr w:rsidR="001E5470" w:rsidRPr="001E5470" w:rsidTr="00B30CAD">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outlineLvl w:val="0"/>
              <w:rPr>
                <w:rFonts w:cs="Arial"/>
                <w:bCs/>
                <w:kern w:val="32"/>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outlineLvl w:val="0"/>
              <w:rPr>
                <w:rFonts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outlineLvl w:val="0"/>
              <w:rPr>
                <w:rFonts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1E5470" w:rsidRPr="001E5470" w:rsidRDefault="001E5470" w:rsidP="00040B10">
            <w:pPr>
              <w:widowControl w:val="0"/>
              <w:tabs>
                <w:tab w:val="left" w:pos="360"/>
              </w:tabs>
              <w:jc w:val="right"/>
              <w:outlineLvl w:val="0"/>
              <w:rPr>
                <w:rFonts w:cs="Arial"/>
                <w:bCs/>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1E5470" w:rsidRPr="001E5470" w:rsidRDefault="001E5470" w:rsidP="00040B10">
            <w:pPr>
              <w:widowControl w:val="0"/>
              <w:tabs>
                <w:tab w:val="left" w:pos="360"/>
              </w:tabs>
              <w:jc w:val="right"/>
              <w:outlineLvl w:val="0"/>
              <w:rPr>
                <w:rFonts w:cs="Arial"/>
                <w:bCs/>
                <w:kern w:val="32"/>
                <w:szCs w:val="20"/>
                <w:lang w:eastAsia="sl-SI"/>
              </w:rPr>
            </w:pPr>
          </w:p>
        </w:tc>
      </w:tr>
      <w:tr w:rsidR="001E5470" w:rsidRPr="001E5470" w:rsidTr="00B30CAD">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outlineLvl w:val="0"/>
              <w:rPr>
                <w:rFonts w:cs="Arial"/>
                <w:b/>
                <w:kern w:val="32"/>
                <w:szCs w:val="20"/>
                <w:lang w:eastAsia="sl-SI"/>
              </w:rPr>
            </w:pPr>
            <w:r w:rsidRPr="001E5470">
              <w:rPr>
                <w:rFonts w:cs="Arial"/>
                <w:b/>
                <w:kern w:val="32"/>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1E5470" w:rsidRPr="001E5470" w:rsidRDefault="00040B10" w:rsidP="00040B10">
            <w:pPr>
              <w:widowControl w:val="0"/>
              <w:tabs>
                <w:tab w:val="left" w:pos="360"/>
              </w:tabs>
              <w:jc w:val="right"/>
              <w:outlineLvl w:val="0"/>
              <w:rPr>
                <w:rFonts w:cs="Arial"/>
                <w:b/>
                <w:kern w:val="32"/>
                <w:szCs w:val="20"/>
                <w:lang w:eastAsia="sl-SI"/>
              </w:rPr>
            </w:pPr>
            <w:r>
              <w:rPr>
                <w:rFonts w:cs="Arial"/>
                <w:b/>
                <w:kern w:val="32"/>
                <w:szCs w:val="20"/>
                <w:lang w:eastAsia="sl-SI"/>
              </w:rPr>
              <w:t>0</w:t>
            </w:r>
          </w:p>
        </w:tc>
        <w:tc>
          <w:tcPr>
            <w:tcW w:w="2128" w:type="dxa"/>
            <w:tcBorders>
              <w:top w:val="single" w:sz="4" w:space="0" w:color="auto"/>
              <w:left w:val="single" w:sz="4" w:space="0" w:color="auto"/>
              <w:bottom w:val="single" w:sz="4" w:space="0" w:color="auto"/>
              <w:right w:val="single" w:sz="4" w:space="0" w:color="auto"/>
            </w:tcBorders>
            <w:vAlign w:val="center"/>
          </w:tcPr>
          <w:p w:rsidR="001E5470" w:rsidRPr="001E5470" w:rsidRDefault="00305C88" w:rsidP="00040B10">
            <w:pPr>
              <w:widowControl w:val="0"/>
              <w:tabs>
                <w:tab w:val="left" w:pos="360"/>
              </w:tabs>
              <w:jc w:val="right"/>
              <w:outlineLvl w:val="0"/>
              <w:rPr>
                <w:rFonts w:cs="Arial"/>
                <w:b/>
                <w:kern w:val="32"/>
                <w:szCs w:val="20"/>
                <w:lang w:eastAsia="sl-SI"/>
              </w:rPr>
            </w:pPr>
            <w:r>
              <w:rPr>
                <w:rFonts w:cs="Arial"/>
                <w:b/>
                <w:kern w:val="32"/>
                <w:szCs w:val="20"/>
                <w:lang w:eastAsia="sl-SI"/>
              </w:rPr>
              <w:t>2</w:t>
            </w:r>
            <w:r w:rsidR="00040B10">
              <w:rPr>
                <w:rFonts w:cs="Arial"/>
                <w:b/>
                <w:kern w:val="32"/>
                <w:szCs w:val="20"/>
                <w:lang w:eastAsia="sl-SI"/>
              </w:rPr>
              <w:t>0.000</w:t>
            </w:r>
          </w:p>
        </w:tc>
      </w:tr>
      <w:tr w:rsidR="001E5470" w:rsidRPr="001E5470" w:rsidTr="00B30CAD">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1E5470" w:rsidRPr="001E5470" w:rsidRDefault="001E5470" w:rsidP="001E5470">
            <w:pPr>
              <w:widowControl w:val="0"/>
              <w:tabs>
                <w:tab w:val="left" w:pos="2340"/>
              </w:tabs>
              <w:outlineLvl w:val="0"/>
              <w:rPr>
                <w:rFonts w:cs="Arial"/>
                <w:b/>
                <w:kern w:val="32"/>
                <w:szCs w:val="20"/>
                <w:lang w:eastAsia="sl-SI"/>
              </w:rPr>
            </w:pPr>
            <w:proofErr w:type="spellStart"/>
            <w:r w:rsidRPr="001E5470">
              <w:rPr>
                <w:rFonts w:cs="Arial"/>
                <w:b/>
                <w:kern w:val="32"/>
                <w:szCs w:val="20"/>
                <w:lang w:eastAsia="sl-SI"/>
              </w:rPr>
              <w:t>II.c</w:t>
            </w:r>
            <w:proofErr w:type="spellEnd"/>
            <w:r w:rsidRPr="001E5470">
              <w:rPr>
                <w:rFonts w:cs="Arial"/>
                <w:b/>
                <w:kern w:val="32"/>
                <w:szCs w:val="20"/>
                <w:lang w:eastAsia="sl-SI"/>
              </w:rPr>
              <w:t xml:space="preserve"> Načrtovana nadomestitev zmanjšanih prihodkov in povečanih odhodkov proračuna:</w:t>
            </w:r>
          </w:p>
        </w:tc>
      </w:tr>
      <w:tr w:rsidR="001E5470" w:rsidRPr="001E5470" w:rsidTr="00B30CAD">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ind w:left="-122" w:right="-112"/>
              <w:jc w:val="center"/>
              <w:rPr>
                <w:rFonts w:eastAsia="Calibri" w:cs="Arial"/>
                <w:szCs w:val="20"/>
              </w:rPr>
            </w:pPr>
            <w:r w:rsidRPr="001E5470">
              <w:rPr>
                <w:rFonts w:eastAsia="Calibri"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ind w:left="-122" w:right="-112"/>
              <w:jc w:val="center"/>
              <w:rPr>
                <w:rFonts w:eastAsia="Calibri" w:cs="Arial"/>
                <w:szCs w:val="20"/>
              </w:rPr>
            </w:pPr>
            <w:r w:rsidRPr="001E5470">
              <w:rPr>
                <w:rFonts w:eastAsia="Calibri"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ind w:left="-122" w:right="-112"/>
              <w:jc w:val="center"/>
              <w:rPr>
                <w:rFonts w:eastAsia="Calibri" w:cs="Arial"/>
                <w:szCs w:val="20"/>
              </w:rPr>
            </w:pPr>
            <w:r w:rsidRPr="001E5470">
              <w:rPr>
                <w:rFonts w:eastAsia="Calibri" w:cs="Arial"/>
                <w:szCs w:val="20"/>
              </w:rPr>
              <w:t>Znesek za t + 1</w:t>
            </w:r>
          </w:p>
        </w:tc>
      </w:tr>
      <w:tr w:rsidR="001E5470" w:rsidRPr="001E5470" w:rsidTr="00B30CAD">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outlineLvl w:val="0"/>
              <w:rPr>
                <w:rFonts w:cs="Arial"/>
                <w:bCs/>
                <w:kern w:val="32"/>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outlineLvl w:val="0"/>
              <w:rPr>
                <w:rFonts w:cs="Arial"/>
                <w:bCs/>
                <w:kern w:val="32"/>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outlineLvl w:val="0"/>
              <w:rPr>
                <w:rFonts w:cs="Arial"/>
                <w:bCs/>
                <w:kern w:val="32"/>
                <w:szCs w:val="20"/>
                <w:lang w:eastAsia="sl-SI"/>
              </w:rPr>
            </w:pPr>
          </w:p>
        </w:tc>
      </w:tr>
      <w:tr w:rsidR="001E5470" w:rsidRPr="001E5470" w:rsidTr="00B30CAD">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outlineLvl w:val="0"/>
              <w:rPr>
                <w:rFonts w:cs="Arial"/>
                <w:bCs/>
                <w:kern w:val="32"/>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outlineLvl w:val="0"/>
              <w:rPr>
                <w:rFonts w:cs="Arial"/>
                <w:bCs/>
                <w:kern w:val="32"/>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outlineLvl w:val="0"/>
              <w:rPr>
                <w:rFonts w:cs="Arial"/>
                <w:bCs/>
                <w:kern w:val="32"/>
                <w:szCs w:val="20"/>
                <w:lang w:eastAsia="sl-SI"/>
              </w:rPr>
            </w:pPr>
          </w:p>
        </w:tc>
      </w:tr>
      <w:tr w:rsidR="001E5470" w:rsidRPr="001E5470" w:rsidTr="00B30CAD">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outlineLvl w:val="0"/>
              <w:rPr>
                <w:rFonts w:cs="Arial"/>
                <w:bCs/>
                <w:kern w:val="32"/>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outlineLvl w:val="0"/>
              <w:rPr>
                <w:rFonts w:cs="Arial"/>
                <w:bCs/>
                <w:kern w:val="32"/>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outlineLvl w:val="0"/>
              <w:rPr>
                <w:rFonts w:cs="Arial"/>
                <w:bCs/>
                <w:kern w:val="32"/>
                <w:szCs w:val="20"/>
                <w:lang w:eastAsia="sl-SI"/>
              </w:rPr>
            </w:pPr>
          </w:p>
        </w:tc>
      </w:tr>
      <w:tr w:rsidR="001E5470" w:rsidRPr="001E5470" w:rsidTr="00B30CAD">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outlineLvl w:val="0"/>
              <w:rPr>
                <w:rFonts w:cs="Arial"/>
                <w:b/>
                <w:kern w:val="32"/>
                <w:szCs w:val="20"/>
                <w:lang w:eastAsia="sl-SI"/>
              </w:rPr>
            </w:pPr>
            <w:r w:rsidRPr="001E5470">
              <w:rPr>
                <w:rFonts w:cs="Arial"/>
                <w:b/>
                <w:kern w:val="32"/>
                <w:szCs w:val="20"/>
                <w:lang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outlineLvl w:val="0"/>
              <w:rPr>
                <w:rFonts w:cs="Arial"/>
                <w:b/>
                <w:kern w:val="32"/>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1E5470" w:rsidRPr="001E5470" w:rsidRDefault="001E5470" w:rsidP="001E5470">
            <w:pPr>
              <w:widowControl w:val="0"/>
              <w:tabs>
                <w:tab w:val="left" w:pos="360"/>
              </w:tabs>
              <w:outlineLvl w:val="0"/>
              <w:rPr>
                <w:rFonts w:cs="Arial"/>
                <w:b/>
                <w:kern w:val="32"/>
                <w:szCs w:val="20"/>
                <w:lang w:eastAsia="sl-SI"/>
              </w:rPr>
            </w:pPr>
          </w:p>
        </w:tc>
      </w:tr>
      <w:tr w:rsidR="001E5470" w:rsidRPr="001E5470" w:rsidTr="00B30CA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rsidR="001E5470" w:rsidRPr="001E5470" w:rsidRDefault="001E5470" w:rsidP="001E5470">
            <w:pPr>
              <w:widowControl w:val="0"/>
              <w:rPr>
                <w:rFonts w:eastAsia="Calibri" w:cs="Arial"/>
                <w:b/>
                <w:szCs w:val="20"/>
              </w:rPr>
            </w:pPr>
          </w:p>
          <w:p w:rsidR="001E5470" w:rsidRPr="001E5470" w:rsidRDefault="001E5470" w:rsidP="001E5470">
            <w:pPr>
              <w:widowControl w:val="0"/>
              <w:rPr>
                <w:rFonts w:eastAsia="Calibri" w:cs="Arial"/>
                <w:b/>
                <w:szCs w:val="20"/>
              </w:rPr>
            </w:pPr>
            <w:r w:rsidRPr="001E5470">
              <w:rPr>
                <w:rFonts w:eastAsia="Calibri" w:cs="Arial"/>
                <w:b/>
                <w:szCs w:val="20"/>
              </w:rPr>
              <w:t>OBRAZLOŽITEV:</w:t>
            </w:r>
          </w:p>
          <w:p w:rsidR="001E5470" w:rsidRPr="001E5470" w:rsidRDefault="001E5470" w:rsidP="00B30CAD">
            <w:pPr>
              <w:widowControl w:val="0"/>
              <w:numPr>
                <w:ilvl w:val="0"/>
                <w:numId w:val="10"/>
              </w:numPr>
              <w:suppressAutoHyphens/>
              <w:spacing w:after="200" w:line="276" w:lineRule="auto"/>
              <w:ind w:left="284" w:hanging="284"/>
              <w:jc w:val="both"/>
              <w:rPr>
                <w:rFonts w:eastAsia="Calibri" w:cs="Arial"/>
                <w:b/>
                <w:szCs w:val="20"/>
                <w:lang w:eastAsia="sl-SI"/>
              </w:rPr>
            </w:pPr>
            <w:r w:rsidRPr="001E5470">
              <w:rPr>
                <w:rFonts w:eastAsia="Calibri" w:cs="Arial"/>
                <w:b/>
                <w:szCs w:val="20"/>
                <w:lang w:eastAsia="sl-SI"/>
              </w:rPr>
              <w:t>Ocena finančnih posledic, ki niso načrtovane v sprejetem proračunu</w:t>
            </w:r>
          </w:p>
          <w:p w:rsidR="001E5470" w:rsidRPr="001E5470" w:rsidRDefault="001E5470" w:rsidP="001E5470">
            <w:pPr>
              <w:widowControl w:val="0"/>
              <w:ind w:left="360" w:hanging="76"/>
              <w:jc w:val="both"/>
              <w:rPr>
                <w:rFonts w:eastAsia="Calibri" w:cs="Arial"/>
                <w:szCs w:val="20"/>
                <w:lang w:eastAsia="sl-SI"/>
              </w:rPr>
            </w:pPr>
            <w:r w:rsidRPr="001E5470">
              <w:rPr>
                <w:rFonts w:eastAsia="Calibri" w:cs="Arial"/>
                <w:szCs w:val="20"/>
                <w:lang w:eastAsia="sl-SI"/>
              </w:rPr>
              <w:t>V zvezi s predlaganim vladnim gradivom se navedejo predvidene spremembe (povečanje, zmanjšanje):</w:t>
            </w:r>
          </w:p>
          <w:p w:rsidR="001E5470" w:rsidRPr="001E5470" w:rsidRDefault="001E5470" w:rsidP="00B30CAD">
            <w:pPr>
              <w:widowControl w:val="0"/>
              <w:numPr>
                <w:ilvl w:val="0"/>
                <w:numId w:val="11"/>
              </w:numPr>
              <w:suppressAutoHyphens/>
              <w:spacing w:after="200" w:line="276" w:lineRule="auto"/>
              <w:jc w:val="both"/>
              <w:rPr>
                <w:rFonts w:eastAsia="Calibri" w:cs="Arial"/>
                <w:szCs w:val="20"/>
              </w:rPr>
            </w:pPr>
            <w:r w:rsidRPr="001E5470">
              <w:rPr>
                <w:rFonts w:eastAsia="Calibri" w:cs="Arial"/>
                <w:szCs w:val="20"/>
                <w:lang w:eastAsia="sl-SI"/>
              </w:rPr>
              <w:t>prihodkov državnega proračuna in občinskih proračunov,</w:t>
            </w:r>
          </w:p>
          <w:p w:rsidR="001E5470" w:rsidRPr="001E5470" w:rsidRDefault="001E5470" w:rsidP="00B30CAD">
            <w:pPr>
              <w:widowControl w:val="0"/>
              <w:numPr>
                <w:ilvl w:val="0"/>
                <w:numId w:val="11"/>
              </w:numPr>
              <w:suppressAutoHyphens/>
              <w:spacing w:after="200" w:line="276" w:lineRule="auto"/>
              <w:jc w:val="both"/>
              <w:rPr>
                <w:rFonts w:eastAsia="Calibri" w:cs="Arial"/>
                <w:szCs w:val="20"/>
              </w:rPr>
            </w:pPr>
            <w:r w:rsidRPr="001E5470">
              <w:rPr>
                <w:rFonts w:eastAsia="Calibri" w:cs="Arial"/>
                <w:szCs w:val="20"/>
                <w:lang w:eastAsia="sl-SI"/>
              </w:rPr>
              <w:lastRenderedPageBreak/>
              <w:t>odhodkov državnega proračuna, ki niso načrtovani na ukrepih oziroma projektih sprejetih proračunov,</w:t>
            </w:r>
          </w:p>
          <w:p w:rsidR="001E5470" w:rsidRPr="001E5470" w:rsidRDefault="001E5470" w:rsidP="00B30CAD">
            <w:pPr>
              <w:widowControl w:val="0"/>
              <w:numPr>
                <w:ilvl w:val="0"/>
                <w:numId w:val="11"/>
              </w:numPr>
              <w:suppressAutoHyphens/>
              <w:spacing w:after="200" w:line="276" w:lineRule="auto"/>
              <w:jc w:val="both"/>
              <w:rPr>
                <w:rFonts w:eastAsia="Calibri" w:cs="Arial"/>
                <w:szCs w:val="20"/>
              </w:rPr>
            </w:pPr>
            <w:r w:rsidRPr="001E5470">
              <w:rPr>
                <w:rFonts w:eastAsia="Calibri" w:cs="Arial"/>
                <w:szCs w:val="20"/>
                <w:lang w:eastAsia="sl-SI"/>
              </w:rPr>
              <w:t>obveznosti za druga javnofinančna sredstva (drugi viri), ki niso načrtovana na ukrepih oziroma projektih sprejetih proračunov.</w:t>
            </w:r>
          </w:p>
          <w:p w:rsidR="001E5470" w:rsidRPr="001E5470" w:rsidRDefault="001E5470" w:rsidP="001E5470">
            <w:pPr>
              <w:widowControl w:val="0"/>
              <w:ind w:left="284"/>
              <w:rPr>
                <w:rFonts w:eastAsia="Calibri" w:cs="Arial"/>
                <w:szCs w:val="20"/>
                <w:lang w:eastAsia="sl-SI"/>
              </w:rPr>
            </w:pPr>
          </w:p>
          <w:p w:rsidR="001E5470" w:rsidRPr="001E5470" w:rsidRDefault="001E5470" w:rsidP="00B30CAD">
            <w:pPr>
              <w:widowControl w:val="0"/>
              <w:numPr>
                <w:ilvl w:val="0"/>
                <w:numId w:val="10"/>
              </w:numPr>
              <w:suppressAutoHyphens/>
              <w:spacing w:after="200" w:line="276" w:lineRule="auto"/>
              <w:ind w:left="284" w:hanging="284"/>
              <w:jc w:val="both"/>
              <w:rPr>
                <w:rFonts w:eastAsia="Calibri" w:cs="Arial"/>
                <w:b/>
                <w:szCs w:val="20"/>
                <w:lang w:eastAsia="sl-SI"/>
              </w:rPr>
            </w:pPr>
            <w:r w:rsidRPr="001E5470">
              <w:rPr>
                <w:rFonts w:eastAsia="Calibri" w:cs="Arial"/>
                <w:b/>
                <w:szCs w:val="20"/>
                <w:lang w:eastAsia="sl-SI"/>
              </w:rPr>
              <w:t>Finančne posledice za državni proračun</w:t>
            </w:r>
          </w:p>
          <w:p w:rsidR="001E5470" w:rsidRPr="001E5470" w:rsidRDefault="001E5470" w:rsidP="001E5470">
            <w:pPr>
              <w:widowControl w:val="0"/>
              <w:ind w:left="284"/>
              <w:jc w:val="both"/>
              <w:rPr>
                <w:rFonts w:eastAsia="Calibri" w:cs="Arial"/>
                <w:szCs w:val="20"/>
                <w:lang w:eastAsia="sl-SI"/>
              </w:rPr>
            </w:pPr>
            <w:r w:rsidRPr="001E5470">
              <w:rPr>
                <w:rFonts w:eastAsia="Calibri" w:cs="Arial"/>
                <w:szCs w:val="20"/>
                <w:lang w:eastAsia="sl-SI"/>
              </w:rPr>
              <w:t>Prikazane morajo biti finančne posledice za državni proračun, ki so na proračunskih postavkah načrtovane v dinamiki projektov oziroma ukrepov:</w:t>
            </w:r>
          </w:p>
          <w:p w:rsidR="001E5470" w:rsidRPr="001E5470" w:rsidRDefault="001E5470" w:rsidP="001E5470">
            <w:pPr>
              <w:widowControl w:val="0"/>
              <w:suppressAutoHyphens/>
              <w:ind w:left="720"/>
              <w:jc w:val="both"/>
              <w:rPr>
                <w:rFonts w:eastAsia="Calibri" w:cs="Arial"/>
                <w:b/>
                <w:szCs w:val="20"/>
                <w:lang w:eastAsia="sl-SI"/>
              </w:rPr>
            </w:pPr>
            <w:proofErr w:type="spellStart"/>
            <w:r w:rsidRPr="001E5470">
              <w:rPr>
                <w:rFonts w:eastAsia="Calibri" w:cs="Arial"/>
                <w:b/>
                <w:szCs w:val="20"/>
                <w:lang w:eastAsia="sl-SI"/>
              </w:rPr>
              <w:t>II.a</w:t>
            </w:r>
            <w:proofErr w:type="spellEnd"/>
            <w:r w:rsidRPr="001E5470">
              <w:rPr>
                <w:rFonts w:eastAsia="Calibri" w:cs="Arial"/>
                <w:b/>
                <w:szCs w:val="20"/>
                <w:lang w:eastAsia="sl-SI"/>
              </w:rPr>
              <w:t xml:space="preserve"> Pravice porabe za izvedbo predlaganih rešitev so zagotovljene:</w:t>
            </w:r>
          </w:p>
          <w:p w:rsidR="001E5470" w:rsidRPr="001E5470" w:rsidRDefault="001E5470" w:rsidP="001E5470">
            <w:pPr>
              <w:widowControl w:val="0"/>
              <w:ind w:left="284"/>
              <w:jc w:val="both"/>
              <w:rPr>
                <w:rFonts w:eastAsia="Calibri" w:cs="Arial"/>
                <w:szCs w:val="20"/>
                <w:lang w:eastAsia="sl-SI"/>
              </w:rPr>
            </w:pPr>
            <w:r w:rsidRPr="001E5470">
              <w:rPr>
                <w:rFonts w:eastAsia="Calibri" w:cs="Arial"/>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1E5470">
              <w:rPr>
                <w:rFonts w:eastAsia="Calibri" w:cs="Arial"/>
                <w:szCs w:val="20"/>
                <w:lang w:eastAsia="sl-SI"/>
              </w:rPr>
              <w:t>II.b</w:t>
            </w:r>
            <w:proofErr w:type="spellEnd"/>
            <w:r w:rsidRPr="001E5470">
              <w:rPr>
                <w:rFonts w:eastAsia="Calibri" w:cs="Arial"/>
                <w:szCs w:val="20"/>
                <w:lang w:eastAsia="sl-SI"/>
              </w:rPr>
              <w:t>). Pri uvrstitvi novega projekta oziroma ukrepa v načrt razvojnih programov se navedejo:</w:t>
            </w:r>
          </w:p>
          <w:p w:rsidR="001E5470" w:rsidRPr="001E5470" w:rsidRDefault="001E5470" w:rsidP="00B30CAD">
            <w:pPr>
              <w:widowControl w:val="0"/>
              <w:numPr>
                <w:ilvl w:val="0"/>
                <w:numId w:val="12"/>
              </w:numPr>
              <w:suppressAutoHyphens/>
              <w:spacing w:after="200" w:line="276" w:lineRule="auto"/>
              <w:jc w:val="both"/>
              <w:rPr>
                <w:rFonts w:eastAsia="Calibri" w:cs="Arial"/>
                <w:szCs w:val="20"/>
                <w:lang w:eastAsia="sl-SI"/>
              </w:rPr>
            </w:pPr>
            <w:r w:rsidRPr="001E5470">
              <w:rPr>
                <w:rFonts w:eastAsia="Calibri" w:cs="Arial"/>
                <w:szCs w:val="20"/>
                <w:lang w:eastAsia="sl-SI"/>
              </w:rPr>
              <w:t>proračunski uporabnik, ki bo financiral novi projekt oziroma ukrep,</w:t>
            </w:r>
          </w:p>
          <w:p w:rsidR="001E5470" w:rsidRPr="001E5470" w:rsidRDefault="001E5470" w:rsidP="00B30CAD">
            <w:pPr>
              <w:widowControl w:val="0"/>
              <w:numPr>
                <w:ilvl w:val="0"/>
                <w:numId w:val="12"/>
              </w:numPr>
              <w:suppressAutoHyphens/>
              <w:spacing w:after="200" w:line="276" w:lineRule="auto"/>
              <w:jc w:val="both"/>
              <w:rPr>
                <w:rFonts w:eastAsia="Calibri" w:cs="Arial"/>
                <w:szCs w:val="20"/>
                <w:lang w:eastAsia="sl-SI"/>
              </w:rPr>
            </w:pPr>
            <w:r w:rsidRPr="001E5470">
              <w:rPr>
                <w:rFonts w:eastAsia="Calibri" w:cs="Arial"/>
                <w:szCs w:val="20"/>
                <w:lang w:eastAsia="sl-SI"/>
              </w:rPr>
              <w:t xml:space="preserve">projekt oziroma ukrep, s katerim se bodo dosegli cilji vladnega gradiva, in </w:t>
            </w:r>
          </w:p>
          <w:p w:rsidR="001E5470" w:rsidRPr="001E5470" w:rsidRDefault="001E5470" w:rsidP="00B30CAD">
            <w:pPr>
              <w:widowControl w:val="0"/>
              <w:numPr>
                <w:ilvl w:val="0"/>
                <w:numId w:val="12"/>
              </w:numPr>
              <w:suppressAutoHyphens/>
              <w:spacing w:after="200" w:line="276" w:lineRule="auto"/>
              <w:jc w:val="both"/>
              <w:rPr>
                <w:rFonts w:eastAsia="Calibri" w:cs="Arial"/>
                <w:szCs w:val="20"/>
                <w:lang w:eastAsia="sl-SI"/>
              </w:rPr>
            </w:pPr>
            <w:r w:rsidRPr="001E5470">
              <w:rPr>
                <w:rFonts w:eastAsia="Calibri" w:cs="Arial"/>
                <w:szCs w:val="20"/>
                <w:lang w:eastAsia="sl-SI"/>
              </w:rPr>
              <w:t>proračunske postavke.</w:t>
            </w:r>
          </w:p>
          <w:p w:rsidR="001E5470" w:rsidRPr="001E5470" w:rsidRDefault="001E5470" w:rsidP="001E5470">
            <w:pPr>
              <w:widowControl w:val="0"/>
              <w:ind w:left="284"/>
              <w:jc w:val="both"/>
              <w:rPr>
                <w:rFonts w:eastAsia="Calibri" w:cs="Arial"/>
                <w:szCs w:val="20"/>
                <w:lang w:eastAsia="sl-SI"/>
              </w:rPr>
            </w:pPr>
            <w:r w:rsidRPr="001E5470">
              <w:rPr>
                <w:rFonts w:eastAsia="Calibri" w:cs="Arial"/>
                <w:szCs w:val="20"/>
                <w:lang w:eastAsia="sl-SI"/>
              </w:rPr>
              <w:t xml:space="preserve">Za zagotovitev pravic porabe na proračunskih postavkah, s katerih se bo financiral novi projekt oziroma ukrep, je treba izpolniti tudi točko </w:t>
            </w:r>
            <w:proofErr w:type="spellStart"/>
            <w:r w:rsidRPr="001E5470">
              <w:rPr>
                <w:rFonts w:eastAsia="Calibri" w:cs="Arial"/>
                <w:szCs w:val="20"/>
                <w:lang w:eastAsia="sl-SI"/>
              </w:rPr>
              <w:t>II.b</w:t>
            </w:r>
            <w:proofErr w:type="spellEnd"/>
            <w:r w:rsidRPr="001E5470">
              <w:rPr>
                <w:rFonts w:eastAsia="Calibri" w:cs="Arial"/>
                <w:szCs w:val="20"/>
                <w:lang w:eastAsia="sl-SI"/>
              </w:rPr>
              <w:t>, saj je za novi projekt oziroma ukrep mogoče zagotoviti pravice porabe le s prerazporeditvijo s proračunskih postavk, s katerih se financirajo že sprejeti oziroma veljavni projekti in ukrepi.</w:t>
            </w:r>
          </w:p>
          <w:p w:rsidR="001E5470" w:rsidRPr="001E5470" w:rsidRDefault="001E5470" w:rsidP="001E5470">
            <w:pPr>
              <w:widowControl w:val="0"/>
              <w:suppressAutoHyphens/>
              <w:ind w:left="714"/>
              <w:jc w:val="both"/>
              <w:rPr>
                <w:rFonts w:eastAsia="Calibri" w:cs="Arial"/>
                <w:b/>
                <w:szCs w:val="20"/>
                <w:lang w:eastAsia="sl-SI"/>
              </w:rPr>
            </w:pPr>
            <w:proofErr w:type="spellStart"/>
            <w:r w:rsidRPr="001E5470">
              <w:rPr>
                <w:rFonts w:eastAsia="Calibri" w:cs="Arial"/>
                <w:b/>
                <w:szCs w:val="20"/>
                <w:lang w:eastAsia="sl-SI"/>
              </w:rPr>
              <w:t>II.b</w:t>
            </w:r>
            <w:proofErr w:type="spellEnd"/>
            <w:r w:rsidRPr="001E5470">
              <w:rPr>
                <w:rFonts w:eastAsia="Calibri" w:cs="Arial"/>
                <w:b/>
                <w:szCs w:val="20"/>
                <w:lang w:eastAsia="sl-SI"/>
              </w:rPr>
              <w:t xml:space="preserve"> Manjkajoče pravice porabe bodo zagotovljene s prerazporeditvijo:</w:t>
            </w:r>
          </w:p>
          <w:p w:rsidR="001E5470" w:rsidRPr="001E5470" w:rsidRDefault="001E5470" w:rsidP="001E5470">
            <w:pPr>
              <w:widowControl w:val="0"/>
              <w:ind w:left="284"/>
              <w:jc w:val="both"/>
              <w:rPr>
                <w:rFonts w:eastAsia="Calibri" w:cs="Arial"/>
                <w:szCs w:val="20"/>
                <w:lang w:eastAsia="sl-SI"/>
              </w:rPr>
            </w:pPr>
            <w:r w:rsidRPr="001E5470">
              <w:rPr>
                <w:rFonts w:eastAsia="Calibri" w:cs="Arial"/>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1E5470" w:rsidRPr="001E5470" w:rsidRDefault="001E5470" w:rsidP="001E5470">
            <w:pPr>
              <w:widowControl w:val="0"/>
              <w:suppressAutoHyphens/>
              <w:ind w:left="714"/>
              <w:jc w:val="both"/>
              <w:rPr>
                <w:rFonts w:eastAsia="Calibri" w:cs="Arial"/>
                <w:b/>
                <w:szCs w:val="20"/>
                <w:lang w:eastAsia="sl-SI"/>
              </w:rPr>
            </w:pPr>
            <w:proofErr w:type="spellStart"/>
            <w:r w:rsidRPr="001E5470">
              <w:rPr>
                <w:rFonts w:eastAsia="Calibri" w:cs="Arial"/>
                <w:b/>
                <w:szCs w:val="20"/>
                <w:lang w:eastAsia="sl-SI"/>
              </w:rPr>
              <w:t>II.c</w:t>
            </w:r>
            <w:proofErr w:type="spellEnd"/>
            <w:r w:rsidRPr="001E5470">
              <w:rPr>
                <w:rFonts w:eastAsia="Calibri" w:cs="Arial"/>
                <w:b/>
                <w:szCs w:val="20"/>
                <w:lang w:eastAsia="sl-SI"/>
              </w:rPr>
              <w:t xml:space="preserve"> Načrtovana nadomestitev zmanjšanih prihodkov in povečanih odhodkov proračuna:</w:t>
            </w:r>
          </w:p>
          <w:p w:rsidR="001E5470" w:rsidRPr="001E5470" w:rsidRDefault="001E5470" w:rsidP="001E5470">
            <w:pPr>
              <w:widowControl w:val="0"/>
              <w:ind w:left="284"/>
              <w:jc w:val="both"/>
              <w:rPr>
                <w:rFonts w:eastAsia="Calibri" w:cs="Arial"/>
                <w:szCs w:val="20"/>
                <w:lang w:eastAsia="sl-SI"/>
              </w:rPr>
            </w:pPr>
            <w:r w:rsidRPr="001E5470">
              <w:rPr>
                <w:rFonts w:eastAsia="Calibri" w:cs="Arial"/>
                <w:szCs w:val="20"/>
                <w:lang w:eastAsia="sl-SI"/>
              </w:rPr>
              <w:t xml:space="preserve">Če se povečani odhodki (pravice porabe) ne bodo zagotovili tako, kot je določeno v točkah </w:t>
            </w:r>
            <w:proofErr w:type="spellStart"/>
            <w:r w:rsidRPr="001E5470">
              <w:rPr>
                <w:rFonts w:eastAsia="Calibri" w:cs="Arial"/>
                <w:szCs w:val="20"/>
                <w:lang w:eastAsia="sl-SI"/>
              </w:rPr>
              <w:t>II.a</w:t>
            </w:r>
            <w:proofErr w:type="spellEnd"/>
            <w:r w:rsidRPr="001E5470">
              <w:rPr>
                <w:rFonts w:eastAsia="Calibri" w:cs="Arial"/>
                <w:szCs w:val="20"/>
                <w:lang w:eastAsia="sl-SI"/>
              </w:rPr>
              <w:t xml:space="preserve"> in </w:t>
            </w:r>
            <w:proofErr w:type="spellStart"/>
            <w:r w:rsidRPr="001E5470">
              <w:rPr>
                <w:rFonts w:eastAsia="Calibri" w:cs="Arial"/>
                <w:szCs w:val="20"/>
                <w:lang w:eastAsia="sl-SI"/>
              </w:rPr>
              <w:t>II.b</w:t>
            </w:r>
            <w:proofErr w:type="spellEnd"/>
            <w:r w:rsidRPr="001E5470">
              <w:rPr>
                <w:rFonts w:eastAsia="Calibri" w:cs="Arial"/>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1E5470" w:rsidRPr="001E5470" w:rsidRDefault="001E5470" w:rsidP="001E5470">
            <w:pPr>
              <w:widowControl w:val="0"/>
              <w:suppressAutoHyphens/>
              <w:overflowPunct w:val="0"/>
              <w:autoSpaceDE w:val="0"/>
              <w:autoSpaceDN w:val="0"/>
              <w:adjustRightInd w:val="0"/>
              <w:jc w:val="both"/>
              <w:textAlignment w:val="baseline"/>
              <w:rPr>
                <w:rFonts w:cs="Arial"/>
                <w:b/>
                <w:bCs/>
                <w:spacing w:val="40"/>
                <w:szCs w:val="20"/>
                <w:lang w:eastAsia="sl-SI"/>
              </w:rPr>
            </w:pPr>
          </w:p>
        </w:tc>
      </w:tr>
      <w:tr w:rsidR="001E5470" w:rsidRPr="001E5470" w:rsidTr="00B30CA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1E5470" w:rsidRPr="001E5470" w:rsidRDefault="001E5470" w:rsidP="001E5470">
            <w:pPr>
              <w:widowControl w:val="0"/>
              <w:suppressAutoHyphens/>
              <w:overflowPunct w:val="0"/>
              <w:autoSpaceDE w:val="0"/>
              <w:autoSpaceDN w:val="0"/>
              <w:adjustRightInd w:val="0"/>
              <w:textAlignment w:val="baseline"/>
              <w:outlineLvl w:val="3"/>
              <w:rPr>
                <w:rFonts w:cs="Arial"/>
                <w:b/>
                <w:szCs w:val="20"/>
                <w:lang w:eastAsia="sl-SI"/>
              </w:rPr>
            </w:pPr>
            <w:proofErr w:type="spellStart"/>
            <w:r w:rsidRPr="001E5470">
              <w:rPr>
                <w:rFonts w:cs="Arial"/>
                <w:b/>
                <w:szCs w:val="20"/>
                <w:lang w:eastAsia="sl-SI"/>
              </w:rPr>
              <w:lastRenderedPageBreak/>
              <w:t>7.b</w:t>
            </w:r>
            <w:proofErr w:type="spellEnd"/>
            <w:r w:rsidRPr="001E5470">
              <w:rPr>
                <w:rFonts w:cs="Arial"/>
                <w:b/>
                <w:szCs w:val="20"/>
                <w:lang w:eastAsia="sl-SI"/>
              </w:rPr>
              <w:t xml:space="preserve"> Predstavitev ocene finančnih posledic pod 40.000 EUR:</w:t>
            </w:r>
          </w:p>
          <w:p w:rsidR="001E5470" w:rsidRPr="001E5470" w:rsidRDefault="001E5470" w:rsidP="001E5470">
            <w:pPr>
              <w:widowControl w:val="0"/>
              <w:suppressAutoHyphens/>
              <w:overflowPunct w:val="0"/>
              <w:autoSpaceDE w:val="0"/>
              <w:autoSpaceDN w:val="0"/>
              <w:adjustRightInd w:val="0"/>
              <w:textAlignment w:val="baseline"/>
              <w:outlineLvl w:val="3"/>
              <w:rPr>
                <w:rFonts w:cs="Arial"/>
                <w:szCs w:val="20"/>
                <w:lang w:eastAsia="sl-SI"/>
              </w:rPr>
            </w:pPr>
            <w:r w:rsidRPr="001E5470">
              <w:rPr>
                <w:rFonts w:cs="Arial"/>
                <w:szCs w:val="20"/>
                <w:lang w:eastAsia="sl-SI"/>
              </w:rPr>
              <w:t>(Samo če izberete NE pod točko 6.a.)</w:t>
            </w:r>
          </w:p>
          <w:p w:rsidR="001E5470" w:rsidRPr="001E5470" w:rsidRDefault="001E5470" w:rsidP="001E5470">
            <w:pPr>
              <w:widowControl w:val="0"/>
              <w:suppressAutoHyphens/>
              <w:overflowPunct w:val="0"/>
              <w:autoSpaceDE w:val="0"/>
              <w:autoSpaceDN w:val="0"/>
              <w:adjustRightInd w:val="0"/>
              <w:textAlignment w:val="baseline"/>
              <w:outlineLvl w:val="3"/>
              <w:rPr>
                <w:rFonts w:cs="Arial"/>
                <w:szCs w:val="20"/>
                <w:lang w:eastAsia="sl-SI"/>
              </w:rPr>
            </w:pPr>
            <w:r w:rsidRPr="001E5470">
              <w:rPr>
                <w:rFonts w:cs="Arial"/>
                <w:szCs w:val="20"/>
                <w:lang w:eastAsia="sl-SI"/>
              </w:rPr>
              <w:t>Kratka obrazložitev</w:t>
            </w:r>
          </w:p>
        </w:tc>
      </w:tr>
      <w:tr w:rsidR="0035095A" w:rsidRPr="00D063BD" w:rsidTr="00D80D2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rsidR="0035095A" w:rsidRPr="00171E3B" w:rsidRDefault="0035095A" w:rsidP="00D80D22">
            <w:pPr>
              <w:rPr>
                <w:rFonts w:cs="Arial"/>
                <w:b/>
                <w:szCs w:val="20"/>
              </w:rPr>
            </w:pPr>
            <w:r w:rsidRPr="00171E3B">
              <w:rPr>
                <w:rFonts w:cs="Arial"/>
                <w:b/>
                <w:szCs w:val="20"/>
              </w:rPr>
              <w:t>8. Predstavitev sodelovanja z združenji občin:</w:t>
            </w:r>
          </w:p>
        </w:tc>
      </w:tr>
      <w:tr w:rsidR="0035095A" w:rsidRPr="00D063BD" w:rsidTr="00D80D2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35095A" w:rsidRPr="00171E3B" w:rsidRDefault="0035095A" w:rsidP="00D80D22">
            <w:pPr>
              <w:pStyle w:val="Neotevilenodstavek"/>
              <w:widowControl w:val="0"/>
              <w:spacing w:before="0" w:after="0" w:line="260" w:lineRule="exact"/>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rsidR="0035095A" w:rsidRDefault="0035095A" w:rsidP="00D80D22">
            <w:pPr>
              <w:pStyle w:val="Neotevilenodstavek"/>
              <w:widowControl w:val="0"/>
              <w:numPr>
                <w:ilvl w:val="1"/>
                <w:numId w:val="11"/>
              </w:numPr>
              <w:spacing w:before="0" w:after="0" w:line="260" w:lineRule="exact"/>
              <w:rPr>
                <w:iCs/>
                <w:sz w:val="20"/>
                <w:szCs w:val="20"/>
              </w:rPr>
            </w:pPr>
            <w:r w:rsidRPr="00171E3B">
              <w:rPr>
                <w:iCs/>
                <w:sz w:val="20"/>
                <w:szCs w:val="20"/>
              </w:rPr>
              <w:t>pristojnosti občin,</w:t>
            </w:r>
          </w:p>
          <w:p w:rsidR="0035095A" w:rsidRPr="00171E3B" w:rsidRDefault="0035095A" w:rsidP="00D80D22">
            <w:pPr>
              <w:pStyle w:val="Neotevilenodstavek"/>
              <w:widowControl w:val="0"/>
              <w:numPr>
                <w:ilvl w:val="1"/>
                <w:numId w:val="11"/>
              </w:numPr>
              <w:spacing w:before="0" w:after="0" w:line="260" w:lineRule="exact"/>
              <w:rPr>
                <w:iCs/>
                <w:sz w:val="20"/>
                <w:szCs w:val="20"/>
              </w:rPr>
            </w:pPr>
            <w:r>
              <w:rPr>
                <w:iCs/>
                <w:sz w:val="20"/>
                <w:szCs w:val="20"/>
              </w:rPr>
              <w:t>delovanje občin,</w:t>
            </w:r>
          </w:p>
          <w:p w:rsidR="0035095A" w:rsidRPr="00171E3B" w:rsidRDefault="0035095A" w:rsidP="00D80D22">
            <w:pPr>
              <w:pStyle w:val="Neotevilenodstavek"/>
              <w:widowControl w:val="0"/>
              <w:numPr>
                <w:ilvl w:val="1"/>
                <w:numId w:val="11"/>
              </w:numPr>
              <w:spacing w:before="0" w:after="0" w:line="260" w:lineRule="exact"/>
              <w:rPr>
                <w:iCs/>
                <w:sz w:val="20"/>
                <w:szCs w:val="20"/>
              </w:rPr>
            </w:pPr>
            <w:r>
              <w:rPr>
                <w:iCs/>
                <w:sz w:val="20"/>
                <w:szCs w:val="20"/>
              </w:rPr>
              <w:t>financiranje občin.</w:t>
            </w:r>
          </w:p>
          <w:p w:rsidR="0035095A" w:rsidRPr="00171E3B" w:rsidRDefault="0035095A" w:rsidP="00D80D22">
            <w:pPr>
              <w:pStyle w:val="Neotevilenodstavek"/>
              <w:widowControl w:val="0"/>
              <w:spacing w:before="0" w:after="0" w:line="260" w:lineRule="exact"/>
              <w:ind w:left="1440"/>
              <w:rPr>
                <w:iCs/>
                <w:sz w:val="20"/>
                <w:szCs w:val="20"/>
              </w:rPr>
            </w:pPr>
          </w:p>
        </w:tc>
        <w:tc>
          <w:tcPr>
            <w:tcW w:w="2431" w:type="dxa"/>
            <w:gridSpan w:val="2"/>
          </w:tcPr>
          <w:p w:rsidR="0035095A" w:rsidRPr="00171E3B" w:rsidRDefault="0035095A" w:rsidP="00D80D22">
            <w:pPr>
              <w:pStyle w:val="Neotevilenodstavek"/>
              <w:widowControl w:val="0"/>
              <w:spacing w:before="0" w:after="0" w:line="260" w:lineRule="exact"/>
              <w:jc w:val="center"/>
              <w:rPr>
                <w:sz w:val="20"/>
                <w:szCs w:val="20"/>
              </w:rPr>
            </w:pPr>
            <w:r w:rsidRPr="00171E3B">
              <w:rPr>
                <w:sz w:val="20"/>
                <w:szCs w:val="20"/>
              </w:rPr>
              <w:t>NE</w:t>
            </w:r>
          </w:p>
        </w:tc>
      </w:tr>
      <w:tr w:rsidR="0035095A" w:rsidRPr="00D063BD" w:rsidTr="00D80D2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35095A" w:rsidRPr="00171E3B" w:rsidRDefault="0035095A" w:rsidP="00D80D22">
            <w:pPr>
              <w:pStyle w:val="Neotevilenodstavek"/>
              <w:widowControl w:val="0"/>
              <w:spacing w:before="0" w:after="0" w:line="260" w:lineRule="exact"/>
              <w:rPr>
                <w:iCs/>
                <w:sz w:val="20"/>
                <w:szCs w:val="20"/>
              </w:rPr>
            </w:pPr>
            <w:r>
              <w:rPr>
                <w:iCs/>
                <w:sz w:val="20"/>
                <w:szCs w:val="20"/>
              </w:rPr>
              <w:t>Gradivo (predpis) je bilo poslano v mnenje</w:t>
            </w:r>
            <w:r w:rsidRPr="00171E3B">
              <w:rPr>
                <w:iCs/>
                <w:sz w:val="20"/>
                <w:szCs w:val="20"/>
              </w:rPr>
              <w:t xml:space="preserve">: </w:t>
            </w:r>
          </w:p>
          <w:p w:rsidR="0035095A" w:rsidRPr="00171E3B" w:rsidRDefault="0035095A" w:rsidP="00D80D22">
            <w:pPr>
              <w:pStyle w:val="Neotevilenodstavek"/>
              <w:widowControl w:val="0"/>
              <w:numPr>
                <w:ilvl w:val="0"/>
                <w:numId w:val="13"/>
              </w:numPr>
              <w:spacing w:before="0" w:after="0" w:line="260" w:lineRule="exact"/>
              <w:rPr>
                <w:iCs/>
                <w:sz w:val="20"/>
                <w:szCs w:val="20"/>
              </w:rPr>
            </w:pPr>
            <w:r w:rsidRPr="00171E3B">
              <w:rPr>
                <w:iCs/>
                <w:sz w:val="20"/>
                <w:szCs w:val="20"/>
              </w:rPr>
              <w:t>Skupnost</w:t>
            </w:r>
            <w:r>
              <w:rPr>
                <w:iCs/>
                <w:sz w:val="20"/>
                <w:szCs w:val="20"/>
              </w:rPr>
              <w:t xml:space="preserve">i občin Slovenije SOS: </w:t>
            </w:r>
            <w:r w:rsidRPr="00171E3B">
              <w:rPr>
                <w:iCs/>
                <w:sz w:val="20"/>
                <w:szCs w:val="20"/>
              </w:rPr>
              <w:t>NE</w:t>
            </w:r>
          </w:p>
          <w:p w:rsidR="0035095A" w:rsidRPr="00171E3B" w:rsidRDefault="0035095A" w:rsidP="00D80D22">
            <w:pPr>
              <w:pStyle w:val="Neotevilenodstavek"/>
              <w:widowControl w:val="0"/>
              <w:numPr>
                <w:ilvl w:val="0"/>
                <w:numId w:val="13"/>
              </w:numPr>
              <w:spacing w:before="0" w:after="0" w:line="260" w:lineRule="exact"/>
              <w:rPr>
                <w:iCs/>
                <w:sz w:val="20"/>
                <w:szCs w:val="20"/>
              </w:rPr>
            </w:pPr>
            <w:r w:rsidRPr="00171E3B">
              <w:rPr>
                <w:iCs/>
                <w:sz w:val="20"/>
                <w:szCs w:val="20"/>
              </w:rPr>
              <w:t>Združenj</w:t>
            </w:r>
            <w:r>
              <w:rPr>
                <w:iCs/>
                <w:sz w:val="20"/>
                <w:szCs w:val="20"/>
              </w:rPr>
              <w:t xml:space="preserve">u občin Slovenije ZOS: </w:t>
            </w:r>
            <w:r w:rsidRPr="00171E3B">
              <w:rPr>
                <w:iCs/>
                <w:sz w:val="20"/>
                <w:szCs w:val="20"/>
              </w:rPr>
              <w:t>NE</w:t>
            </w:r>
          </w:p>
          <w:p w:rsidR="0035095A" w:rsidRPr="00171E3B" w:rsidRDefault="0035095A" w:rsidP="00D80D22">
            <w:pPr>
              <w:pStyle w:val="Neotevilenodstavek"/>
              <w:widowControl w:val="0"/>
              <w:numPr>
                <w:ilvl w:val="0"/>
                <w:numId w:val="13"/>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m</w:t>
            </w:r>
            <w:r>
              <w:rPr>
                <w:iCs/>
                <w:sz w:val="20"/>
                <w:szCs w:val="20"/>
              </w:rPr>
              <w:t xml:space="preserve">estnih občin Slovenije ZMOS: </w:t>
            </w:r>
            <w:r w:rsidRPr="00171E3B">
              <w:rPr>
                <w:iCs/>
                <w:sz w:val="20"/>
                <w:szCs w:val="20"/>
              </w:rPr>
              <w:t>NE</w:t>
            </w:r>
          </w:p>
          <w:p w:rsidR="0035095A" w:rsidRPr="00171E3B" w:rsidRDefault="0035095A" w:rsidP="00D80D22">
            <w:pPr>
              <w:pStyle w:val="Neotevilenodstavek"/>
              <w:widowControl w:val="0"/>
              <w:spacing w:before="0" w:after="0" w:line="260" w:lineRule="exact"/>
              <w:rPr>
                <w:iCs/>
                <w:sz w:val="20"/>
                <w:szCs w:val="20"/>
              </w:rPr>
            </w:pPr>
          </w:p>
          <w:p w:rsidR="0035095A" w:rsidRPr="00171E3B" w:rsidRDefault="0035095A" w:rsidP="0035095A">
            <w:pPr>
              <w:pStyle w:val="Neotevilenodstavek"/>
              <w:widowControl w:val="0"/>
              <w:spacing w:before="0" w:after="0" w:line="260" w:lineRule="exact"/>
              <w:rPr>
                <w:iCs/>
                <w:sz w:val="20"/>
                <w:szCs w:val="20"/>
              </w:rPr>
            </w:pPr>
            <w:r>
              <w:rPr>
                <w:iCs/>
                <w:sz w:val="20"/>
                <w:szCs w:val="20"/>
              </w:rPr>
              <w:t xml:space="preserve">Gradivo ni bilo poslano v mnenje združenjem občin, ker občin le-to ne zadeva. </w:t>
            </w:r>
          </w:p>
        </w:tc>
      </w:tr>
      <w:tr w:rsidR="001E5470" w:rsidRPr="001E5470" w:rsidTr="00B30CA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1E5470" w:rsidRPr="001E5470" w:rsidRDefault="0035095A" w:rsidP="001E5470">
            <w:pPr>
              <w:widowControl w:val="0"/>
              <w:suppressAutoHyphens/>
              <w:overflowPunct w:val="0"/>
              <w:autoSpaceDE w:val="0"/>
              <w:autoSpaceDN w:val="0"/>
              <w:adjustRightInd w:val="0"/>
              <w:textAlignment w:val="baseline"/>
              <w:outlineLvl w:val="3"/>
              <w:rPr>
                <w:rFonts w:cs="Arial"/>
                <w:b/>
                <w:szCs w:val="20"/>
                <w:lang w:eastAsia="sl-SI"/>
              </w:rPr>
            </w:pPr>
            <w:r>
              <w:rPr>
                <w:rFonts w:cs="Arial"/>
                <w:b/>
                <w:szCs w:val="20"/>
                <w:lang w:eastAsia="sl-SI"/>
              </w:rPr>
              <w:lastRenderedPageBreak/>
              <w:t>9</w:t>
            </w:r>
            <w:r w:rsidR="001E5470" w:rsidRPr="001E5470">
              <w:rPr>
                <w:rFonts w:cs="Arial"/>
                <w:b/>
                <w:szCs w:val="20"/>
                <w:lang w:eastAsia="sl-SI"/>
              </w:rPr>
              <w:t>. Predstavitev sodelovanja javnosti:</w:t>
            </w:r>
          </w:p>
        </w:tc>
      </w:tr>
      <w:tr w:rsidR="001E5470" w:rsidRPr="001E5470" w:rsidTr="00B30CA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1E5470" w:rsidRPr="001E5470" w:rsidRDefault="001E5470" w:rsidP="001E5470">
            <w:pPr>
              <w:widowControl w:val="0"/>
              <w:overflowPunct w:val="0"/>
              <w:autoSpaceDE w:val="0"/>
              <w:autoSpaceDN w:val="0"/>
              <w:adjustRightInd w:val="0"/>
              <w:jc w:val="both"/>
              <w:textAlignment w:val="baseline"/>
              <w:rPr>
                <w:rFonts w:cs="Arial"/>
                <w:szCs w:val="20"/>
                <w:lang w:eastAsia="sl-SI"/>
              </w:rPr>
            </w:pPr>
            <w:r w:rsidRPr="001E5470">
              <w:rPr>
                <w:rFonts w:cs="Arial"/>
                <w:iCs/>
                <w:szCs w:val="20"/>
                <w:lang w:eastAsia="sl-SI"/>
              </w:rPr>
              <w:t>Gradivo je bilo predhodno objavljeno na spletni strani predlagatelja:</w:t>
            </w:r>
          </w:p>
        </w:tc>
        <w:tc>
          <w:tcPr>
            <w:tcW w:w="2431" w:type="dxa"/>
            <w:gridSpan w:val="2"/>
          </w:tcPr>
          <w:p w:rsidR="001E5470" w:rsidRPr="001E5470" w:rsidRDefault="001E5470" w:rsidP="00040B10">
            <w:pPr>
              <w:widowControl w:val="0"/>
              <w:overflowPunct w:val="0"/>
              <w:autoSpaceDE w:val="0"/>
              <w:autoSpaceDN w:val="0"/>
              <w:adjustRightInd w:val="0"/>
              <w:jc w:val="center"/>
              <w:textAlignment w:val="baseline"/>
              <w:rPr>
                <w:rFonts w:cs="Arial"/>
                <w:iCs/>
                <w:szCs w:val="20"/>
                <w:lang w:eastAsia="sl-SI"/>
              </w:rPr>
            </w:pPr>
            <w:r w:rsidRPr="001E5470">
              <w:rPr>
                <w:rFonts w:cs="Arial"/>
                <w:szCs w:val="20"/>
                <w:lang w:eastAsia="sl-SI"/>
              </w:rPr>
              <w:t>DA</w:t>
            </w:r>
          </w:p>
        </w:tc>
      </w:tr>
      <w:tr w:rsidR="001E5470" w:rsidRPr="001E5470" w:rsidTr="00B30CA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1E5470" w:rsidRPr="001E5470" w:rsidRDefault="00040B10" w:rsidP="001E5470">
            <w:pPr>
              <w:widowControl w:val="0"/>
              <w:overflowPunct w:val="0"/>
              <w:autoSpaceDE w:val="0"/>
              <w:autoSpaceDN w:val="0"/>
              <w:adjustRightInd w:val="0"/>
              <w:jc w:val="both"/>
              <w:textAlignment w:val="baseline"/>
              <w:rPr>
                <w:rFonts w:cs="Arial"/>
                <w:iCs/>
                <w:szCs w:val="20"/>
                <w:lang w:eastAsia="sl-SI"/>
              </w:rPr>
            </w:pPr>
            <w:r>
              <w:rPr>
                <w:rFonts w:cs="Arial"/>
                <w:iCs/>
                <w:szCs w:val="20"/>
                <w:lang w:eastAsia="sl-SI"/>
              </w:rPr>
              <w:t xml:space="preserve">Gradivo je bilo objavljeno </w:t>
            </w:r>
            <w:r w:rsidR="006F496E">
              <w:rPr>
                <w:rFonts w:cs="Arial"/>
                <w:iCs/>
                <w:szCs w:val="20"/>
                <w:lang w:eastAsia="sl-SI"/>
              </w:rPr>
              <w:t xml:space="preserve">tudi </w:t>
            </w:r>
            <w:r>
              <w:rPr>
                <w:rFonts w:cs="Arial"/>
                <w:iCs/>
                <w:szCs w:val="20"/>
                <w:lang w:eastAsia="sl-SI"/>
              </w:rPr>
              <w:t>na spletni strani e-demokracija.</w:t>
            </w:r>
          </w:p>
        </w:tc>
      </w:tr>
      <w:tr w:rsidR="001E5470" w:rsidRPr="001E5470" w:rsidTr="00B30CA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1E5470" w:rsidRPr="001E5470" w:rsidRDefault="001E5470" w:rsidP="001E5470">
            <w:pPr>
              <w:widowControl w:val="0"/>
              <w:overflowPunct w:val="0"/>
              <w:autoSpaceDE w:val="0"/>
              <w:autoSpaceDN w:val="0"/>
              <w:adjustRightInd w:val="0"/>
              <w:jc w:val="both"/>
              <w:textAlignment w:val="baseline"/>
              <w:rPr>
                <w:rFonts w:cs="Arial"/>
                <w:iCs/>
                <w:szCs w:val="20"/>
                <w:lang w:eastAsia="sl-SI"/>
              </w:rPr>
            </w:pPr>
            <w:r w:rsidRPr="001E5470">
              <w:rPr>
                <w:rFonts w:cs="Arial"/>
                <w:iCs/>
                <w:szCs w:val="20"/>
                <w:lang w:eastAsia="sl-SI"/>
              </w:rPr>
              <w:t xml:space="preserve">Datum objave: </w:t>
            </w:r>
            <w:r w:rsidR="006F496E">
              <w:rPr>
                <w:rFonts w:cs="Arial"/>
                <w:iCs/>
                <w:szCs w:val="20"/>
                <w:lang w:eastAsia="sl-SI"/>
              </w:rPr>
              <w:t>28. 7. 2016</w:t>
            </w:r>
          </w:p>
          <w:p w:rsidR="004F4865" w:rsidRDefault="004F4865" w:rsidP="001E5470">
            <w:pPr>
              <w:widowControl w:val="0"/>
              <w:overflowPunct w:val="0"/>
              <w:autoSpaceDE w:val="0"/>
              <w:autoSpaceDN w:val="0"/>
              <w:adjustRightInd w:val="0"/>
              <w:jc w:val="both"/>
              <w:textAlignment w:val="baseline"/>
              <w:rPr>
                <w:rFonts w:cs="Arial"/>
                <w:iCs/>
                <w:szCs w:val="20"/>
                <w:lang w:eastAsia="sl-SI"/>
              </w:rPr>
            </w:pPr>
          </w:p>
          <w:p w:rsidR="004F4865" w:rsidRDefault="004F4865" w:rsidP="001E5470">
            <w:pPr>
              <w:widowControl w:val="0"/>
              <w:overflowPunct w:val="0"/>
              <w:autoSpaceDE w:val="0"/>
              <w:autoSpaceDN w:val="0"/>
              <w:adjustRightInd w:val="0"/>
              <w:jc w:val="both"/>
              <w:textAlignment w:val="baseline"/>
              <w:rPr>
                <w:rFonts w:cs="Arial"/>
                <w:iCs/>
                <w:szCs w:val="20"/>
                <w:lang w:eastAsia="sl-SI"/>
              </w:rPr>
            </w:pPr>
            <w:r>
              <w:rPr>
                <w:rFonts w:cs="Arial"/>
                <w:iCs/>
                <w:szCs w:val="20"/>
                <w:lang w:eastAsia="sl-SI"/>
              </w:rPr>
              <w:t>Pripombe oziroma dopolnitve je podal Kmetijsko gozdarski zavod Nova Gorica. Upoštevani so bili vsi predlogi razen enega, in sicer da se lahko iz javnih sredstev plačuje članarina mednarodnim organizacijam, kjer pa bo izvajalec zastopal interese posameznih ribičev.</w:t>
            </w:r>
          </w:p>
          <w:p w:rsidR="001E5470" w:rsidRPr="001E5470" w:rsidRDefault="001E5470" w:rsidP="004F4865">
            <w:pPr>
              <w:widowControl w:val="0"/>
              <w:overflowPunct w:val="0"/>
              <w:autoSpaceDE w:val="0"/>
              <w:autoSpaceDN w:val="0"/>
              <w:adjustRightInd w:val="0"/>
              <w:jc w:val="both"/>
              <w:textAlignment w:val="baseline"/>
              <w:rPr>
                <w:rFonts w:cs="Arial"/>
                <w:iCs/>
                <w:szCs w:val="20"/>
                <w:lang w:eastAsia="sl-SI"/>
              </w:rPr>
            </w:pPr>
          </w:p>
        </w:tc>
      </w:tr>
      <w:tr w:rsidR="001E5470" w:rsidRPr="001E5470" w:rsidTr="00B30CA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1E5470" w:rsidRPr="001E5470" w:rsidRDefault="0035095A" w:rsidP="001E5470">
            <w:pPr>
              <w:widowControl w:val="0"/>
              <w:overflowPunct w:val="0"/>
              <w:autoSpaceDE w:val="0"/>
              <w:autoSpaceDN w:val="0"/>
              <w:adjustRightInd w:val="0"/>
              <w:textAlignment w:val="baseline"/>
              <w:rPr>
                <w:rFonts w:cs="Arial"/>
                <w:szCs w:val="20"/>
                <w:lang w:eastAsia="sl-SI"/>
              </w:rPr>
            </w:pPr>
            <w:r>
              <w:rPr>
                <w:rFonts w:cs="Arial"/>
                <w:b/>
                <w:szCs w:val="20"/>
                <w:lang w:eastAsia="sl-SI"/>
              </w:rPr>
              <w:t>10</w:t>
            </w:r>
            <w:r w:rsidR="001E5470" w:rsidRPr="001E5470">
              <w:rPr>
                <w:rFonts w:cs="Arial"/>
                <w:b/>
                <w:szCs w:val="20"/>
                <w:lang w:eastAsia="sl-SI"/>
              </w:rPr>
              <w:t>. Pri pripravi gradiva so bile upoštevane zahteve iz Resolucije o normativni dejavnosti:</w:t>
            </w:r>
          </w:p>
        </w:tc>
        <w:tc>
          <w:tcPr>
            <w:tcW w:w="2431" w:type="dxa"/>
            <w:gridSpan w:val="2"/>
            <w:vAlign w:val="center"/>
          </w:tcPr>
          <w:p w:rsidR="001E5470" w:rsidRPr="001E5470" w:rsidRDefault="00040B10" w:rsidP="001E5470">
            <w:pPr>
              <w:widowControl w:val="0"/>
              <w:overflowPunct w:val="0"/>
              <w:autoSpaceDE w:val="0"/>
              <w:autoSpaceDN w:val="0"/>
              <w:adjustRightInd w:val="0"/>
              <w:jc w:val="center"/>
              <w:textAlignment w:val="baseline"/>
              <w:rPr>
                <w:rFonts w:cs="Arial"/>
                <w:iCs/>
                <w:szCs w:val="20"/>
                <w:lang w:eastAsia="sl-SI"/>
              </w:rPr>
            </w:pPr>
            <w:r>
              <w:rPr>
                <w:rFonts w:cs="Arial"/>
                <w:szCs w:val="20"/>
                <w:lang w:eastAsia="sl-SI"/>
              </w:rPr>
              <w:t>DA</w:t>
            </w:r>
          </w:p>
        </w:tc>
      </w:tr>
      <w:tr w:rsidR="001E5470" w:rsidRPr="001E5470" w:rsidTr="00B30CA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1E5470" w:rsidRPr="001E5470" w:rsidRDefault="0035095A" w:rsidP="001E5470">
            <w:pPr>
              <w:widowControl w:val="0"/>
              <w:overflowPunct w:val="0"/>
              <w:autoSpaceDE w:val="0"/>
              <w:autoSpaceDN w:val="0"/>
              <w:adjustRightInd w:val="0"/>
              <w:textAlignment w:val="baseline"/>
              <w:rPr>
                <w:rFonts w:cs="Arial"/>
                <w:b/>
                <w:szCs w:val="20"/>
                <w:lang w:eastAsia="sl-SI"/>
              </w:rPr>
            </w:pPr>
            <w:r>
              <w:rPr>
                <w:rFonts w:cs="Arial"/>
                <w:b/>
                <w:szCs w:val="20"/>
                <w:lang w:eastAsia="sl-SI"/>
              </w:rPr>
              <w:t>11</w:t>
            </w:r>
            <w:r w:rsidR="001E5470" w:rsidRPr="001E5470">
              <w:rPr>
                <w:rFonts w:cs="Arial"/>
                <w:b/>
                <w:szCs w:val="20"/>
                <w:lang w:eastAsia="sl-SI"/>
              </w:rPr>
              <w:t>. Gradivo je uvrščeno v delovni program vlade:</w:t>
            </w:r>
          </w:p>
        </w:tc>
        <w:tc>
          <w:tcPr>
            <w:tcW w:w="2431" w:type="dxa"/>
            <w:gridSpan w:val="2"/>
            <w:vAlign w:val="center"/>
          </w:tcPr>
          <w:p w:rsidR="001E5470" w:rsidRPr="001E5470" w:rsidRDefault="00040B10" w:rsidP="001E5470">
            <w:pPr>
              <w:widowControl w:val="0"/>
              <w:overflowPunct w:val="0"/>
              <w:autoSpaceDE w:val="0"/>
              <w:autoSpaceDN w:val="0"/>
              <w:adjustRightInd w:val="0"/>
              <w:jc w:val="center"/>
              <w:textAlignment w:val="baseline"/>
              <w:rPr>
                <w:rFonts w:cs="Arial"/>
                <w:szCs w:val="20"/>
                <w:lang w:eastAsia="sl-SI"/>
              </w:rPr>
            </w:pPr>
            <w:r>
              <w:rPr>
                <w:rFonts w:cs="Arial"/>
                <w:szCs w:val="20"/>
                <w:lang w:eastAsia="sl-SI"/>
              </w:rPr>
              <w:t>DA</w:t>
            </w:r>
          </w:p>
        </w:tc>
      </w:tr>
      <w:tr w:rsidR="001E5470" w:rsidRPr="001E5470" w:rsidTr="00B30CA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1E5470" w:rsidRPr="001E5470" w:rsidRDefault="001E5470" w:rsidP="001E5470">
            <w:pPr>
              <w:widowControl w:val="0"/>
              <w:suppressAutoHyphens/>
              <w:overflowPunct w:val="0"/>
              <w:autoSpaceDE w:val="0"/>
              <w:autoSpaceDN w:val="0"/>
              <w:adjustRightInd w:val="0"/>
              <w:ind w:left="3400"/>
              <w:textAlignment w:val="baseline"/>
              <w:outlineLvl w:val="3"/>
              <w:rPr>
                <w:rFonts w:cs="Arial"/>
                <w:b/>
                <w:szCs w:val="20"/>
                <w:lang w:eastAsia="sl-SI"/>
              </w:rPr>
            </w:pPr>
          </w:p>
          <w:p w:rsidR="00621C51" w:rsidRDefault="00621C51" w:rsidP="001E5470">
            <w:pPr>
              <w:widowControl w:val="0"/>
              <w:suppressAutoHyphens/>
              <w:overflowPunct w:val="0"/>
              <w:autoSpaceDE w:val="0"/>
              <w:autoSpaceDN w:val="0"/>
              <w:adjustRightInd w:val="0"/>
              <w:ind w:left="3400"/>
              <w:textAlignment w:val="baseline"/>
              <w:outlineLvl w:val="3"/>
              <w:rPr>
                <w:rFonts w:cs="Arial"/>
                <w:szCs w:val="20"/>
                <w:lang w:eastAsia="sl-SI"/>
              </w:rPr>
            </w:pPr>
          </w:p>
          <w:p w:rsidR="001E5470" w:rsidRDefault="00621C51" w:rsidP="001E5470">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mag. Dejan Židan</w:t>
            </w:r>
            <w:r w:rsidR="00040B10">
              <w:rPr>
                <w:rFonts w:cs="Arial"/>
                <w:szCs w:val="20"/>
                <w:lang w:eastAsia="sl-SI"/>
              </w:rPr>
              <w:t>,</w:t>
            </w:r>
          </w:p>
          <w:p w:rsidR="00621C51" w:rsidRPr="001E5470" w:rsidRDefault="00621C51" w:rsidP="001E5470">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m</w:t>
            </w:r>
            <w:r w:rsidRPr="00621C51">
              <w:rPr>
                <w:rFonts w:cs="Arial"/>
                <w:szCs w:val="20"/>
                <w:lang w:eastAsia="sl-SI"/>
              </w:rPr>
              <w:t>inister</w:t>
            </w:r>
          </w:p>
          <w:p w:rsidR="001E5470" w:rsidRPr="001E5470" w:rsidRDefault="001E5470" w:rsidP="001E5470">
            <w:pPr>
              <w:widowControl w:val="0"/>
              <w:suppressAutoHyphens/>
              <w:overflowPunct w:val="0"/>
              <w:autoSpaceDE w:val="0"/>
              <w:autoSpaceDN w:val="0"/>
              <w:adjustRightInd w:val="0"/>
              <w:ind w:left="3400"/>
              <w:textAlignment w:val="baseline"/>
              <w:outlineLvl w:val="3"/>
              <w:rPr>
                <w:rFonts w:cs="Arial"/>
                <w:b/>
                <w:szCs w:val="20"/>
                <w:lang w:eastAsia="sl-SI"/>
              </w:rPr>
            </w:pPr>
          </w:p>
        </w:tc>
      </w:tr>
    </w:tbl>
    <w:p w:rsidR="000C6525" w:rsidRDefault="000C6525" w:rsidP="00125C05">
      <w:pPr>
        <w:pStyle w:val="Poglavje"/>
        <w:spacing w:before="0" w:after="0" w:line="240" w:lineRule="auto"/>
        <w:ind w:left="3400"/>
        <w:jc w:val="left"/>
        <w:rPr>
          <w:b w:val="0"/>
          <w:sz w:val="20"/>
        </w:rPr>
      </w:pPr>
    </w:p>
    <w:p w:rsidR="00125C05" w:rsidRDefault="00125C05" w:rsidP="000C6525">
      <w:pPr>
        <w:pStyle w:val="Poglavje"/>
        <w:spacing w:before="0" w:after="0" w:line="240" w:lineRule="auto"/>
        <w:ind w:left="3400"/>
        <w:rPr>
          <w:b w:val="0"/>
          <w:sz w:val="20"/>
        </w:rPr>
      </w:pPr>
    </w:p>
    <w:p w:rsidR="00125C05" w:rsidRDefault="00125C05" w:rsidP="000C6525">
      <w:pPr>
        <w:pStyle w:val="Poglavje"/>
        <w:spacing w:before="0" w:after="0" w:line="240" w:lineRule="auto"/>
        <w:ind w:left="3400"/>
        <w:rPr>
          <w:b w:val="0"/>
          <w:sz w:val="20"/>
        </w:rPr>
      </w:pPr>
    </w:p>
    <w:p w:rsidR="00DB2DAC" w:rsidRDefault="00DB2DAC" w:rsidP="000C6525">
      <w:pPr>
        <w:pStyle w:val="Poglavje"/>
        <w:spacing w:before="0" w:after="0" w:line="240" w:lineRule="auto"/>
        <w:ind w:left="3400"/>
        <w:rPr>
          <w:b w:val="0"/>
          <w:sz w:val="20"/>
        </w:rPr>
      </w:pPr>
    </w:p>
    <w:p w:rsidR="00DB2DAC" w:rsidRDefault="00DB2DAC" w:rsidP="000C6525">
      <w:pPr>
        <w:pStyle w:val="Poglavje"/>
        <w:spacing w:before="0" w:after="0" w:line="240" w:lineRule="auto"/>
        <w:ind w:left="3400"/>
        <w:rPr>
          <w:b w:val="0"/>
          <w:sz w:val="20"/>
        </w:rPr>
      </w:pPr>
    </w:p>
    <w:p w:rsidR="00DB2DAC" w:rsidRDefault="00DB2DAC" w:rsidP="00DB2DAC">
      <w:pPr>
        <w:overflowPunct w:val="0"/>
        <w:autoSpaceDE w:val="0"/>
        <w:autoSpaceDN w:val="0"/>
        <w:adjustRightInd w:val="0"/>
        <w:spacing w:line="260" w:lineRule="atLeast"/>
        <w:jc w:val="both"/>
        <w:textAlignment w:val="baseline"/>
        <w:rPr>
          <w:rFonts w:cs="Arial"/>
          <w:iCs/>
          <w:szCs w:val="20"/>
          <w:lang w:eastAsia="sl-SI"/>
        </w:rPr>
      </w:pPr>
      <w:r>
        <w:rPr>
          <w:rFonts w:cs="Arial"/>
          <w:iCs/>
          <w:szCs w:val="20"/>
          <w:lang w:eastAsia="sl-SI"/>
        </w:rPr>
        <w:t>Prilogi:</w:t>
      </w:r>
    </w:p>
    <w:p w:rsidR="00DB2DAC" w:rsidRDefault="00DB2DAC" w:rsidP="00DB2DAC">
      <w:pPr>
        <w:numPr>
          <w:ilvl w:val="0"/>
          <w:numId w:val="25"/>
        </w:numPr>
        <w:overflowPunct w:val="0"/>
        <w:autoSpaceDE w:val="0"/>
        <w:autoSpaceDN w:val="0"/>
        <w:adjustRightInd w:val="0"/>
        <w:jc w:val="both"/>
        <w:textAlignment w:val="baseline"/>
        <w:rPr>
          <w:rFonts w:cs="Arial"/>
          <w:iCs/>
          <w:szCs w:val="20"/>
          <w:lang w:eastAsia="sl-SI"/>
        </w:rPr>
      </w:pPr>
      <w:r>
        <w:rPr>
          <w:rFonts w:cs="Arial"/>
          <w:iCs/>
          <w:szCs w:val="20"/>
          <w:lang w:eastAsia="sl-SI"/>
        </w:rPr>
        <w:t xml:space="preserve">predlog </w:t>
      </w:r>
      <w:r>
        <w:rPr>
          <w:rFonts w:cs="Arial"/>
          <w:szCs w:val="20"/>
        </w:rPr>
        <w:t>Uredbe</w:t>
      </w:r>
      <w:r w:rsidRPr="00006EDC">
        <w:rPr>
          <w:rFonts w:cs="Arial"/>
          <w:szCs w:val="20"/>
        </w:rPr>
        <w:t xml:space="preserve"> </w:t>
      </w:r>
      <w:r w:rsidRPr="00685222">
        <w:rPr>
          <w:rFonts w:cs="Arial"/>
          <w:szCs w:val="20"/>
          <w:lang w:eastAsia="sl-SI"/>
        </w:rPr>
        <w:t>o koncesiji za izvajanje javne službe v ribištvu</w:t>
      </w:r>
      <w:r>
        <w:rPr>
          <w:rFonts w:cs="Arial"/>
          <w:iCs/>
          <w:szCs w:val="20"/>
          <w:lang w:eastAsia="sl-SI"/>
        </w:rPr>
        <w:t>,</w:t>
      </w:r>
    </w:p>
    <w:p w:rsidR="00DB2DAC" w:rsidRDefault="00DB2DAC" w:rsidP="00DB2DAC">
      <w:pPr>
        <w:numPr>
          <w:ilvl w:val="0"/>
          <w:numId w:val="25"/>
        </w:numPr>
        <w:overflowPunct w:val="0"/>
        <w:autoSpaceDE w:val="0"/>
        <w:autoSpaceDN w:val="0"/>
        <w:adjustRightInd w:val="0"/>
        <w:jc w:val="both"/>
        <w:textAlignment w:val="baseline"/>
        <w:rPr>
          <w:rFonts w:cs="Arial"/>
          <w:iCs/>
          <w:szCs w:val="20"/>
          <w:lang w:eastAsia="sl-SI"/>
        </w:rPr>
      </w:pPr>
      <w:r>
        <w:rPr>
          <w:rFonts w:cs="Arial"/>
          <w:iCs/>
          <w:szCs w:val="20"/>
          <w:lang w:eastAsia="sl-SI"/>
        </w:rPr>
        <w:t>obrazložitev.</w:t>
      </w:r>
    </w:p>
    <w:p w:rsidR="00125C05" w:rsidRDefault="00125C05" w:rsidP="00125C05">
      <w:pPr>
        <w:pStyle w:val="Poglavje"/>
        <w:spacing w:before="0" w:after="0" w:line="240" w:lineRule="auto"/>
        <w:jc w:val="left"/>
        <w:rPr>
          <w:b w:val="0"/>
          <w:sz w:val="20"/>
        </w:rPr>
      </w:pPr>
    </w:p>
    <w:p w:rsidR="00125C05" w:rsidRPr="00EB7E75" w:rsidRDefault="00125C05" w:rsidP="000C6525">
      <w:pPr>
        <w:pStyle w:val="Poglavje"/>
        <w:spacing w:before="0" w:after="0" w:line="240" w:lineRule="auto"/>
        <w:ind w:left="3400"/>
        <w:rPr>
          <w:b w:val="0"/>
          <w:sz w:val="20"/>
        </w:rPr>
      </w:pPr>
    </w:p>
    <w:p w:rsidR="000C6525" w:rsidRPr="005279A2" w:rsidRDefault="000C6525" w:rsidP="006C1C49">
      <w:pPr>
        <w:spacing w:line="240" w:lineRule="atLeast"/>
        <w:ind w:left="6372" w:firstLine="708"/>
        <w:rPr>
          <w:rFonts w:cs="Arial"/>
          <w:b/>
          <w:iCs/>
          <w:szCs w:val="20"/>
        </w:rPr>
        <w:sectPr w:rsidR="000C6525" w:rsidRPr="005279A2" w:rsidSect="00990D2C">
          <w:headerReference w:type="even" r:id="rId10"/>
          <w:headerReference w:type="default" r:id="rId11"/>
          <w:footerReference w:type="even" r:id="rId12"/>
          <w:footerReference w:type="default" r:id="rId13"/>
          <w:headerReference w:type="first" r:id="rId14"/>
          <w:footerReference w:type="first" r:id="rId15"/>
          <w:pgSz w:w="11900" w:h="16840" w:code="9"/>
          <w:pgMar w:top="1701" w:right="1701" w:bottom="851" w:left="1701" w:header="993" w:footer="794" w:gutter="0"/>
          <w:cols w:space="708"/>
          <w:titlePg/>
          <w:docGrid w:linePitch="272"/>
        </w:sectPr>
      </w:pPr>
    </w:p>
    <w:p w:rsidR="00D27BB0" w:rsidRDefault="00D27BB0" w:rsidP="00D27BB0">
      <w:pPr>
        <w:tabs>
          <w:tab w:val="left" w:pos="708"/>
        </w:tabs>
        <w:ind w:left="6012" w:hanging="6012"/>
        <w:rPr>
          <w:rFonts w:cs="Arial"/>
          <w:b/>
          <w:szCs w:val="20"/>
        </w:rPr>
      </w:pPr>
      <w:r>
        <w:rPr>
          <w:rFonts w:cs="Arial"/>
          <w:b/>
          <w:szCs w:val="20"/>
        </w:rPr>
        <w:lastRenderedPageBreak/>
        <w:t>Priloga 1:</w:t>
      </w:r>
    </w:p>
    <w:p w:rsidR="00D27BB0" w:rsidRDefault="00D27BB0" w:rsidP="0071454F">
      <w:pPr>
        <w:tabs>
          <w:tab w:val="left" w:pos="708"/>
        </w:tabs>
        <w:ind w:left="6012"/>
        <w:rPr>
          <w:rFonts w:cs="Arial"/>
          <w:b/>
          <w:szCs w:val="20"/>
        </w:rPr>
      </w:pPr>
    </w:p>
    <w:p w:rsidR="0071454F" w:rsidRPr="008D1759" w:rsidRDefault="0071454F" w:rsidP="0071454F">
      <w:pPr>
        <w:tabs>
          <w:tab w:val="left" w:pos="708"/>
        </w:tabs>
        <w:ind w:left="6012"/>
        <w:rPr>
          <w:rFonts w:cs="Arial"/>
          <w:b/>
          <w:szCs w:val="20"/>
        </w:rPr>
      </w:pPr>
      <w:r w:rsidRPr="008D1759">
        <w:rPr>
          <w:rFonts w:cs="Arial"/>
          <w:b/>
          <w:szCs w:val="20"/>
        </w:rPr>
        <w:t>PREDLOG</w:t>
      </w:r>
    </w:p>
    <w:p w:rsidR="0071454F" w:rsidRPr="008D1759" w:rsidRDefault="004F4865" w:rsidP="0071454F">
      <w:pPr>
        <w:tabs>
          <w:tab w:val="left" w:pos="708"/>
        </w:tabs>
        <w:ind w:left="6012"/>
        <w:rPr>
          <w:rFonts w:cs="Arial"/>
          <w:b/>
          <w:szCs w:val="20"/>
        </w:rPr>
      </w:pPr>
      <w:r>
        <w:rPr>
          <w:rFonts w:cs="Arial"/>
          <w:b/>
          <w:szCs w:val="20"/>
        </w:rPr>
        <w:t>2016-2330-0028</w:t>
      </w:r>
    </w:p>
    <w:p w:rsidR="0071454F" w:rsidRPr="008D1759" w:rsidRDefault="0071454F" w:rsidP="0071454F">
      <w:pPr>
        <w:tabs>
          <w:tab w:val="left" w:pos="708"/>
        </w:tabs>
        <w:rPr>
          <w:rFonts w:cs="Arial"/>
          <w:b/>
          <w:szCs w:val="20"/>
        </w:rPr>
      </w:pPr>
    </w:p>
    <w:p w:rsidR="004F4865" w:rsidRPr="00F851AA" w:rsidRDefault="004F4865" w:rsidP="004F4865">
      <w:pPr>
        <w:tabs>
          <w:tab w:val="left" w:pos="708"/>
        </w:tabs>
        <w:spacing w:line="240" w:lineRule="auto"/>
        <w:jc w:val="both"/>
        <w:rPr>
          <w:rFonts w:cs="Arial"/>
          <w:szCs w:val="20"/>
        </w:rPr>
      </w:pPr>
      <w:r w:rsidRPr="00F851AA">
        <w:rPr>
          <w:rFonts w:cs="Arial"/>
          <w:szCs w:val="20"/>
        </w:rPr>
        <w:t xml:space="preserve">Na podlagi </w:t>
      </w:r>
      <w:r>
        <w:rPr>
          <w:rFonts w:cs="Arial"/>
          <w:szCs w:val="20"/>
        </w:rPr>
        <w:t>četrtega</w:t>
      </w:r>
      <w:r w:rsidRPr="00F851AA">
        <w:rPr>
          <w:rFonts w:cs="Arial"/>
          <w:szCs w:val="20"/>
        </w:rPr>
        <w:t xml:space="preserve"> odstavka </w:t>
      </w:r>
      <w:r>
        <w:rPr>
          <w:rFonts w:cs="Arial"/>
          <w:szCs w:val="20"/>
        </w:rPr>
        <w:t>34</w:t>
      </w:r>
      <w:r w:rsidRPr="00F851AA">
        <w:rPr>
          <w:rFonts w:cs="Arial"/>
          <w:szCs w:val="20"/>
        </w:rPr>
        <w:t xml:space="preserve">. </w:t>
      </w:r>
      <w:r>
        <w:rPr>
          <w:rFonts w:cs="Arial"/>
          <w:szCs w:val="20"/>
        </w:rPr>
        <w:t>č</w:t>
      </w:r>
      <w:r w:rsidRPr="00F851AA">
        <w:rPr>
          <w:rFonts w:cs="Arial"/>
          <w:szCs w:val="20"/>
        </w:rPr>
        <w:t>lena</w:t>
      </w:r>
      <w:r>
        <w:rPr>
          <w:rFonts w:cs="Arial"/>
          <w:szCs w:val="20"/>
        </w:rPr>
        <w:t xml:space="preserve"> in drugega odstavka 35. člena</w:t>
      </w:r>
      <w:r w:rsidRPr="00F851AA">
        <w:rPr>
          <w:rFonts w:cs="Arial"/>
          <w:szCs w:val="20"/>
        </w:rPr>
        <w:t xml:space="preserve"> Zakona o morskem ribištvu (Uradni list RS, št. 115/06</w:t>
      </w:r>
      <w:r>
        <w:rPr>
          <w:rFonts w:cs="Arial"/>
          <w:szCs w:val="20"/>
        </w:rPr>
        <w:t xml:space="preserve"> in 76/15</w:t>
      </w:r>
      <w:r w:rsidRPr="00F851AA">
        <w:rPr>
          <w:rFonts w:cs="Arial"/>
          <w:szCs w:val="20"/>
        </w:rPr>
        <w:t xml:space="preserve">) </w:t>
      </w:r>
      <w:r w:rsidR="00A01D58">
        <w:rPr>
          <w:rFonts w:cs="Arial"/>
          <w:szCs w:val="20"/>
        </w:rPr>
        <w:t xml:space="preserve">in v zvezi z drugim odstavkom 3. </w:t>
      </w:r>
      <w:r w:rsidR="007B1A8A">
        <w:rPr>
          <w:rFonts w:cs="Arial"/>
          <w:szCs w:val="20"/>
        </w:rPr>
        <w:t xml:space="preserve">člena </w:t>
      </w:r>
      <w:r w:rsidR="00A01D58">
        <w:rPr>
          <w:rFonts w:cs="Arial"/>
          <w:szCs w:val="20"/>
        </w:rPr>
        <w:t xml:space="preserve">Zakona o gospodarskih javnih službah (Uradni list RS, št. </w:t>
      </w:r>
      <w:r w:rsidR="007B1A8A" w:rsidRPr="007B1A8A">
        <w:t>32/93</w:t>
      </w:r>
      <w:r w:rsidR="007B1A8A">
        <w:t xml:space="preserve">, </w:t>
      </w:r>
      <w:r w:rsidR="007B1A8A" w:rsidRPr="002D4BE8">
        <w:t>30/98</w:t>
      </w:r>
      <w:r w:rsidR="007B1A8A">
        <w:t xml:space="preserve"> – ZZLPPO, </w:t>
      </w:r>
      <w:r w:rsidR="007B1A8A" w:rsidRPr="002D4BE8">
        <w:t>127/06</w:t>
      </w:r>
      <w:r w:rsidR="007B1A8A">
        <w:t xml:space="preserve"> – ZJZP, </w:t>
      </w:r>
      <w:r w:rsidR="007B1A8A" w:rsidRPr="002D4BE8">
        <w:t>38/10</w:t>
      </w:r>
      <w:r w:rsidR="007B1A8A">
        <w:t xml:space="preserve"> – ZUKN in </w:t>
      </w:r>
      <w:r w:rsidR="007B1A8A" w:rsidRPr="002D4BE8">
        <w:t>57/11</w:t>
      </w:r>
      <w:r w:rsidR="007B1A8A">
        <w:t xml:space="preserve"> – ORZGJS40</w:t>
      </w:r>
      <w:r w:rsidR="00A01D58">
        <w:rPr>
          <w:rFonts w:cs="Arial"/>
          <w:szCs w:val="20"/>
        </w:rPr>
        <w:t>)</w:t>
      </w:r>
      <w:r w:rsidR="00461D9A">
        <w:rPr>
          <w:rFonts w:cs="Arial"/>
          <w:szCs w:val="20"/>
        </w:rPr>
        <w:t xml:space="preserve"> </w:t>
      </w:r>
      <w:r w:rsidRPr="00F851AA">
        <w:rPr>
          <w:rFonts w:cs="Arial"/>
          <w:szCs w:val="20"/>
        </w:rPr>
        <w:t>izdaja Vlada Republike Slovenije</w:t>
      </w:r>
    </w:p>
    <w:p w:rsidR="004F4865" w:rsidRPr="00F851AA" w:rsidRDefault="004F4865" w:rsidP="004F4865">
      <w:pPr>
        <w:tabs>
          <w:tab w:val="left" w:pos="708"/>
        </w:tabs>
        <w:spacing w:line="240" w:lineRule="auto"/>
        <w:jc w:val="both"/>
        <w:rPr>
          <w:rFonts w:cs="Arial"/>
          <w:szCs w:val="20"/>
        </w:rPr>
      </w:pPr>
    </w:p>
    <w:p w:rsidR="004F4865" w:rsidRPr="00F851AA" w:rsidRDefault="004F4865" w:rsidP="004F4865">
      <w:pPr>
        <w:tabs>
          <w:tab w:val="left" w:pos="708"/>
        </w:tabs>
        <w:spacing w:line="240" w:lineRule="auto"/>
        <w:jc w:val="both"/>
        <w:rPr>
          <w:rFonts w:cs="Arial"/>
          <w:szCs w:val="20"/>
        </w:rPr>
      </w:pPr>
    </w:p>
    <w:p w:rsidR="004F4865" w:rsidRPr="00DF5A88" w:rsidRDefault="004F4865" w:rsidP="004F4865">
      <w:pPr>
        <w:tabs>
          <w:tab w:val="left" w:pos="708"/>
        </w:tabs>
        <w:spacing w:line="240" w:lineRule="auto"/>
        <w:jc w:val="center"/>
        <w:rPr>
          <w:rFonts w:cs="Arial"/>
          <w:b/>
          <w:szCs w:val="20"/>
        </w:rPr>
      </w:pPr>
      <w:r w:rsidRPr="00DF5A88">
        <w:rPr>
          <w:rFonts w:cs="Arial"/>
          <w:b/>
          <w:szCs w:val="20"/>
        </w:rPr>
        <w:t>UREDBO</w:t>
      </w:r>
    </w:p>
    <w:p w:rsidR="004F4865" w:rsidRPr="0035095A" w:rsidRDefault="006F496E" w:rsidP="004F4865">
      <w:pPr>
        <w:pStyle w:val="Poglavje"/>
        <w:tabs>
          <w:tab w:val="left" w:pos="708"/>
        </w:tabs>
        <w:suppressAutoHyphens w:val="0"/>
        <w:overflowPunct/>
        <w:autoSpaceDE/>
        <w:autoSpaceDN/>
        <w:adjustRightInd/>
        <w:spacing w:before="0" w:after="0" w:line="240" w:lineRule="auto"/>
        <w:textAlignment w:val="auto"/>
        <w:outlineLvl w:val="9"/>
        <w:rPr>
          <w:sz w:val="20"/>
          <w:szCs w:val="20"/>
          <w:lang w:eastAsia="en-US"/>
        </w:rPr>
      </w:pPr>
      <w:r w:rsidRPr="00C53296">
        <w:rPr>
          <w:sz w:val="20"/>
          <w:szCs w:val="20"/>
        </w:rPr>
        <w:t>o koncesiji za izvajanje javne službe v ribištvu</w:t>
      </w:r>
    </w:p>
    <w:p w:rsidR="004F4865" w:rsidRPr="00AB4C1C" w:rsidRDefault="004F4865" w:rsidP="004F4865">
      <w:pPr>
        <w:tabs>
          <w:tab w:val="left" w:pos="708"/>
        </w:tabs>
        <w:spacing w:line="240" w:lineRule="auto"/>
        <w:rPr>
          <w:rFonts w:cs="Arial"/>
          <w:bCs/>
          <w:szCs w:val="20"/>
        </w:rPr>
      </w:pPr>
    </w:p>
    <w:p w:rsidR="004F4865" w:rsidRPr="00F851AA" w:rsidRDefault="004F4865" w:rsidP="004F4865">
      <w:pPr>
        <w:tabs>
          <w:tab w:val="left" w:pos="708"/>
        </w:tabs>
        <w:spacing w:line="240" w:lineRule="auto"/>
        <w:rPr>
          <w:rFonts w:cs="Arial"/>
          <w:bCs/>
          <w:szCs w:val="20"/>
        </w:rPr>
      </w:pPr>
    </w:p>
    <w:p w:rsidR="004F4865" w:rsidRPr="00F851AA" w:rsidRDefault="004F4865" w:rsidP="004F4865">
      <w:pPr>
        <w:numPr>
          <w:ilvl w:val="0"/>
          <w:numId w:val="21"/>
        </w:numPr>
        <w:tabs>
          <w:tab w:val="clear" w:pos="720"/>
          <w:tab w:val="num" w:pos="284"/>
        </w:tabs>
        <w:spacing w:line="240" w:lineRule="auto"/>
        <w:ind w:left="284" w:hanging="284"/>
        <w:jc w:val="center"/>
        <w:rPr>
          <w:rFonts w:cs="Arial"/>
          <w:bCs/>
          <w:szCs w:val="20"/>
        </w:rPr>
      </w:pPr>
      <w:r w:rsidRPr="00F851AA">
        <w:rPr>
          <w:rFonts w:cs="Arial"/>
          <w:bCs/>
          <w:szCs w:val="20"/>
        </w:rPr>
        <w:t>člen</w:t>
      </w:r>
    </w:p>
    <w:p w:rsidR="004F4865" w:rsidRPr="00F851AA" w:rsidRDefault="004F4865" w:rsidP="004F4865">
      <w:pPr>
        <w:tabs>
          <w:tab w:val="left" w:pos="0"/>
        </w:tabs>
        <w:spacing w:line="240" w:lineRule="auto"/>
        <w:jc w:val="center"/>
        <w:rPr>
          <w:rFonts w:cs="Arial"/>
          <w:bCs/>
          <w:szCs w:val="20"/>
        </w:rPr>
      </w:pPr>
      <w:r w:rsidRPr="00F851AA">
        <w:rPr>
          <w:rFonts w:cs="Arial"/>
          <w:bCs/>
          <w:szCs w:val="20"/>
        </w:rPr>
        <w:t>(vsebina</w:t>
      </w:r>
      <w:r>
        <w:rPr>
          <w:rFonts w:cs="Arial"/>
          <w:bCs/>
          <w:szCs w:val="20"/>
        </w:rPr>
        <w:t xml:space="preserve"> in namen</w:t>
      </w:r>
      <w:r w:rsidRPr="00F851AA">
        <w:rPr>
          <w:rFonts w:cs="Arial"/>
          <w:bCs/>
          <w:szCs w:val="20"/>
        </w:rPr>
        <w:t>)</w:t>
      </w:r>
    </w:p>
    <w:p w:rsidR="004F4865" w:rsidRDefault="004F4865" w:rsidP="004F4865">
      <w:pPr>
        <w:tabs>
          <w:tab w:val="left" w:pos="708"/>
        </w:tabs>
        <w:spacing w:line="240" w:lineRule="auto"/>
        <w:rPr>
          <w:rFonts w:cs="Arial"/>
          <w:bCs/>
          <w:szCs w:val="20"/>
        </w:rPr>
      </w:pPr>
    </w:p>
    <w:p w:rsidR="006F496E" w:rsidRDefault="006F496E" w:rsidP="004F4865">
      <w:pPr>
        <w:tabs>
          <w:tab w:val="left" w:pos="708"/>
        </w:tabs>
        <w:spacing w:line="240" w:lineRule="auto"/>
        <w:rPr>
          <w:rFonts w:cs="Arial"/>
          <w:bCs/>
          <w:szCs w:val="20"/>
        </w:rPr>
      </w:pPr>
      <w:r>
        <w:t xml:space="preserve">(1) Ta uredba je koncesijski akt, na podlagi katerega Vlada Republike Slovenije podeli koncesijo za izvajanje javne službe </w:t>
      </w:r>
      <w:r w:rsidR="007B1A8A">
        <w:t xml:space="preserve">svetovanja </w:t>
      </w:r>
      <w:r>
        <w:t>v ribištvu (v nadaljnjem besedilu: javna služba)</w:t>
      </w:r>
      <w:r w:rsidR="005B740D">
        <w:t>.</w:t>
      </w:r>
    </w:p>
    <w:p w:rsidR="006F496E" w:rsidRPr="00F851AA" w:rsidRDefault="006F496E" w:rsidP="004F4865">
      <w:pPr>
        <w:tabs>
          <w:tab w:val="left" w:pos="708"/>
        </w:tabs>
        <w:spacing w:line="240" w:lineRule="auto"/>
        <w:rPr>
          <w:rFonts w:cs="Arial"/>
          <w:bCs/>
          <w:szCs w:val="20"/>
        </w:rPr>
      </w:pPr>
    </w:p>
    <w:p w:rsidR="004F4865" w:rsidRPr="0054062B" w:rsidRDefault="006F496E" w:rsidP="004F4865">
      <w:pPr>
        <w:tabs>
          <w:tab w:val="left" w:pos="708"/>
        </w:tabs>
        <w:spacing w:line="240" w:lineRule="auto"/>
        <w:jc w:val="both"/>
        <w:rPr>
          <w:rFonts w:cs="Arial"/>
          <w:bCs/>
          <w:szCs w:val="20"/>
        </w:rPr>
      </w:pPr>
      <w:r>
        <w:rPr>
          <w:rFonts w:cs="Arial"/>
          <w:noProof/>
          <w:szCs w:val="20"/>
          <w:lang w:eastAsia="sl-SI"/>
        </w:rPr>
        <w:t xml:space="preserve">(2) </w:t>
      </w:r>
      <w:r w:rsidR="004F4865" w:rsidRPr="00CA0CEB">
        <w:rPr>
          <w:rFonts w:cs="Arial"/>
          <w:noProof/>
          <w:szCs w:val="20"/>
          <w:lang w:val="x-none" w:eastAsia="sl-SI"/>
        </w:rPr>
        <w:t>Ta uredba</w:t>
      </w:r>
      <w:r>
        <w:rPr>
          <w:rFonts w:cs="Arial"/>
          <w:noProof/>
          <w:szCs w:val="20"/>
          <w:lang w:eastAsia="sl-SI"/>
        </w:rPr>
        <w:t xml:space="preserve"> določa</w:t>
      </w:r>
      <w:r w:rsidR="004F4865" w:rsidRPr="00CA0CEB">
        <w:rPr>
          <w:rFonts w:cs="Arial"/>
          <w:noProof/>
          <w:szCs w:val="20"/>
          <w:lang w:val="x-none" w:eastAsia="sl-SI"/>
        </w:rPr>
        <w:t xml:space="preserve"> obliko in način izvajanja javne službe, </w:t>
      </w:r>
      <w:r w:rsidR="004F4865" w:rsidRPr="00CA0CEB">
        <w:rPr>
          <w:rFonts w:cs="Arial"/>
          <w:noProof/>
          <w:szCs w:val="20"/>
          <w:lang w:eastAsia="sl-SI"/>
        </w:rPr>
        <w:t>naloge javne službe,</w:t>
      </w:r>
      <w:r w:rsidR="004F4865">
        <w:rPr>
          <w:rFonts w:cs="Arial"/>
          <w:noProof/>
          <w:szCs w:val="20"/>
          <w:lang w:eastAsia="sl-SI"/>
        </w:rPr>
        <w:t xml:space="preserve"> </w:t>
      </w:r>
      <w:r w:rsidR="004F4865" w:rsidRPr="00CA0CEB">
        <w:rPr>
          <w:rFonts w:cs="Arial"/>
          <w:noProof/>
          <w:szCs w:val="20"/>
          <w:lang w:val="x-none" w:eastAsia="sl-SI"/>
        </w:rPr>
        <w:t>pogoje</w:t>
      </w:r>
      <w:r w:rsidR="00233C6D">
        <w:rPr>
          <w:rFonts w:cs="Arial"/>
          <w:noProof/>
          <w:szCs w:val="20"/>
          <w:lang w:eastAsia="sl-SI"/>
        </w:rPr>
        <w:t xml:space="preserve"> za izvajanje</w:t>
      </w:r>
      <w:r w:rsidR="004F4865" w:rsidRPr="00CA0CEB">
        <w:rPr>
          <w:rFonts w:cs="Arial"/>
          <w:noProof/>
          <w:szCs w:val="20"/>
          <w:lang w:eastAsia="sl-SI"/>
        </w:rPr>
        <w:t xml:space="preserve"> javne službe,</w:t>
      </w:r>
      <w:r w:rsidR="00233C6D">
        <w:rPr>
          <w:rFonts w:cs="Arial"/>
          <w:noProof/>
          <w:szCs w:val="20"/>
          <w:lang w:eastAsia="sl-SI"/>
        </w:rPr>
        <w:t xml:space="preserve"> način izbora </w:t>
      </w:r>
      <w:r w:rsidR="005B740D">
        <w:rPr>
          <w:rFonts w:cs="Arial"/>
          <w:noProof/>
          <w:szCs w:val="20"/>
          <w:lang w:eastAsia="sl-SI"/>
        </w:rPr>
        <w:t xml:space="preserve">izvajalca javne službe (v nadaljnjem besedilu: koncesionar), </w:t>
      </w:r>
      <w:r w:rsidR="00233C6D">
        <w:rPr>
          <w:rFonts w:cs="Arial"/>
          <w:noProof/>
          <w:szCs w:val="20"/>
          <w:lang w:eastAsia="sl-SI"/>
        </w:rPr>
        <w:t xml:space="preserve">obveznosti </w:t>
      </w:r>
      <w:r w:rsidR="004C1433">
        <w:rPr>
          <w:rFonts w:cs="Arial"/>
          <w:noProof/>
          <w:szCs w:val="20"/>
          <w:lang w:eastAsia="sl-SI"/>
        </w:rPr>
        <w:t>koncesionarja</w:t>
      </w:r>
      <w:r w:rsidR="00233C6D">
        <w:rPr>
          <w:rFonts w:cs="Arial"/>
          <w:noProof/>
          <w:szCs w:val="20"/>
          <w:lang w:eastAsia="sl-SI"/>
        </w:rPr>
        <w:t xml:space="preserve">, </w:t>
      </w:r>
      <w:r w:rsidR="00233C6D" w:rsidRPr="00CA0CEB">
        <w:rPr>
          <w:rFonts w:cs="Arial"/>
          <w:noProof/>
          <w:szCs w:val="20"/>
          <w:lang w:val="x-none" w:eastAsia="sl-SI"/>
        </w:rPr>
        <w:t>način poročanja</w:t>
      </w:r>
      <w:r w:rsidR="00233C6D">
        <w:rPr>
          <w:rFonts w:cs="Arial"/>
          <w:noProof/>
          <w:szCs w:val="20"/>
          <w:lang w:eastAsia="sl-SI"/>
        </w:rPr>
        <w:t xml:space="preserve"> in vodenje evidenc, ter nadzor in</w:t>
      </w:r>
      <w:r w:rsidR="004F4865" w:rsidRPr="00CA0CEB">
        <w:rPr>
          <w:rFonts w:cs="Arial"/>
          <w:noProof/>
          <w:szCs w:val="20"/>
          <w:lang w:val="x-none" w:eastAsia="sl-SI"/>
        </w:rPr>
        <w:t xml:space="preserve"> financiranje</w:t>
      </w:r>
      <w:r w:rsidR="004F4865">
        <w:rPr>
          <w:rFonts w:cs="Arial"/>
          <w:noProof/>
          <w:szCs w:val="20"/>
          <w:lang w:eastAsia="sl-SI"/>
        </w:rPr>
        <w:t xml:space="preserve"> </w:t>
      </w:r>
      <w:r w:rsidR="00233C6D">
        <w:rPr>
          <w:rFonts w:cs="Arial"/>
          <w:noProof/>
          <w:szCs w:val="20"/>
          <w:lang w:eastAsia="sl-SI"/>
        </w:rPr>
        <w:t xml:space="preserve">nalog </w:t>
      </w:r>
      <w:r w:rsidR="004F4865">
        <w:rPr>
          <w:rFonts w:cs="Arial"/>
          <w:noProof/>
          <w:szCs w:val="20"/>
          <w:lang w:eastAsia="sl-SI"/>
        </w:rPr>
        <w:t>javne službe.</w:t>
      </w:r>
    </w:p>
    <w:p w:rsidR="004F4865" w:rsidRDefault="004F4865" w:rsidP="004F4865">
      <w:pPr>
        <w:tabs>
          <w:tab w:val="left" w:pos="708"/>
        </w:tabs>
        <w:spacing w:line="240" w:lineRule="auto"/>
        <w:jc w:val="both"/>
        <w:rPr>
          <w:rFonts w:cs="Arial"/>
          <w:bCs/>
          <w:szCs w:val="20"/>
        </w:rPr>
      </w:pPr>
    </w:p>
    <w:p w:rsidR="004F4865" w:rsidRDefault="004F4865" w:rsidP="004F4865">
      <w:pPr>
        <w:tabs>
          <w:tab w:val="left" w:pos="708"/>
        </w:tabs>
        <w:spacing w:line="240" w:lineRule="auto"/>
        <w:jc w:val="both"/>
        <w:rPr>
          <w:rFonts w:cs="Arial"/>
          <w:bCs/>
          <w:szCs w:val="20"/>
        </w:rPr>
      </w:pPr>
    </w:p>
    <w:p w:rsidR="004F4865" w:rsidRPr="00F851AA" w:rsidRDefault="004F4865" w:rsidP="004F4865">
      <w:pPr>
        <w:numPr>
          <w:ilvl w:val="0"/>
          <w:numId w:val="21"/>
        </w:numPr>
        <w:tabs>
          <w:tab w:val="clear" w:pos="720"/>
          <w:tab w:val="num" w:pos="284"/>
        </w:tabs>
        <w:spacing w:line="240" w:lineRule="auto"/>
        <w:ind w:left="284" w:hanging="284"/>
        <w:jc w:val="center"/>
        <w:rPr>
          <w:rFonts w:cs="Arial"/>
          <w:bCs/>
          <w:szCs w:val="20"/>
        </w:rPr>
      </w:pPr>
      <w:r w:rsidRPr="00F851AA">
        <w:rPr>
          <w:rFonts w:cs="Arial"/>
          <w:bCs/>
          <w:szCs w:val="20"/>
        </w:rPr>
        <w:t>člen</w:t>
      </w:r>
    </w:p>
    <w:p w:rsidR="004F4865" w:rsidRPr="00F851AA" w:rsidRDefault="004F4865" w:rsidP="004F4865">
      <w:pPr>
        <w:tabs>
          <w:tab w:val="left" w:pos="0"/>
        </w:tabs>
        <w:spacing w:line="240" w:lineRule="auto"/>
        <w:jc w:val="center"/>
        <w:rPr>
          <w:rFonts w:cs="Arial"/>
          <w:bCs/>
          <w:szCs w:val="20"/>
        </w:rPr>
      </w:pPr>
      <w:r w:rsidRPr="00F851AA">
        <w:rPr>
          <w:rFonts w:cs="Arial"/>
          <w:bCs/>
          <w:szCs w:val="20"/>
        </w:rPr>
        <w:t>(</w:t>
      </w:r>
      <w:r>
        <w:rPr>
          <w:rFonts w:cs="Arial"/>
          <w:bCs/>
          <w:szCs w:val="20"/>
        </w:rPr>
        <w:t>območje</w:t>
      </w:r>
      <w:r w:rsidRPr="00F851AA">
        <w:rPr>
          <w:rFonts w:cs="Arial"/>
          <w:bCs/>
          <w:szCs w:val="20"/>
        </w:rPr>
        <w:t>)</w:t>
      </w:r>
    </w:p>
    <w:p w:rsidR="004F4865" w:rsidRDefault="004F4865" w:rsidP="004F4865">
      <w:pPr>
        <w:tabs>
          <w:tab w:val="left" w:pos="708"/>
        </w:tabs>
        <w:spacing w:line="240" w:lineRule="auto"/>
        <w:jc w:val="both"/>
        <w:rPr>
          <w:rFonts w:cs="Arial"/>
          <w:bCs/>
          <w:szCs w:val="20"/>
        </w:rPr>
      </w:pPr>
    </w:p>
    <w:p w:rsidR="004F4865" w:rsidRDefault="004F4865" w:rsidP="004F4865">
      <w:pPr>
        <w:tabs>
          <w:tab w:val="left" w:pos="708"/>
        </w:tabs>
        <w:spacing w:line="240" w:lineRule="auto"/>
        <w:jc w:val="both"/>
        <w:rPr>
          <w:rFonts w:cs="Arial"/>
          <w:bCs/>
          <w:szCs w:val="20"/>
        </w:rPr>
      </w:pPr>
      <w:r>
        <w:rPr>
          <w:rFonts w:cs="Arial"/>
          <w:bCs/>
          <w:szCs w:val="20"/>
        </w:rPr>
        <w:t xml:space="preserve">Javna služba se izvaja na </w:t>
      </w:r>
      <w:r w:rsidR="00BE709F">
        <w:rPr>
          <w:rFonts w:cs="Arial"/>
          <w:bCs/>
          <w:szCs w:val="20"/>
        </w:rPr>
        <w:t>območju</w:t>
      </w:r>
      <w:r>
        <w:rPr>
          <w:rFonts w:cs="Arial"/>
          <w:bCs/>
          <w:szCs w:val="20"/>
        </w:rPr>
        <w:t xml:space="preserve"> občin Ankaran, Izola, Koper in Piran (v nadaljnjem besedilu: obalno območje).</w:t>
      </w:r>
    </w:p>
    <w:p w:rsidR="004F4865" w:rsidRDefault="004F4865" w:rsidP="004F4865">
      <w:pPr>
        <w:tabs>
          <w:tab w:val="left" w:pos="708"/>
        </w:tabs>
        <w:spacing w:line="240" w:lineRule="auto"/>
        <w:jc w:val="both"/>
        <w:rPr>
          <w:rFonts w:cs="Arial"/>
          <w:bCs/>
          <w:szCs w:val="20"/>
        </w:rPr>
      </w:pPr>
    </w:p>
    <w:p w:rsidR="004F4865" w:rsidRDefault="004F4865" w:rsidP="004F4865">
      <w:pPr>
        <w:tabs>
          <w:tab w:val="left" w:pos="708"/>
        </w:tabs>
        <w:spacing w:line="240" w:lineRule="auto"/>
        <w:jc w:val="both"/>
        <w:rPr>
          <w:rFonts w:cs="Arial"/>
          <w:bCs/>
          <w:szCs w:val="20"/>
        </w:rPr>
      </w:pPr>
    </w:p>
    <w:p w:rsidR="004F4865" w:rsidRPr="00F851AA" w:rsidRDefault="004F4865" w:rsidP="004F4865">
      <w:pPr>
        <w:numPr>
          <w:ilvl w:val="0"/>
          <w:numId w:val="21"/>
        </w:numPr>
        <w:tabs>
          <w:tab w:val="clear" w:pos="720"/>
          <w:tab w:val="num" w:pos="284"/>
        </w:tabs>
        <w:spacing w:line="240" w:lineRule="auto"/>
        <w:ind w:left="284" w:hanging="284"/>
        <w:jc w:val="center"/>
        <w:rPr>
          <w:rFonts w:cs="Arial"/>
          <w:bCs/>
          <w:szCs w:val="20"/>
        </w:rPr>
      </w:pPr>
      <w:r w:rsidRPr="00F851AA">
        <w:rPr>
          <w:rFonts w:cs="Arial"/>
          <w:bCs/>
          <w:szCs w:val="20"/>
        </w:rPr>
        <w:t>člen</w:t>
      </w:r>
    </w:p>
    <w:p w:rsidR="004F4865" w:rsidRPr="00F851AA" w:rsidRDefault="004F4865" w:rsidP="004F4865">
      <w:pPr>
        <w:tabs>
          <w:tab w:val="left" w:pos="0"/>
        </w:tabs>
        <w:spacing w:line="240" w:lineRule="auto"/>
        <w:jc w:val="center"/>
        <w:rPr>
          <w:rFonts w:cs="Arial"/>
          <w:bCs/>
          <w:szCs w:val="20"/>
        </w:rPr>
      </w:pPr>
      <w:r w:rsidRPr="00F851AA">
        <w:rPr>
          <w:rFonts w:cs="Arial"/>
          <w:bCs/>
          <w:szCs w:val="20"/>
        </w:rPr>
        <w:t>(</w:t>
      </w:r>
      <w:r w:rsidR="00BE709F">
        <w:rPr>
          <w:rFonts w:cs="Arial"/>
          <w:bCs/>
          <w:szCs w:val="20"/>
        </w:rPr>
        <w:t>predmet koncesije</w:t>
      </w:r>
      <w:r w:rsidRPr="00F851AA">
        <w:rPr>
          <w:rFonts w:cs="Arial"/>
          <w:bCs/>
          <w:szCs w:val="20"/>
        </w:rPr>
        <w:t>)</w:t>
      </w:r>
    </w:p>
    <w:p w:rsidR="004F4865" w:rsidRDefault="004F4865" w:rsidP="004F4865">
      <w:pPr>
        <w:tabs>
          <w:tab w:val="left" w:pos="708"/>
        </w:tabs>
        <w:spacing w:line="240" w:lineRule="auto"/>
        <w:jc w:val="both"/>
        <w:rPr>
          <w:rFonts w:cs="Arial"/>
          <w:bCs/>
          <w:szCs w:val="20"/>
        </w:rPr>
      </w:pPr>
    </w:p>
    <w:p w:rsidR="004F4865" w:rsidRDefault="004F4865" w:rsidP="004F4865">
      <w:pPr>
        <w:tabs>
          <w:tab w:val="left" w:pos="708"/>
        </w:tabs>
        <w:spacing w:line="240" w:lineRule="auto"/>
        <w:jc w:val="both"/>
        <w:rPr>
          <w:rFonts w:cs="Arial"/>
          <w:bCs/>
          <w:szCs w:val="20"/>
        </w:rPr>
      </w:pPr>
      <w:r>
        <w:rPr>
          <w:rFonts w:cs="Arial"/>
          <w:bCs/>
          <w:szCs w:val="20"/>
        </w:rPr>
        <w:t>(1)</w:t>
      </w:r>
      <w:r w:rsidR="00BF2C29">
        <w:rPr>
          <w:rFonts w:cs="Arial"/>
          <w:bCs/>
          <w:szCs w:val="20"/>
        </w:rPr>
        <w:t xml:space="preserve"> </w:t>
      </w:r>
      <w:r w:rsidR="00BE709F">
        <w:rPr>
          <w:rFonts w:cs="Arial"/>
          <w:bCs/>
          <w:szCs w:val="20"/>
        </w:rPr>
        <w:t>Predmet koncesije so n</w:t>
      </w:r>
      <w:r>
        <w:rPr>
          <w:rFonts w:cs="Arial"/>
          <w:bCs/>
          <w:szCs w:val="20"/>
        </w:rPr>
        <w:t>aloge javne službe</w:t>
      </w:r>
      <w:r w:rsidR="00BE709F">
        <w:rPr>
          <w:rFonts w:cs="Arial"/>
          <w:bCs/>
          <w:szCs w:val="20"/>
        </w:rPr>
        <w:t>, ki obsegajo</w:t>
      </w:r>
      <w:r>
        <w:rPr>
          <w:rFonts w:cs="Arial"/>
          <w:bCs/>
          <w:szCs w:val="20"/>
        </w:rPr>
        <w:t>:</w:t>
      </w:r>
    </w:p>
    <w:p w:rsidR="004F4865" w:rsidRPr="003369F5" w:rsidRDefault="004F4865" w:rsidP="004F4865">
      <w:pPr>
        <w:pStyle w:val="Odstavekseznama"/>
        <w:numPr>
          <w:ilvl w:val="0"/>
          <w:numId w:val="22"/>
        </w:numPr>
        <w:tabs>
          <w:tab w:val="left" w:pos="284"/>
        </w:tabs>
        <w:ind w:left="284" w:hanging="284"/>
        <w:contextualSpacing w:val="0"/>
        <w:rPr>
          <w:rFonts w:ascii="Arial" w:hAnsi="Arial" w:cs="Arial"/>
          <w:bCs/>
          <w:sz w:val="20"/>
        </w:rPr>
      </w:pPr>
      <w:r w:rsidRPr="00CA0CEB">
        <w:rPr>
          <w:rFonts w:ascii="Arial" w:hAnsi="Arial" w:cs="Arial"/>
          <w:sz w:val="20"/>
          <w:lang w:val="es-ES"/>
        </w:rPr>
        <w:t>svetovanje v zvezi s tehnološkim, gospodarskim in okoljevarstvenim področjem opravljanja ribiške dejavnosti,</w:t>
      </w:r>
    </w:p>
    <w:p w:rsidR="004F4865" w:rsidRPr="00CA0CEB" w:rsidRDefault="004F4865" w:rsidP="004F4865">
      <w:pPr>
        <w:pStyle w:val="Odstavekseznama"/>
        <w:numPr>
          <w:ilvl w:val="0"/>
          <w:numId w:val="22"/>
        </w:numPr>
        <w:tabs>
          <w:tab w:val="left" w:pos="284"/>
        </w:tabs>
        <w:ind w:left="284" w:hanging="284"/>
        <w:contextualSpacing w:val="0"/>
        <w:rPr>
          <w:rFonts w:ascii="Arial" w:hAnsi="Arial" w:cs="Arial"/>
          <w:bCs/>
          <w:sz w:val="20"/>
        </w:rPr>
      </w:pPr>
      <w:r w:rsidRPr="00CA0CEB">
        <w:rPr>
          <w:rFonts w:ascii="Arial" w:hAnsi="Arial" w:cs="Arial"/>
          <w:sz w:val="20"/>
          <w:lang w:val="es-ES"/>
        </w:rPr>
        <w:t xml:space="preserve">svetovanje in pomoč pri </w:t>
      </w:r>
      <w:r>
        <w:rPr>
          <w:rFonts w:ascii="Arial" w:hAnsi="Arial" w:cs="Arial"/>
          <w:sz w:val="20"/>
          <w:lang w:val="es-ES"/>
        </w:rPr>
        <w:t xml:space="preserve">pripravi in </w:t>
      </w:r>
      <w:r w:rsidRPr="00CA0CEB">
        <w:rPr>
          <w:rFonts w:ascii="Arial" w:hAnsi="Arial" w:cs="Arial"/>
          <w:sz w:val="20"/>
          <w:lang w:val="es-ES"/>
        </w:rPr>
        <w:t>uveljavljanju ukrepov nacionalne in skupne ribiške politike E</w:t>
      </w:r>
      <w:r w:rsidR="00140378">
        <w:rPr>
          <w:rFonts w:ascii="Arial" w:hAnsi="Arial" w:cs="Arial"/>
          <w:sz w:val="20"/>
          <w:lang w:val="es-ES"/>
        </w:rPr>
        <w:t>vropske unije</w:t>
      </w:r>
      <w:r w:rsidRPr="00CA0CEB">
        <w:rPr>
          <w:rFonts w:ascii="Arial" w:hAnsi="Arial" w:cs="Arial"/>
          <w:sz w:val="20"/>
          <w:lang w:val="es-ES"/>
        </w:rPr>
        <w:t>,</w:t>
      </w:r>
    </w:p>
    <w:p w:rsidR="004F4865" w:rsidRPr="00CA0CEB" w:rsidRDefault="004F4865" w:rsidP="004F4865">
      <w:pPr>
        <w:pStyle w:val="Odstavekseznama"/>
        <w:numPr>
          <w:ilvl w:val="0"/>
          <w:numId w:val="22"/>
        </w:numPr>
        <w:tabs>
          <w:tab w:val="left" w:pos="284"/>
        </w:tabs>
        <w:ind w:left="284" w:hanging="284"/>
        <w:contextualSpacing w:val="0"/>
        <w:rPr>
          <w:rFonts w:ascii="Arial" w:hAnsi="Arial" w:cs="Arial"/>
          <w:bCs/>
          <w:sz w:val="20"/>
        </w:rPr>
      </w:pPr>
      <w:r w:rsidRPr="00CA0CEB">
        <w:rPr>
          <w:rFonts w:ascii="Arial" w:hAnsi="Arial" w:cs="Arial"/>
          <w:sz w:val="20"/>
          <w:lang w:val="es-ES"/>
        </w:rPr>
        <w:t xml:space="preserve">svetovanje in pomoč pri </w:t>
      </w:r>
      <w:r>
        <w:rPr>
          <w:rFonts w:ascii="Arial" w:hAnsi="Arial" w:cs="Arial"/>
          <w:sz w:val="20"/>
          <w:lang w:val="es-ES"/>
        </w:rPr>
        <w:t>povezovanju ribičev ter vzpostavitvi</w:t>
      </w:r>
      <w:r w:rsidRPr="00CA0CEB">
        <w:rPr>
          <w:rFonts w:ascii="Arial" w:hAnsi="Arial" w:cs="Arial"/>
          <w:sz w:val="20"/>
          <w:lang w:val="es-ES"/>
        </w:rPr>
        <w:t xml:space="preserve"> in delovanju organizacij proizvajalcev v ribištvu,</w:t>
      </w:r>
    </w:p>
    <w:p w:rsidR="004F4865" w:rsidRPr="003369F5" w:rsidRDefault="004F4865" w:rsidP="004F4865">
      <w:pPr>
        <w:pStyle w:val="Odstavekseznama"/>
        <w:numPr>
          <w:ilvl w:val="0"/>
          <w:numId w:val="22"/>
        </w:numPr>
        <w:tabs>
          <w:tab w:val="left" w:pos="284"/>
        </w:tabs>
        <w:ind w:left="284" w:hanging="284"/>
        <w:contextualSpacing w:val="0"/>
        <w:rPr>
          <w:rFonts w:ascii="Arial" w:hAnsi="Arial" w:cs="Arial"/>
          <w:bCs/>
          <w:sz w:val="20"/>
        </w:rPr>
      </w:pPr>
      <w:r w:rsidRPr="00CA0CEB">
        <w:rPr>
          <w:rFonts w:ascii="Arial" w:hAnsi="Arial" w:cs="Arial"/>
          <w:sz w:val="20"/>
          <w:lang w:val="es-ES"/>
        </w:rPr>
        <w:t>svetovanje na področju ribiških in z ribištvom povezanih predpisov, predvsem v okviru skupne ribiške politike E</w:t>
      </w:r>
      <w:r w:rsidR="00140378">
        <w:rPr>
          <w:rFonts w:ascii="Arial" w:hAnsi="Arial" w:cs="Arial"/>
          <w:sz w:val="20"/>
          <w:lang w:val="es-ES"/>
        </w:rPr>
        <w:t>vropske unije</w:t>
      </w:r>
      <w:r w:rsidRPr="00CA0CEB">
        <w:rPr>
          <w:rFonts w:ascii="Arial" w:hAnsi="Arial" w:cs="Arial"/>
          <w:sz w:val="20"/>
          <w:lang w:val="es-ES"/>
        </w:rPr>
        <w:t xml:space="preserve"> in različnih mednarodnih organizacij,</w:t>
      </w:r>
    </w:p>
    <w:p w:rsidR="004F4865" w:rsidRPr="00CA0CEB" w:rsidRDefault="004F4865" w:rsidP="004F4865">
      <w:pPr>
        <w:pStyle w:val="Odstavekseznama"/>
        <w:numPr>
          <w:ilvl w:val="0"/>
          <w:numId w:val="22"/>
        </w:numPr>
        <w:tabs>
          <w:tab w:val="left" w:pos="284"/>
        </w:tabs>
        <w:ind w:left="284" w:hanging="284"/>
        <w:contextualSpacing w:val="0"/>
        <w:rPr>
          <w:rFonts w:ascii="Arial" w:hAnsi="Arial" w:cs="Arial"/>
          <w:bCs/>
          <w:sz w:val="20"/>
        </w:rPr>
      </w:pPr>
      <w:r>
        <w:rPr>
          <w:rFonts w:ascii="Arial" w:hAnsi="Arial" w:cs="Arial"/>
          <w:sz w:val="20"/>
          <w:lang w:val="es-ES"/>
        </w:rPr>
        <w:t>sodelovanje in zastopanje ribičev v mednarodnih organizacijah,</w:t>
      </w:r>
    </w:p>
    <w:p w:rsidR="004F4865" w:rsidRPr="00CA0CEB" w:rsidRDefault="004F4865" w:rsidP="004F4865">
      <w:pPr>
        <w:pStyle w:val="Odstavekseznama"/>
        <w:numPr>
          <w:ilvl w:val="0"/>
          <w:numId w:val="22"/>
        </w:numPr>
        <w:tabs>
          <w:tab w:val="left" w:pos="284"/>
        </w:tabs>
        <w:ind w:left="284" w:hanging="284"/>
        <w:contextualSpacing w:val="0"/>
        <w:rPr>
          <w:rFonts w:ascii="Arial" w:hAnsi="Arial" w:cs="Arial"/>
          <w:bCs/>
          <w:sz w:val="20"/>
        </w:rPr>
      </w:pPr>
      <w:r w:rsidRPr="00CA0CEB">
        <w:rPr>
          <w:rFonts w:ascii="Arial" w:hAnsi="Arial" w:cs="Arial"/>
          <w:sz w:val="20"/>
          <w:lang w:val="es-ES"/>
        </w:rPr>
        <w:t>povezovanje ribiškega sektorja z drugimi inštitucijami na področju ribištva predvsem v smislu prenosa znanja in izkušenj znanstvenih, raziskovalnih in izobraževal</w:t>
      </w:r>
      <w:r w:rsidRPr="009677A9">
        <w:rPr>
          <w:rFonts w:ascii="Arial" w:hAnsi="Arial" w:cs="Arial"/>
          <w:sz w:val="20"/>
          <w:lang w:val="es-ES"/>
        </w:rPr>
        <w:t>nih inštitucij v prakso</w:t>
      </w:r>
      <w:r>
        <w:rPr>
          <w:rFonts w:ascii="Arial" w:hAnsi="Arial" w:cs="Arial"/>
          <w:sz w:val="20"/>
          <w:lang w:val="es-ES"/>
        </w:rPr>
        <w:t>,</w:t>
      </w:r>
    </w:p>
    <w:p w:rsidR="004F4865" w:rsidRDefault="004F4865" w:rsidP="004F4865">
      <w:pPr>
        <w:pStyle w:val="Odstavekseznama"/>
        <w:numPr>
          <w:ilvl w:val="0"/>
          <w:numId w:val="22"/>
        </w:numPr>
        <w:tabs>
          <w:tab w:val="left" w:pos="284"/>
        </w:tabs>
        <w:ind w:left="284" w:hanging="284"/>
        <w:contextualSpacing w:val="0"/>
        <w:rPr>
          <w:rFonts w:ascii="Arial" w:hAnsi="Arial" w:cs="Arial"/>
          <w:bCs/>
          <w:sz w:val="20"/>
        </w:rPr>
      </w:pPr>
      <w:r>
        <w:rPr>
          <w:rFonts w:ascii="Arial" w:hAnsi="Arial" w:cs="Arial"/>
          <w:bCs/>
          <w:sz w:val="20"/>
        </w:rPr>
        <w:t>obveščanje ribičev o sprejemu nacionalnih in evropskih predpisov s področja ribištva ter ukrepih nacionalne in skupne ribiške politike in</w:t>
      </w:r>
    </w:p>
    <w:p w:rsidR="004F4865" w:rsidRPr="00CA0CEB" w:rsidRDefault="004F4865" w:rsidP="004F4865">
      <w:pPr>
        <w:pStyle w:val="Odstavekseznama"/>
        <w:numPr>
          <w:ilvl w:val="0"/>
          <w:numId w:val="22"/>
        </w:numPr>
        <w:tabs>
          <w:tab w:val="left" w:pos="284"/>
        </w:tabs>
        <w:ind w:left="284" w:hanging="284"/>
        <w:contextualSpacing w:val="0"/>
        <w:rPr>
          <w:rFonts w:ascii="Arial" w:hAnsi="Arial" w:cs="Arial"/>
          <w:bCs/>
          <w:sz w:val="20"/>
        </w:rPr>
      </w:pPr>
      <w:r>
        <w:rPr>
          <w:rFonts w:ascii="Arial" w:hAnsi="Arial" w:cs="Arial"/>
          <w:bCs/>
          <w:sz w:val="20"/>
        </w:rPr>
        <w:t xml:space="preserve">druge naloge </w:t>
      </w:r>
      <w:r w:rsidR="00A3027E">
        <w:rPr>
          <w:rFonts w:ascii="Arial" w:hAnsi="Arial" w:cs="Arial"/>
          <w:bCs/>
          <w:sz w:val="20"/>
        </w:rPr>
        <w:t>s področja</w:t>
      </w:r>
      <w:r>
        <w:rPr>
          <w:rFonts w:ascii="Arial" w:hAnsi="Arial" w:cs="Arial"/>
          <w:bCs/>
          <w:sz w:val="20"/>
        </w:rPr>
        <w:t xml:space="preserve"> ribištv</w:t>
      </w:r>
      <w:r w:rsidR="00A3027E">
        <w:rPr>
          <w:rFonts w:ascii="Arial" w:hAnsi="Arial" w:cs="Arial"/>
          <w:bCs/>
          <w:sz w:val="20"/>
        </w:rPr>
        <w:t>a</w:t>
      </w:r>
      <w:r>
        <w:rPr>
          <w:rFonts w:ascii="Arial" w:hAnsi="Arial" w:cs="Arial"/>
          <w:bCs/>
          <w:sz w:val="20"/>
        </w:rPr>
        <w:t>.</w:t>
      </w:r>
    </w:p>
    <w:p w:rsidR="004F4865" w:rsidRDefault="004F4865" w:rsidP="004F4865">
      <w:pPr>
        <w:tabs>
          <w:tab w:val="left" w:pos="708"/>
        </w:tabs>
        <w:spacing w:line="240" w:lineRule="auto"/>
        <w:jc w:val="both"/>
        <w:rPr>
          <w:rFonts w:cs="Arial"/>
          <w:bCs/>
          <w:szCs w:val="20"/>
        </w:rPr>
      </w:pPr>
    </w:p>
    <w:p w:rsidR="004F4865" w:rsidRDefault="004F4865" w:rsidP="004F4865">
      <w:pPr>
        <w:tabs>
          <w:tab w:val="left" w:pos="708"/>
        </w:tabs>
        <w:spacing w:line="240" w:lineRule="auto"/>
        <w:jc w:val="both"/>
        <w:rPr>
          <w:rFonts w:cs="Arial"/>
          <w:bCs/>
          <w:szCs w:val="20"/>
        </w:rPr>
      </w:pPr>
      <w:r>
        <w:rPr>
          <w:rFonts w:cs="Arial"/>
          <w:bCs/>
          <w:szCs w:val="20"/>
        </w:rPr>
        <w:t xml:space="preserve">(2) Naloge iz </w:t>
      </w:r>
      <w:r w:rsidR="00233C6D">
        <w:rPr>
          <w:rFonts w:cs="Arial"/>
          <w:bCs/>
          <w:szCs w:val="20"/>
        </w:rPr>
        <w:t xml:space="preserve">prejšnjega </w:t>
      </w:r>
      <w:r>
        <w:rPr>
          <w:rFonts w:cs="Arial"/>
          <w:bCs/>
          <w:szCs w:val="20"/>
        </w:rPr>
        <w:t xml:space="preserve">odstavka se podrobneje </w:t>
      </w:r>
      <w:r w:rsidR="00BE709F">
        <w:rPr>
          <w:rFonts w:cs="Arial"/>
          <w:bCs/>
          <w:szCs w:val="20"/>
        </w:rPr>
        <w:t>določijo</w:t>
      </w:r>
      <w:r>
        <w:rPr>
          <w:rFonts w:cs="Arial"/>
          <w:bCs/>
          <w:szCs w:val="20"/>
        </w:rPr>
        <w:t xml:space="preserve"> v letnem programu dela</w:t>
      </w:r>
      <w:r w:rsidR="00A3027E">
        <w:rPr>
          <w:rFonts w:cs="Arial"/>
          <w:bCs/>
          <w:szCs w:val="20"/>
        </w:rPr>
        <w:t xml:space="preserve"> javne službe</w:t>
      </w:r>
      <w:r>
        <w:rPr>
          <w:rFonts w:cs="Arial"/>
          <w:bCs/>
          <w:szCs w:val="20"/>
        </w:rPr>
        <w:t>.</w:t>
      </w:r>
    </w:p>
    <w:p w:rsidR="004F4865" w:rsidRDefault="004F4865" w:rsidP="004F4865">
      <w:pPr>
        <w:tabs>
          <w:tab w:val="left" w:pos="708"/>
        </w:tabs>
        <w:spacing w:line="240" w:lineRule="auto"/>
        <w:jc w:val="both"/>
        <w:rPr>
          <w:rFonts w:cs="Arial"/>
          <w:bCs/>
          <w:szCs w:val="20"/>
        </w:rPr>
      </w:pPr>
    </w:p>
    <w:p w:rsidR="009A708E" w:rsidRDefault="009A708E" w:rsidP="004F4865">
      <w:pPr>
        <w:tabs>
          <w:tab w:val="left" w:pos="708"/>
        </w:tabs>
        <w:spacing w:line="240" w:lineRule="auto"/>
        <w:jc w:val="both"/>
        <w:rPr>
          <w:rFonts w:cs="Arial"/>
          <w:bCs/>
          <w:szCs w:val="20"/>
        </w:rPr>
      </w:pPr>
    </w:p>
    <w:p w:rsidR="009A708E" w:rsidRPr="00F851AA" w:rsidRDefault="009A708E" w:rsidP="009A708E">
      <w:pPr>
        <w:numPr>
          <w:ilvl w:val="0"/>
          <w:numId w:val="21"/>
        </w:numPr>
        <w:tabs>
          <w:tab w:val="clear" w:pos="720"/>
          <w:tab w:val="num" w:pos="284"/>
        </w:tabs>
        <w:spacing w:line="240" w:lineRule="auto"/>
        <w:ind w:left="284" w:hanging="284"/>
        <w:jc w:val="center"/>
        <w:rPr>
          <w:rFonts w:cs="Arial"/>
          <w:bCs/>
          <w:szCs w:val="20"/>
        </w:rPr>
      </w:pPr>
      <w:r w:rsidRPr="00F851AA">
        <w:rPr>
          <w:rFonts w:cs="Arial"/>
          <w:bCs/>
          <w:szCs w:val="20"/>
        </w:rPr>
        <w:t>člen</w:t>
      </w:r>
    </w:p>
    <w:p w:rsidR="009A708E" w:rsidRPr="00F851AA" w:rsidRDefault="009A708E" w:rsidP="009A708E">
      <w:pPr>
        <w:tabs>
          <w:tab w:val="left" w:pos="0"/>
        </w:tabs>
        <w:spacing w:line="240" w:lineRule="auto"/>
        <w:jc w:val="center"/>
        <w:rPr>
          <w:rFonts w:cs="Arial"/>
          <w:bCs/>
          <w:szCs w:val="20"/>
        </w:rPr>
      </w:pPr>
      <w:r w:rsidRPr="00F851AA">
        <w:rPr>
          <w:rFonts w:cs="Arial"/>
          <w:bCs/>
          <w:szCs w:val="20"/>
        </w:rPr>
        <w:t>(</w:t>
      </w:r>
      <w:r>
        <w:rPr>
          <w:rFonts w:cs="Arial"/>
          <w:bCs/>
          <w:szCs w:val="20"/>
        </w:rPr>
        <w:t>čas trajanja koncesije</w:t>
      </w:r>
      <w:r w:rsidRPr="00F851AA">
        <w:rPr>
          <w:rFonts w:cs="Arial"/>
          <w:bCs/>
          <w:szCs w:val="20"/>
        </w:rPr>
        <w:t>)</w:t>
      </w:r>
    </w:p>
    <w:p w:rsidR="009A708E" w:rsidRDefault="009A708E" w:rsidP="004F4865">
      <w:pPr>
        <w:tabs>
          <w:tab w:val="left" w:pos="708"/>
        </w:tabs>
        <w:spacing w:line="240" w:lineRule="auto"/>
        <w:jc w:val="both"/>
        <w:rPr>
          <w:rFonts w:cs="Arial"/>
          <w:bCs/>
          <w:szCs w:val="20"/>
        </w:rPr>
      </w:pPr>
    </w:p>
    <w:p w:rsidR="004F4865" w:rsidRDefault="009A708E" w:rsidP="004F4865">
      <w:pPr>
        <w:tabs>
          <w:tab w:val="left" w:pos="708"/>
        </w:tabs>
        <w:spacing w:line="240" w:lineRule="auto"/>
        <w:jc w:val="both"/>
      </w:pPr>
      <w:r>
        <w:t>Koncesija se podeli za obdobje petih let.</w:t>
      </w:r>
    </w:p>
    <w:p w:rsidR="009A708E" w:rsidRDefault="009A708E" w:rsidP="004F4865">
      <w:pPr>
        <w:tabs>
          <w:tab w:val="left" w:pos="708"/>
        </w:tabs>
        <w:spacing w:line="240" w:lineRule="auto"/>
        <w:jc w:val="both"/>
      </w:pPr>
    </w:p>
    <w:p w:rsidR="009A708E" w:rsidRDefault="009A708E" w:rsidP="004F4865">
      <w:pPr>
        <w:tabs>
          <w:tab w:val="left" w:pos="708"/>
        </w:tabs>
        <w:spacing w:line="240" w:lineRule="auto"/>
        <w:jc w:val="both"/>
        <w:rPr>
          <w:rFonts w:cs="Arial"/>
          <w:bCs/>
          <w:szCs w:val="20"/>
        </w:rPr>
      </w:pPr>
    </w:p>
    <w:p w:rsidR="004F4865" w:rsidRPr="00F851AA" w:rsidRDefault="004F4865" w:rsidP="004F4865">
      <w:pPr>
        <w:numPr>
          <w:ilvl w:val="0"/>
          <w:numId w:val="21"/>
        </w:numPr>
        <w:tabs>
          <w:tab w:val="clear" w:pos="720"/>
          <w:tab w:val="num" w:pos="284"/>
        </w:tabs>
        <w:spacing w:line="240" w:lineRule="auto"/>
        <w:ind w:left="284" w:hanging="284"/>
        <w:jc w:val="center"/>
        <w:rPr>
          <w:rFonts w:cs="Arial"/>
          <w:bCs/>
          <w:szCs w:val="20"/>
        </w:rPr>
      </w:pPr>
      <w:r w:rsidRPr="00F851AA">
        <w:rPr>
          <w:rFonts w:cs="Arial"/>
          <w:bCs/>
          <w:szCs w:val="20"/>
        </w:rPr>
        <w:t>člen</w:t>
      </w:r>
    </w:p>
    <w:p w:rsidR="004F4865" w:rsidRPr="00F851AA" w:rsidRDefault="004F4865" w:rsidP="004F4865">
      <w:pPr>
        <w:tabs>
          <w:tab w:val="left" w:pos="0"/>
        </w:tabs>
        <w:spacing w:line="240" w:lineRule="auto"/>
        <w:jc w:val="center"/>
        <w:rPr>
          <w:rFonts w:cs="Arial"/>
          <w:bCs/>
          <w:szCs w:val="20"/>
        </w:rPr>
      </w:pPr>
      <w:r w:rsidRPr="00F851AA">
        <w:rPr>
          <w:rFonts w:cs="Arial"/>
          <w:bCs/>
          <w:szCs w:val="20"/>
        </w:rPr>
        <w:t>(</w:t>
      </w:r>
      <w:r w:rsidR="00A3027E">
        <w:rPr>
          <w:rFonts w:cs="Arial"/>
          <w:bCs/>
          <w:szCs w:val="20"/>
        </w:rPr>
        <w:t xml:space="preserve">način izbora </w:t>
      </w:r>
      <w:r w:rsidR="004C1433">
        <w:rPr>
          <w:rFonts w:cs="Arial"/>
          <w:bCs/>
          <w:szCs w:val="20"/>
        </w:rPr>
        <w:t>koncesionarja</w:t>
      </w:r>
      <w:r w:rsidRPr="00F851AA">
        <w:rPr>
          <w:rFonts w:cs="Arial"/>
          <w:bCs/>
          <w:szCs w:val="20"/>
        </w:rPr>
        <w:t>)</w:t>
      </w:r>
    </w:p>
    <w:p w:rsidR="004F4865" w:rsidRDefault="004F4865" w:rsidP="004F4865">
      <w:pPr>
        <w:tabs>
          <w:tab w:val="left" w:pos="284"/>
        </w:tabs>
        <w:spacing w:line="240" w:lineRule="auto"/>
        <w:jc w:val="both"/>
        <w:rPr>
          <w:rFonts w:cs="Arial"/>
          <w:bCs/>
          <w:szCs w:val="20"/>
        </w:rPr>
      </w:pPr>
    </w:p>
    <w:p w:rsidR="004F4865" w:rsidRPr="00CA0CEB" w:rsidRDefault="004F4865" w:rsidP="004F4865">
      <w:pPr>
        <w:spacing w:line="240" w:lineRule="auto"/>
        <w:jc w:val="both"/>
        <w:rPr>
          <w:rFonts w:cs="Arial"/>
          <w:szCs w:val="20"/>
          <w:lang w:eastAsia="sl-SI"/>
        </w:rPr>
      </w:pPr>
      <w:r w:rsidRPr="00CA0CEB">
        <w:rPr>
          <w:rFonts w:cs="Arial"/>
          <w:szCs w:val="20"/>
          <w:lang w:eastAsia="sl-SI"/>
        </w:rPr>
        <w:t xml:space="preserve">(1) </w:t>
      </w:r>
      <w:r w:rsidR="004C1433">
        <w:rPr>
          <w:rFonts w:cs="Arial"/>
          <w:szCs w:val="20"/>
          <w:lang w:eastAsia="sl-SI"/>
        </w:rPr>
        <w:t>Koncesionar</w:t>
      </w:r>
      <w:r w:rsidR="006F7B6B">
        <w:rPr>
          <w:rFonts w:cs="Arial"/>
          <w:szCs w:val="20"/>
          <w:lang w:eastAsia="sl-SI"/>
        </w:rPr>
        <w:t xml:space="preserve"> </w:t>
      </w:r>
      <w:r w:rsidR="001C38B6">
        <w:rPr>
          <w:rFonts w:cs="Arial"/>
          <w:szCs w:val="20"/>
          <w:lang w:eastAsia="sl-SI"/>
        </w:rPr>
        <w:t>se</w:t>
      </w:r>
      <w:r>
        <w:rPr>
          <w:rFonts w:cs="Arial"/>
          <w:szCs w:val="20"/>
          <w:lang w:eastAsia="sl-SI"/>
        </w:rPr>
        <w:t xml:space="preserve"> izb</w:t>
      </w:r>
      <w:r w:rsidR="001C38B6">
        <w:rPr>
          <w:rFonts w:cs="Arial"/>
          <w:szCs w:val="20"/>
          <w:lang w:eastAsia="sl-SI"/>
        </w:rPr>
        <w:t>ere</w:t>
      </w:r>
      <w:r>
        <w:rPr>
          <w:rFonts w:cs="Arial"/>
          <w:szCs w:val="20"/>
          <w:lang w:eastAsia="sl-SI"/>
        </w:rPr>
        <w:t xml:space="preserve"> z javnim razpisom, ki ga izvede ministrstvo, pristojno za morsko ribištvo</w:t>
      </w:r>
      <w:r w:rsidR="00A3027E">
        <w:rPr>
          <w:rFonts w:cs="Arial"/>
          <w:szCs w:val="20"/>
          <w:lang w:eastAsia="sl-SI"/>
        </w:rPr>
        <w:t xml:space="preserve"> (v nadaljnjem besedilu: ministrstvo)</w:t>
      </w:r>
      <w:r>
        <w:rPr>
          <w:rFonts w:cs="Arial"/>
          <w:szCs w:val="20"/>
          <w:lang w:eastAsia="sl-SI"/>
        </w:rPr>
        <w:t>.</w:t>
      </w:r>
    </w:p>
    <w:p w:rsidR="004F4865" w:rsidRDefault="004F4865" w:rsidP="004F4865">
      <w:pPr>
        <w:tabs>
          <w:tab w:val="left" w:pos="284"/>
        </w:tabs>
        <w:spacing w:line="240" w:lineRule="auto"/>
        <w:jc w:val="both"/>
        <w:rPr>
          <w:rFonts w:cs="Arial"/>
          <w:bCs/>
          <w:szCs w:val="20"/>
        </w:rPr>
      </w:pPr>
    </w:p>
    <w:p w:rsidR="004F4865" w:rsidRDefault="004F4865" w:rsidP="004F4865">
      <w:pPr>
        <w:spacing w:line="240" w:lineRule="auto"/>
        <w:jc w:val="both"/>
        <w:rPr>
          <w:rFonts w:cs="Arial"/>
          <w:szCs w:val="20"/>
          <w:lang w:eastAsia="sl-SI"/>
        </w:rPr>
      </w:pPr>
      <w:r w:rsidRPr="00CA0CEB">
        <w:rPr>
          <w:rFonts w:cs="Arial"/>
          <w:szCs w:val="20"/>
          <w:lang w:eastAsia="sl-SI"/>
        </w:rPr>
        <w:t>(</w:t>
      </w:r>
      <w:r>
        <w:rPr>
          <w:rFonts w:cs="Arial"/>
          <w:szCs w:val="20"/>
          <w:lang w:eastAsia="sl-SI"/>
        </w:rPr>
        <w:t>2</w:t>
      </w:r>
      <w:r w:rsidRPr="00CA0CEB">
        <w:rPr>
          <w:rFonts w:cs="Arial"/>
          <w:szCs w:val="20"/>
          <w:lang w:eastAsia="sl-SI"/>
        </w:rPr>
        <w:t xml:space="preserve">) </w:t>
      </w:r>
      <w:r>
        <w:rPr>
          <w:rFonts w:cs="Arial"/>
          <w:szCs w:val="20"/>
          <w:lang w:eastAsia="sl-SI"/>
        </w:rPr>
        <w:t>Javni razpis se objavi v Uradnem listu Republike Slovenije in na spletni strani ministrstva.</w:t>
      </w:r>
    </w:p>
    <w:p w:rsidR="004F4865" w:rsidRDefault="004F4865" w:rsidP="004F4865">
      <w:pPr>
        <w:spacing w:line="240" w:lineRule="auto"/>
        <w:jc w:val="both"/>
        <w:rPr>
          <w:rFonts w:cs="Arial"/>
          <w:szCs w:val="20"/>
          <w:lang w:eastAsia="sl-SI"/>
        </w:rPr>
      </w:pPr>
    </w:p>
    <w:p w:rsidR="004F4865" w:rsidRDefault="004F4865" w:rsidP="004F4865">
      <w:pPr>
        <w:spacing w:line="240" w:lineRule="auto"/>
        <w:jc w:val="both"/>
        <w:rPr>
          <w:rFonts w:cs="Arial"/>
          <w:szCs w:val="20"/>
          <w:lang w:eastAsia="sl-SI"/>
        </w:rPr>
      </w:pPr>
      <w:r>
        <w:rPr>
          <w:rFonts w:cs="Arial"/>
          <w:szCs w:val="20"/>
          <w:lang w:eastAsia="sl-SI"/>
        </w:rPr>
        <w:t>(3) Sestavni del javnega razpisa je razpisna dokumentacija, ki se objavi na spletni strani ministrstva.</w:t>
      </w:r>
    </w:p>
    <w:p w:rsidR="004F4865" w:rsidRDefault="004F4865" w:rsidP="004F4865">
      <w:pPr>
        <w:spacing w:line="240" w:lineRule="auto"/>
        <w:jc w:val="both"/>
        <w:rPr>
          <w:rFonts w:cs="Arial"/>
          <w:szCs w:val="20"/>
          <w:lang w:eastAsia="sl-SI"/>
        </w:rPr>
      </w:pPr>
    </w:p>
    <w:p w:rsidR="004F4865" w:rsidRDefault="004F4865" w:rsidP="004F4865">
      <w:pPr>
        <w:spacing w:line="240" w:lineRule="auto"/>
        <w:jc w:val="both"/>
        <w:rPr>
          <w:rFonts w:cs="Arial"/>
          <w:szCs w:val="20"/>
          <w:lang w:eastAsia="sl-SI"/>
        </w:rPr>
      </w:pPr>
      <w:r>
        <w:rPr>
          <w:rFonts w:cs="Arial"/>
          <w:szCs w:val="20"/>
          <w:lang w:eastAsia="sl-SI"/>
        </w:rPr>
        <w:t>(4) V javnem razpisu mora biti navedena spletna stran, kjer je objavljena razpisna dokumentacija.</w:t>
      </w:r>
    </w:p>
    <w:p w:rsidR="004F4865" w:rsidRDefault="004F4865" w:rsidP="004F4865">
      <w:pPr>
        <w:spacing w:line="240" w:lineRule="auto"/>
        <w:jc w:val="both"/>
        <w:rPr>
          <w:rFonts w:cs="Arial"/>
          <w:szCs w:val="20"/>
          <w:lang w:eastAsia="sl-SI"/>
        </w:rPr>
      </w:pPr>
    </w:p>
    <w:p w:rsidR="004F4865" w:rsidRPr="00CA0CEB" w:rsidRDefault="004F4865" w:rsidP="004F4865">
      <w:pPr>
        <w:spacing w:line="240" w:lineRule="auto"/>
        <w:jc w:val="both"/>
        <w:rPr>
          <w:rFonts w:cs="Arial"/>
          <w:szCs w:val="20"/>
          <w:lang w:eastAsia="sl-SI"/>
        </w:rPr>
      </w:pPr>
      <w:r w:rsidRPr="00CA0CEB">
        <w:rPr>
          <w:rFonts w:cs="Arial"/>
          <w:szCs w:val="20"/>
          <w:lang w:eastAsia="sl-SI"/>
        </w:rPr>
        <w:t>(</w:t>
      </w:r>
      <w:r>
        <w:rPr>
          <w:rFonts w:cs="Arial"/>
          <w:szCs w:val="20"/>
          <w:lang w:eastAsia="sl-SI"/>
        </w:rPr>
        <w:t>5</w:t>
      </w:r>
      <w:r w:rsidRPr="00CA0CEB">
        <w:rPr>
          <w:rFonts w:cs="Arial"/>
          <w:szCs w:val="20"/>
          <w:lang w:eastAsia="sl-SI"/>
        </w:rPr>
        <w:t xml:space="preserve">) </w:t>
      </w:r>
      <w:r>
        <w:rPr>
          <w:rFonts w:cs="Arial"/>
          <w:szCs w:val="20"/>
          <w:lang w:eastAsia="sl-SI"/>
        </w:rPr>
        <w:t>Javni razpis in razpisna dokumentacija morata vsebovati:</w:t>
      </w:r>
    </w:p>
    <w:p w:rsidR="004F4865" w:rsidRPr="00CA0CEB" w:rsidRDefault="004F4865" w:rsidP="004F4865">
      <w:pPr>
        <w:numPr>
          <w:ilvl w:val="0"/>
          <w:numId w:val="23"/>
        </w:numPr>
        <w:spacing w:line="240" w:lineRule="auto"/>
        <w:jc w:val="both"/>
        <w:rPr>
          <w:rFonts w:cs="Arial"/>
          <w:szCs w:val="20"/>
          <w:lang w:eastAsia="sl-SI"/>
        </w:rPr>
      </w:pPr>
      <w:r>
        <w:rPr>
          <w:rFonts w:cs="Arial"/>
          <w:szCs w:val="20"/>
          <w:lang w:eastAsia="sl-SI"/>
        </w:rPr>
        <w:t>predmet javnega razpisa</w:t>
      </w:r>
      <w:r w:rsidRPr="00CA0CEB">
        <w:rPr>
          <w:rFonts w:cs="Arial"/>
          <w:szCs w:val="20"/>
          <w:lang w:eastAsia="sl-SI"/>
        </w:rPr>
        <w:t>,</w:t>
      </w:r>
    </w:p>
    <w:p w:rsidR="004F4865" w:rsidRPr="00CA0CEB" w:rsidRDefault="004F4865" w:rsidP="004F4865">
      <w:pPr>
        <w:numPr>
          <w:ilvl w:val="0"/>
          <w:numId w:val="23"/>
        </w:numPr>
        <w:spacing w:line="240" w:lineRule="auto"/>
        <w:jc w:val="both"/>
        <w:rPr>
          <w:rFonts w:cs="Arial"/>
          <w:szCs w:val="20"/>
          <w:lang w:eastAsia="sl-SI"/>
        </w:rPr>
      </w:pPr>
      <w:r>
        <w:rPr>
          <w:rFonts w:cs="Arial"/>
          <w:szCs w:val="20"/>
          <w:lang w:eastAsia="sl-SI"/>
        </w:rPr>
        <w:t xml:space="preserve">pogoje za izbor </w:t>
      </w:r>
      <w:r w:rsidR="004C1433">
        <w:rPr>
          <w:rFonts w:cs="Arial"/>
          <w:szCs w:val="20"/>
          <w:lang w:eastAsia="sl-SI"/>
        </w:rPr>
        <w:t>koncesionarja</w:t>
      </w:r>
      <w:r w:rsidRPr="00CA0CEB">
        <w:rPr>
          <w:rFonts w:cs="Arial"/>
          <w:szCs w:val="20"/>
          <w:lang w:eastAsia="sl-SI"/>
        </w:rPr>
        <w:t>,</w:t>
      </w:r>
    </w:p>
    <w:p w:rsidR="004F4865" w:rsidRDefault="004F4865" w:rsidP="004F4865">
      <w:pPr>
        <w:numPr>
          <w:ilvl w:val="0"/>
          <w:numId w:val="23"/>
        </w:numPr>
        <w:spacing w:line="240" w:lineRule="auto"/>
        <w:jc w:val="both"/>
        <w:rPr>
          <w:rFonts w:cs="Arial"/>
          <w:szCs w:val="20"/>
          <w:lang w:eastAsia="sl-SI"/>
        </w:rPr>
      </w:pPr>
      <w:r>
        <w:rPr>
          <w:rFonts w:cs="Arial"/>
          <w:szCs w:val="20"/>
          <w:lang w:eastAsia="sl-SI"/>
        </w:rPr>
        <w:t>dokumente in dokazila, ki jih mora k prijavi na javni razpis priložiti prijavitelj,</w:t>
      </w:r>
    </w:p>
    <w:p w:rsidR="004F4865" w:rsidRDefault="004F4865" w:rsidP="004F4865">
      <w:pPr>
        <w:numPr>
          <w:ilvl w:val="0"/>
          <w:numId w:val="23"/>
        </w:numPr>
        <w:spacing w:line="240" w:lineRule="auto"/>
        <w:jc w:val="both"/>
        <w:rPr>
          <w:rFonts w:cs="Arial"/>
          <w:szCs w:val="20"/>
          <w:lang w:eastAsia="sl-SI"/>
        </w:rPr>
      </w:pPr>
      <w:r>
        <w:rPr>
          <w:rFonts w:cs="Arial"/>
          <w:szCs w:val="20"/>
          <w:lang w:eastAsia="sl-SI"/>
        </w:rPr>
        <w:t>začetek in čas trajanja izvajanja javne službe,</w:t>
      </w:r>
    </w:p>
    <w:p w:rsidR="004F4865" w:rsidRDefault="004F4865" w:rsidP="004F4865">
      <w:pPr>
        <w:numPr>
          <w:ilvl w:val="0"/>
          <w:numId w:val="23"/>
        </w:numPr>
        <w:spacing w:line="240" w:lineRule="auto"/>
        <w:jc w:val="both"/>
        <w:rPr>
          <w:rFonts w:cs="Arial"/>
          <w:szCs w:val="20"/>
          <w:lang w:eastAsia="sl-SI"/>
        </w:rPr>
      </w:pPr>
      <w:r>
        <w:rPr>
          <w:rFonts w:cs="Arial"/>
          <w:szCs w:val="20"/>
          <w:lang w:eastAsia="sl-SI"/>
        </w:rPr>
        <w:t xml:space="preserve">merila za izbor </w:t>
      </w:r>
      <w:r w:rsidR="004C1433">
        <w:rPr>
          <w:rFonts w:cs="Arial"/>
          <w:szCs w:val="20"/>
          <w:lang w:eastAsia="sl-SI"/>
        </w:rPr>
        <w:t>koncesionarja</w:t>
      </w:r>
      <w:r>
        <w:rPr>
          <w:rFonts w:cs="Arial"/>
          <w:szCs w:val="20"/>
          <w:lang w:eastAsia="sl-SI"/>
        </w:rPr>
        <w:t>,</w:t>
      </w:r>
    </w:p>
    <w:p w:rsidR="004F4865" w:rsidRDefault="004F4865" w:rsidP="004F4865">
      <w:pPr>
        <w:numPr>
          <w:ilvl w:val="0"/>
          <w:numId w:val="23"/>
        </w:numPr>
        <w:spacing w:line="240" w:lineRule="auto"/>
        <w:jc w:val="both"/>
        <w:rPr>
          <w:rFonts w:cs="Arial"/>
          <w:szCs w:val="20"/>
          <w:lang w:eastAsia="sl-SI"/>
        </w:rPr>
      </w:pPr>
      <w:r>
        <w:rPr>
          <w:rFonts w:cs="Arial"/>
          <w:szCs w:val="20"/>
          <w:lang w:eastAsia="sl-SI"/>
        </w:rPr>
        <w:t>čas in kraj oddaje prijav,</w:t>
      </w:r>
    </w:p>
    <w:p w:rsidR="004F4865" w:rsidRDefault="004F4865" w:rsidP="004F4865">
      <w:pPr>
        <w:numPr>
          <w:ilvl w:val="0"/>
          <w:numId w:val="23"/>
        </w:numPr>
        <w:spacing w:line="240" w:lineRule="auto"/>
        <w:jc w:val="both"/>
        <w:rPr>
          <w:rFonts w:cs="Arial"/>
          <w:szCs w:val="20"/>
          <w:lang w:eastAsia="sl-SI"/>
        </w:rPr>
      </w:pPr>
      <w:r>
        <w:rPr>
          <w:rFonts w:cs="Arial"/>
          <w:szCs w:val="20"/>
          <w:lang w:eastAsia="sl-SI"/>
        </w:rPr>
        <w:t xml:space="preserve">rok za izbiro </w:t>
      </w:r>
      <w:r w:rsidR="004C1433">
        <w:rPr>
          <w:rFonts w:cs="Arial"/>
          <w:szCs w:val="20"/>
          <w:lang w:eastAsia="sl-SI"/>
        </w:rPr>
        <w:t>koncesionarja</w:t>
      </w:r>
      <w:r>
        <w:rPr>
          <w:rFonts w:cs="Arial"/>
          <w:szCs w:val="20"/>
          <w:lang w:eastAsia="sl-SI"/>
        </w:rPr>
        <w:t>,</w:t>
      </w:r>
    </w:p>
    <w:p w:rsidR="004F4865" w:rsidRDefault="004F4865" w:rsidP="004F4865">
      <w:pPr>
        <w:numPr>
          <w:ilvl w:val="0"/>
          <w:numId w:val="23"/>
        </w:numPr>
        <w:spacing w:line="240" w:lineRule="auto"/>
        <w:jc w:val="both"/>
        <w:rPr>
          <w:rFonts w:cs="Arial"/>
          <w:szCs w:val="20"/>
          <w:lang w:eastAsia="sl-SI"/>
        </w:rPr>
      </w:pPr>
      <w:r>
        <w:rPr>
          <w:rFonts w:cs="Arial"/>
          <w:szCs w:val="20"/>
          <w:lang w:eastAsia="sl-SI"/>
        </w:rPr>
        <w:t>rok, v katerem bodo prijavitelji obveščeni o izbiri,</w:t>
      </w:r>
    </w:p>
    <w:p w:rsidR="004F4865" w:rsidRDefault="004F4865" w:rsidP="004F4865">
      <w:pPr>
        <w:numPr>
          <w:ilvl w:val="0"/>
          <w:numId w:val="23"/>
        </w:numPr>
        <w:spacing w:line="240" w:lineRule="auto"/>
        <w:jc w:val="both"/>
        <w:rPr>
          <w:rFonts w:cs="Arial"/>
          <w:szCs w:val="20"/>
          <w:lang w:eastAsia="sl-SI"/>
        </w:rPr>
      </w:pPr>
      <w:r>
        <w:rPr>
          <w:rFonts w:cs="Arial"/>
          <w:szCs w:val="20"/>
          <w:lang w:eastAsia="sl-SI"/>
        </w:rPr>
        <w:t>odgovorne osebe za dajanje informacij,</w:t>
      </w:r>
    </w:p>
    <w:p w:rsidR="004F4865" w:rsidRDefault="004F4865" w:rsidP="004F4865">
      <w:pPr>
        <w:numPr>
          <w:ilvl w:val="0"/>
          <w:numId w:val="23"/>
        </w:numPr>
        <w:spacing w:line="240" w:lineRule="auto"/>
        <w:jc w:val="both"/>
        <w:rPr>
          <w:rFonts w:cs="Arial"/>
          <w:szCs w:val="20"/>
          <w:lang w:eastAsia="sl-SI"/>
        </w:rPr>
      </w:pPr>
      <w:r>
        <w:rPr>
          <w:rFonts w:cs="Arial"/>
          <w:szCs w:val="20"/>
          <w:lang w:eastAsia="sl-SI"/>
        </w:rPr>
        <w:t>osnutek</w:t>
      </w:r>
      <w:r w:rsidR="00BE709F">
        <w:rPr>
          <w:rFonts w:cs="Arial"/>
          <w:szCs w:val="20"/>
          <w:lang w:eastAsia="sl-SI"/>
        </w:rPr>
        <w:t xml:space="preserve"> koncesijske</w:t>
      </w:r>
      <w:r>
        <w:rPr>
          <w:rFonts w:cs="Arial"/>
          <w:szCs w:val="20"/>
          <w:lang w:eastAsia="sl-SI"/>
        </w:rPr>
        <w:t xml:space="preserve"> pogodbe </w:t>
      </w:r>
      <w:r w:rsidR="004C1433">
        <w:rPr>
          <w:rFonts w:cs="Arial"/>
          <w:szCs w:val="20"/>
          <w:lang w:eastAsia="sl-SI"/>
        </w:rPr>
        <w:t xml:space="preserve"> </w:t>
      </w:r>
      <w:r>
        <w:rPr>
          <w:rFonts w:cs="Arial"/>
          <w:szCs w:val="20"/>
          <w:lang w:eastAsia="sl-SI"/>
        </w:rPr>
        <w:t>in</w:t>
      </w:r>
    </w:p>
    <w:p w:rsidR="004F4865" w:rsidRPr="00CA0CEB" w:rsidRDefault="004F4865" w:rsidP="004F4865">
      <w:pPr>
        <w:numPr>
          <w:ilvl w:val="0"/>
          <w:numId w:val="23"/>
        </w:numPr>
        <w:spacing w:line="240" w:lineRule="auto"/>
        <w:jc w:val="both"/>
        <w:rPr>
          <w:rFonts w:cs="Arial"/>
          <w:szCs w:val="20"/>
          <w:lang w:eastAsia="sl-SI"/>
        </w:rPr>
      </w:pPr>
      <w:r>
        <w:rPr>
          <w:rFonts w:cs="Arial"/>
          <w:szCs w:val="20"/>
          <w:lang w:eastAsia="sl-SI"/>
        </w:rPr>
        <w:t>druge podatke, pomembne za izvedbo javnega razpisa.</w:t>
      </w:r>
    </w:p>
    <w:p w:rsidR="004F4865" w:rsidRDefault="004F4865" w:rsidP="004F4865">
      <w:pPr>
        <w:tabs>
          <w:tab w:val="left" w:pos="284"/>
        </w:tabs>
        <w:spacing w:line="240" w:lineRule="auto"/>
        <w:jc w:val="both"/>
        <w:rPr>
          <w:rFonts w:cs="Arial"/>
          <w:bCs/>
          <w:szCs w:val="20"/>
        </w:rPr>
      </w:pPr>
    </w:p>
    <w:p w:rsidR="004F4865" w:rsidRPr="00CA0CEB" w:rsidRDefault="004F4865" w:rsidP="004F4865">
      <w:pPr>
        <w:spacing w:line="240" w:lineRule="auto"/>
        <w:jc w:val="both"/>
        <w:rPr>
          <w:rFonts w:cs="Arial"/>
          <w:szCs w:val="20"/>
          <w:lang w:eastAsia="sl-SI"/>
        </w:rPr>
      </w:pPr>
      <w:r>
        <w:rPr>
          <w:rFonts w:cs="Arial"/>
          <w:szCs w:val="20"/>
          <w:lang w:eastAsia="sl-SI"/>
        </w:rPr>
        <w:t xml:space="preserve">(6) </w:t>
      </w:r>
      <w:r w:rsidR="00E5707A">
        <w:rPr>
          <w:rFonts w:cs="Arial"/>
          <w:szCs w:val="20"/>
          <w:lang w:eastAsia="sl-SI"/>
        </w:rPr>
        <w:t xml:space="preserve">Javni razpis se </w:t>
      </w:r>
      <w:r>
        <w:rPr>
          <w:rFonts w:cs="Arial"/>
          <w:szCs w:val="20"/>
          <w:lang w:eastAsia="sl-SI"/>
        </w:rPr>
        <w:t>objav</w:t>
      </w:r>
      <w:r w:rsidR="00E5707A">
        <w:rPr>
          <w:rFonts w:cs="Arial"/>
          <w:szCs w:val="20"/>
          <w:lang w:eastAsia="sl-SI"/>
        </w:rPr>
        <w:t>i</w:t>
      </w:r>
      <w:r>
        <w:rPr>
          <w:rFonts w:cs="Arial"/>
          <w:szCs w:val="20"/>
          <w:lang w:eastAsia="sl-SI"/>
        </w:rPr>
        <w:t xml:space="preserve"> v Uradnem listu Republike Slovenije in</w:t>
      </w:r>
      <w:r w:rsidR="00140378">
        <w:rPr>
          <w:rFonts w:cs="Arial"/>
          <w:szCs w:val="20"/>
          <w:lang w:eastAsia="sl-SI"/>
        </w:rPr>
        <w:t xml:space="preserve"> na spletni strani ministrstva in</w:t>
      </w:r>
      <w:r>
        <w:rPr>
          <w:rFonts w:cs="Arial"/>
          <w:szCs w:val="20"/>
          <w:lang w:eastAsia="sl-SI"/>
        </w:rPr>
        <w:t xml:space="preserve"> </w:t>
      </w:r>
      <w:r w:rsidR="00E5707A">
        <w:rPr>
          <w:rFonts w:cs="Arial"/>
          <w:szCs w:val="20"/>
          <w:lang w:eastAsia="sl-SI"/>
        </w:rPr>
        <w:t xml:space="preserve">traja najmanj </w:t>
      </w:r>
      <w:r w:rsidR="00AD5C1C">
        <w:rPr>
          <w:rFonts w:cs="Arial"/>
          <w:szCs w:val="20"/>
          <w:lang w:eastAsia="sl-SI"/>
        </w:rPr>
        <w:t xml:space="preserve">15 dni </w:t>
      </w:r>
      <w:r w:rsidR="00E5707A">
        <w:rPr>
          <w:rFonts w:cs="Arial"/>
          <w:szCs w:val="20"/>
          <w:lang w:eastAsia="sl-SI"/>
        </w:rPr>
        <w:t>od objave</w:t>
      </w:r>
      <w:r>
        <w:rPr>
          <w:rFonts w:cs="Arial"/>
          <w:szCs w:val="20"/>
          <w:lang w:eastAsia="sl-SI"/>
        </w:rPr>
        <w:t>.</w:t>
      </w:r>
    </w:p>
    <w:p w:rsidR="004F4865" w:rsidRDefault="004F4865" w:rsidP="004F4865">
      <w:pPr>
        <w:tabs>
          <w:tab w:val="left" w:pos="284"/>
        </w:tabs>
        <w:spacing w:line="240" w:lineRule="auto"/>
        <w:jc w:val="both"/>
        <w:rPr>
          <w:rFonts w:cs="Arial"/>
          <w:bCs/>
          <w:szCs w:val="20"/>
        </w:rPr>
      </w:pPr>
    </w:p>
    <w:p w:rsidR="004F4865" w:rsidRDefault="004F4865" w:rsidP="004F4865">
      <w:pPr>
        <w:tabs>
          <w:tab w:val="left" w:pos="284"/>
        </w:tabs>
        <w:spacing w:line="240" w:lineRule="auto"/>
        <w:jc w:val="both"/>
        <w:rPr>
          <w:rFonts w:cs="Arial"/>
          <w:bCs/>
          <w:szCs w:val="20"/>
        </w:rPr>
      </w:pPr>
    </w:p>
    <w:p w:rsidR="004F4865" w:rsidRPr="00F851AA" w:rsidRDefault="004F4865" w:rsidP="004F4865">
      <w:pPr>
        <w:numPr>
          <w:ilvl w:val="0"/>
          <w:numId w:val="21"/>
        </w:numPr>
        <w:tabs>
          <w:tab w:val="clear" w:pos="720"/>
          <w:tab w:val="num" w:pos="284"/>
        </w:tabs>
        <w:spacing w:line="240" w:lineRule="auto"/>
        <w:ind w:left="284" w:hanging="284"/>
        <w:jc w:val="center"/>
        <w:rPr>
          <w:rFonts w:cs="Arial"/>
          <w:bCs/>
          <w:szCs w:val="20"/>
        </w:rPr>
      </w:pPr>
      <w:r w:rsidRPr="00F851AA">
        <w:rPr>
          <w:rFonts w:cs="Arial"/>
          <w:bCs/>
          <w:szCs w:val="20"/>
        </w:rPr>
        <w:t>člen</w:t>
      </w:r>
    </w:p>
    <w:p w:rsidR="004F4865" w:rsidRPr="00F851AA" w:rsidRDefault="004F4865" w:rsidP="004F4865">
      <w:pPr>
        <w:tabs>
          <w:tab w:val="left" w:pos="0"/>
        </w:tabs>
        <w:spacing w:line="240" w:lineRule="auto"/>
        <w:jc w:val="center"/>
        <w:rPr>
          <w:rFonts w:cs="Arial"/>
          <w:bCs/>
          <w:szCs w:val="20"/>
        </w:rPr>
      </w:pPr>
      <w:r w:rsidRPr="00F851AA">
        <w:rPr>
          <w:rFonts w:cs="Arial"/>
          <w:bCs/>
          <w:szCs w:val="20"/>
        </w:rPr>
        <w:t>(</w:t>
      </w:r>
      <w:r>
        <w:rPr>
          <w:rFonts w:cs="Arial"/>
          <w:bCs/>
          <w:szCs w:val="20"/>
        </w:rPr>
        <w:t>pogoji</w:t>
      </w:r>
      <w:r w:rsidR="00A3027E">
        <w:rPr>
          <w:rFonts w:cs="Arial"/>
          <w:bCs/>
          <w:szCs w:val="20"/>
        </w:rPr>
        <w:t xml:space="preserve"> za izbor </w:t>
      </w:r>
      <w:r w:rsidR="004C1433">
        <w:rPr>
          <w:rFonts w:cs="Arial"/>
          <w:szCs w:val="20"/>
          <w:lang w:eastAsia="sl-SI"/>
        </w:rPr>
        <w:t>koncesionarja</w:t>
      </w:r>
      <w:r w:rsidRPr="00F851AA">
        <w:rPr>
          <w:rFonts w:cs="Arial"/>
          <w:bCs/>
          <w:szCs w:val="20"/>
        </w:rPr>
        <w:t>)</w:t>
      </w:r>
    </w:p>
    <w:p w:rsidR="004F4865" w:rsidRDefault="004F4865" w:rsidP="004F4865">
      <w:pPr>
        <w:tabs>
          <w:tab w:val="left" w:pos="284"/>
        </w:tabs>
        <w:spacing w:line="240" w:lineRule="auto"/>
        <w:jc w:val="both"/>
        <w:rPr>
          <w:rFonts w:cs="Arial"/>
          <w:bCs/>
          <w:szCs w:val="20"/>
        </w:rPr>
      </w:pPr>
    </w:p>
    <w:p w:rsidR="004F4865" w:rsidRDefault="004F4865" w:rsidP="004F4865">
      <w:pPr>
        <w:tabs>
          <w:tab w:val="left" w:pos="284"/>
        </w:tabs>
        <w:spacing w:line="240" w:lineRule="auto"/>
        <w:jc w:val="both"/>
        <w:rPr>
          <w:rFonts w:cs="Arial"/>
          <w:bCs/>
          <w:szCs w:val="20"/>
        </w:rPr>
      </w:pPr>
      <w:r>
        <w:rPr>
          <w:rFonts w:cs="Arial"/>
          <w:bCs/>
          <w:szCs w:val="20"/>
        </w:rPr>
        <w:t xml:space="preserve">(1) </w:t>
      </w:r>
      <w:r w:rsidR="004C1433">
        <w:rPr>
          <w:rFonts w:cs="Arial"/>
          <w:szCs w:val="20"/>
          <w:lang w:eastAsia="sl-SI"/>
        </w:rPr>
        <w:t xml:space="preserve">Koncesionar </w:t>
      </w:r>
      <w:r w:rsidR="00C81DEB">
        <w:rPr>
          <w:rFonts w:cs="Arial"/>
          <w:bCs/>
          <w:szCs w:val="20"/>
        </w:rPr>
        <w:t>mora izpolnjevati naslednje pogoje</w:t>
      </w:r>
      <w:r>
        <w:rPr>
          <w:rFonts w:cs="Arial"/>
          <w:bCs/>
          <w:szCs w:val="20"/>
        </w:rPr>
        <w:t>:</w:t>
      </w:r>
    </w:p>
    <w:p w:rsidR="00C81DEB" w:rsidRDefault="00C81DEB" w:rsidP="00C81DEB">
      <w:pPr>
        <w:pStyle w:val="Odstavekseznama"/>
        <w:numPr>
          <w:ilvl w:val="0"/>
          <w:numId w:val="23"/>
        </w:numPr>
        <w:tabs>
          <w:tab w:val="left" w:pos="284"/>
        </w:tabs>
        <w:contextualSpacing w:val="0"/>
        <w:rPr>
          <w:rFonts w:ascii="Arial" w:hAnsi="Arial" w:cs="Arial"/>
          <w:bCs/>
          <w:sz w:val="20"/>
        </w:rPr>
      </w:pPr>
      <w:r>
        <w:rPr>
          <w:rFonts w:ascii="Arial" w:hAnsi="Arial" w:cs="Arial"/>
          <w:bCs/>
          <w:sz w:val="20"/>
        </w:rPr>
        <w:t>imeti mora ustrezno pravnoorganizacijsko obliko, ki mu omogoča nastopanje v pravnem prometu (gospodarska družba, samostojni podjetnik posameznik, zadruga ali druga oseba javnega prava);</w:t>
      </w:r>
    </w:p>
    <w:p w:rsidR="00C81DEB" w:rsidRDefault="00C81DEB" w:rsidP="00C81DEB">
      <w:pPr>
        <w:pStyle w:val="Odstavekseznama"/>
        <w:numPr>
          <w:ilvl w:val="0"/>
          <w:numId w:val="23"/>
        </w:numPr>
        <w:tabs>
          <w:tab w:val="left" w:pos="284"/>
        </w:tabs>
        <w:contextualSpacing w:val="0"/>
        <w:rPr>
          <w:rFonts w:ascii="Arial" w:hAnsi="Arial" w:cs="Arial"/>
          <w:bCs/>
          <w:sz w:val="20"/>
        </w:rPr>
      </w:pPr>
      <w:r>
        <w:rPr>
          <w:rFonts w:ascii="Arial" w:hAnsi="Arial" w:cs="Arial"/>
          <w:bCs/>
          <w:sz w:val="20"/>
        </w:rPr>
        <w:t>biti mora registriran za opravljanje dejavnosti svetovanja;</w:t>
      </w:r>
    </w:p>
    <w:p w:rsidR="00C81DEB" w:rsidRPr="00855438" w:rsidRDefault="00C81DEB" w:rsidP="00C81DEB">
      <w:pPr>
        <w:pStyle w:val="Odstavekseznama"/>
        <w:numPr>
          <w:ilvl w:val="0"/>
          <w:numId w:val="23"/>
        </w:numPr>
        <w:tabs>
          <w:tab w:val="left" w:pos="284"/>
        </w:tabs>
        <w:contextualSpacing w:val="0"/>
        <w:rPr>
          <w:rFonts w:ascii="Arial" w:hAnsi="Arial" w:cs="Arial"/>
          <w:bCs/>
          <w:sz w:val="20"/>
        </w:rPr>
      </w:pPr>
      <w:r>
        <w:rPr>
          <w:rFonts w:ascii="Arial" w:hAnsi="Arial" w:cs="Arial"/>
          <w:bCs/>
          <w:sz w:val="20"/>
        </w:rPr>
        <w:t>ne sme biti v postopku prenehanja, prisilne poravnave, stečaja, prepovedi delovanja, sodne likvidacije ali izbrisa iz registra;</w:t>
      </w:r>
    </w:p>
    <w:p w:rsidR="00C81DEB" w:rsidRPr="00CA0CEB" w:rsidRDefault="00C81DEB" w:rsidP="00C81DEB">
      <w:pPr>
        <w:numPr>
          <w:ilvl w:val="0"/>
          <w:numId w:val="23"/>
        </w:numPr>
        <w:spacing w:line="240" w:lineRule="auto"/>
        <w:jc w:val="both"/>
        <w:rPr>
          <w:rFonts w:cs="Arial"/>
          <w:szCs w:val="20"/>
          <w:lang w:eastAsia="sl-SI"/>
        </w:rPr>
      </w:pPr>
      <w:r>
        <w:rPr>
          <w:rFonts w:cs="Arial"/>
          <w:szCs w:val="20"/>
          <w:lang w:eastAsia="sl-SI"/>
        </w:rPr>
        <w:t>ob oddaji prijave na javni razpis ne sme imeti zapadlih obveznosti do države;</w:t>
      </w:r>
    </w:p>
    <w:p w:rsidR="00C81DEB" w:rsidRDefault="00C81DEB" w:rsidP="00C81DEB">
      <w:pPr>
        <w:pStyle w:val="Odstavekseznama"/>
        <w:numPr>
          <w:ilvl w:val="0"/>
          <w:numId w:val="23"/>
        </w:numPr>
        <w:tabs>
          <w:tab w:val="left" w:pos="284"/>
        </w:tabs>
        <w:contextualSpacing w:val="0"/>
        <w:rPr>
          <w:rFonts w:ascii="Arial" w:hAnsi="Arial" w:cs="Arial"/>
          <w:bCs/>
          <w:sz w:val="20"/>
        </w:rPr>
      </w:pPr>
      <w:r>
        <w:rPr>
          <w:rFonts w:ascii="Arial" w:hAnsi="Arial" w:cs="Arial"/>
          <w:bCs/>
          <w:sz w:val="20"/>
        </w:rPr>
        <w:t xml:space="preserve">na </w:t>
      </w:r>
      <w:r w:rsidR="00C71862">
        <w:rPr>
          <w:rFonts w:ascii="Arial" w:hAnsi="Arial" w:cs="Arial"/>
          <w:bCs/>
          <w:sz w:val="20"/>
        </w:rPr>
        <w:t>področju izvajanja javne službe</w:t>
      </w:r>
      <w:r>
        <w:rPr>
          <w:rFonts w:ascii="Arial" w:hAnsi="Arial" w:cs="Arial"/>
          <w:bCs/>
          <w:sz w:val="20"/>
        </w:rPr>
        <w:t xml:space="preserve"> mora zagotoviti opremljene prostore za izvajanje javne službe;</w:t>
      </w:r>
    </w:p>
    <w:p w:rsidR="00C81DEB" w:rsidRDefault="00C81DEB" w:rsidP="00C81DEB">
      <w:pPr>
        <w:pStyle w:val="Odstavekseznama"/>
        <w:numPr>
          <w:ilvl w:val="0"/>
          <w:numId w:val="23"/>
        </w:numPr>
        <w:tabs>
          <w:tab w:val="left" w:pos="284"/>
        </w:tabs>
        <w:contextualSpacing w:val="0"/>
        <w:rPr>
          <w:rFonts w:ascii="Arial" w:hAnsi="Arial" w:cs="Arial"/>
          <w:bCs/>
          <w:sz w:val="20"/>
        </w:rPr>
      </w:pPr>
      <w:r>
        <w:rPr>
          <w:rFonts w:ascii="Arial" w:hAnsi="Arial" w:cs="Arial"/>
          <w:bCs/>
          <w:sz w:val="20"/>
        </w:rPr>
        <w:t xml:space="preserve">imeti mora zaposlenega vsaj enega svetovalca specialista, ki bo izvajal svetovanje ter ima najmanj petletne delovne izkušnje in najmanj dvoletne izkušnje v svetovanju na področju morskega gospodarskega ribolova ter izobrazbo, ki ustreza najmanj ravni izobrazbe, pridobljeni po študijskih programih za pridobitev izobrazbe prve stopnje v skladu z zakonom, ki ureja visoko šolstvo, z znanjem </w:t>
      </w:r>
      <w:r w:rsidR="000B03C0">
        <w:rPr>
          <w:rFonts w:ascii="Arial" w:hAnsi="Arial" w:cs="Arial"/>
          <w:bCs/>
          <w:sz w:val="20"/>
        </w:rPr>
        <w:t xml:space="preserve">slovenskega </w:t>
      </w:r>
      <w:r>
        <w:rPr>
          <w:rFonts w:ascii="Arial" w:hAnsi="Arial" w:cs="Arial"/>
          <w:bCs/>
          <w:sz w:val="20"/>
        </w:rPr>
        <w:t>jezika in še najmanj enega od uradnih jezikov Evropske unije;</w:t>
      </w:r>
    </w:p>
    <w:p w:rsidR="000B03C0" w:rsidRPr="00F370A0" w:rsidRDefault="006B7C7F" w:rsidP="00C81DEB">
      <w:pPr>
        <w:pStyle w:val="Odstavekseznama"/>
        <w:numPr>
          <w:ilvl w:val="0"/>
          <w:numId w:val="23"/>
        </w:numPr>
        <w:tabs>
          <w:tab w:val="left" w:pos="284"/>
        </w:tabs>
        <w:contextualSpacing w:val="0"/>
        <w:rPr>
          <w:rFonts w:ascii="Arial" w:hAnsi="Arial" w:cs="Arial"/>
          <w:bCs/>
          <w:sz w:val="20"/>
        </w:rPr>
      </w:pPr>
      <w:r>
        <w:rPr>
          <w:rFonts w:ascii="Arial" w:hAnsi="Arial" w:cs="Arial"/>
          <w:bCs/>
          <w:sz w:val="20"/>
        </w:rPr>
        <w:t>zagotavljati komunikacijo v italijanskem jeziku</w:t>
      </w:r>
      <w:r w:rsidR="000B03C0">
        <w:rPr>
          <w:rFonts w:ascii="Arial" w:hAnsi="Arial" w:cs="Arial"/>
          <w:bCs/>
          <w:sz w:val="20"/>
        </w:rPr>
        <w:t>;</w:t>
      </w:r>
    </w:p>
    <w:p w:rsidR="00C81DEB" w:rsidRDefault="00C81DEB" w:rsidP="00C81DEB">
      <w:pPr>
        <w:pStyle w:val="Odstavekseznama"/>
        <w:numPr>
          <w:ilvl w:val="0"/>
          <w:numId w:val="23"/>
        </w:numPr>
        <w:tabs>
          <w:tab w:val="left" w:pos="284"/>
        </w:tabs>
        <w:contextualSpacing w:val="0"/>
        <w:rPr>
          <w:rFonts w:ascii="Arial" w:hAnsi="Arial" w:cs="Arial"/>
          <w:bCs/>
          <w:sz w:val="20"/>
        </w:rPr>
      </w:pPr>
      <w:r w:rsidRPr="00CA0CEB">
        <w:rPr>
          <w:rFonts w:ascii="Arial" w:hAnsi="Arial" w:cs="Arial"/>
          <w:bCs/>
          <w:sz w:val="20"/>
        </w:rPr>
        <w:t>zagotavljati varstvo osebnih podatkov v skladu s predpisi, ki urejajo varstvo osebnih podatkov</w:t>
      </w:r>
      <w:r w:rsidR="009A708E">
        <w:rPr>
          <w:rFonts w:ascii="Arial" w:hAnsi="Arial" w:cs="Arial"/>
          <w:bCs/>
          <w:sz w:val="20"/>
        </w:rPr>
        <w:t xml:space="preserve"> </w:t>
      </w:r>
      <w:r w:rsidR="00C71862">
        <w:rPr>
          <w:rFonts w:ascii="Arial" w:hAnsi="Arial" w:cs="Arial"/>
          <w:bCs/>
          <w:sz w:val="20"/>
        </w:rPr>
        <w:t>in</w:t>
      </w:r>
    </w:p>
    <w:p w:rsidR="00C81DEB" w:rsidRDefault="00C81DEB" w:rsidP="00C81DEB">
      <w:pPr>
        <w:pStyle w:val="Odstavekseznama"/>
        <w:numPr>
          <w:ilvl w:val="0"/>
          <w:numId w:val="23"/>
        </w:numPr>
        <w:tabs>
          <w:tab w:val="left" w:pos="284"/>
        </w:tabs>
        <w:contextualSpacing w:val="0"/>
        <w:rPr>
          <w:rFonts w:ascii="Arial" w:hAnsi="Arial" w:cs="Arial"/>
          <w:bCs/>
          <w:sz w:val="20"/>
        </w:rPr>
      </w:pPr>
      <w:r>
        <w:rPr>
          <w:rFonts w:ascii="Arial" w:hAnsi="Arial" w:cs="Arial"/>
          <w:bCs/>
          <w:sz w:val="20"/>
        </w:rPr>
        <w:t>zagotavljati administrativno in tehnično podporo izvajanju javne službe.</w:t>
      </w:r>
    </w:p>
    <w:p w:rsidR="004F4865" w:rsidRDefault="004F4865" w:rsidP="004F4865">
      <w:pPr>
        <w:tabs>
          <w:tab w:val="left" w:pos="284"/>
        </w:tabs>
        <w:spacing w:line="240" w:lineRule="auto"/>
        <w:jc w:val="both"/>
        <w:rPr>
          <w:rFonts w:cs="Arial"/>
          <w:bCs/>
          <w:szCs w:val="20"/>
        </w:rPr>
      </w:pPr>
    </w:p>
    <w:p w:rsidR="004F4865" w:rsidRDefault="004F4865" w:rsidP="004F4865">
      <w:pPr>
        <w:tabs>
          <w:tab w:val="left" w:pos="284"/>
        </w:tabs>
        <w:spacing w:line="240" w:lineRule="auto"/>
        <w:jc w:val="both"/>
        <w:rPr>
          <w:rFonts w:cs="Arial"/>
          <w:bCs/>
          <w:szCs w:val="20"/>
        </w:rPr>
      </w:pPr>
      <w:r>
        <w:rPr>
          <w:rFonts w:cs="Arial"/>
          <w:bCs/>
          <w:szCs w:val="20"/>
        </w:rPr>
        <w:t xml:space="preserve">(2) Pogoji in dokazila o izpolnjevanju pogojev se podrobneje </w:t>
      </w:r>
      <w:r w:rsidR="001C38B6">
        <w:rPr>
          <w:rFonts w:cs="Arial"/>
          <w:bCs/>
          <w:szCs w:val="20"/>
        </w:rPr>
        <w:t>določijo</w:t>
      </w:r>
      <w:r>
        <w:rPr>
          <w:rFonts w:cs="Arial"/>
          <w:bCs/>
          <w:szCs w:val="20"/>
        </w:rPr>
        <w:t xml:space="preserve"> v javnem razpisu.</w:t>
      </w:r>
    </w:p>
    <w:p w:rsidR="004F4865" w:rsidRDefault="004F4865" w:rsidP="004F4865">
      <w:pPr>
        <w:tabs>
          <w:tab w:val="left" w:pos="284"/>
        </w:tabs>
        <w:spacing w:line="240" w:lineRule="auto"/>
        <w:jc w:val="both"/>
        <w:rPr>
          <w:rFonts w:cs="Arial"/>
          <w:bCs/>
          <w:szCs w:val="20"/>
        </w:rPr>
      </w:pPr>
    </w:p>
    <w:p w:rsidR="004F4865" w:rsidRDefault="004F4865" w:rsidP="004F4865">
      <w:pPr>
        <w:tabs>
          <w:tab w:val="left" w:pos="284"/>
        </w:tabs>
        <w:spacing w:line="240" w:lineRule="auto"/>
        <w:jc w:val="both"/>
        <w:rPr>
          <w:rFonts w:cs="Arial"/>
          <w:bCs/>
          <w:szCs w:val="20"/>
        </w:rPr>
      </w:pPr>
    </w:p>
    <w:p w:rsidR="004F4865" w:rsidRPr="00F851AA" w:rsidRDefault="004F4865" w:rsidP="004F4865">
      <w:pPr>
        <w:numPr>
          <w:ilvl w:val="0"/>
          <w:numId w:val="21"/>
        </w:numPr>
        <w:tabs>
          <w:tab w:val="clear" w:pos="720"/>
          <w:tab w:val="num" w:pos="284"/>
        </w:tabs>
        <w:spacing w:line="240" w:lineRule="auto"/>
        <w:ind w:left="284" w:hanging="284"/>
        <w:jc w:val="center"/>
        <w:rPr>
          <w:rFonts w:cs="Arial"/>
          <w:bCs/>
          <w:szCs w:val="20"/>
        </w:rPr>
      </w:pPr>
      <w:r w:rsidRPr="00F851AA">
        <w:rPr>
          <w:rFonts w:cs="Arial"/>
          <w:bCs/>
          <w:szCs w:val="20"/>
        </w:rPr>
        <w:t>člen</w:t>
      </w:r>
    </w:p>
    <w:p w:rsidR="004F4865" w:rsidRPr="00F851AA" w:rsidRDefault="004F4865" w:rsidP="004F4865">
      <w:pPr>
        <w:tabs>
          <w:tab w:val="left" w:pos="0"/>
        </w:tabs>
        <w:spacing w:line="240" w:lineRule="auto"/>
        <w:jc w:val="center"/>
        <w:rPr>
          <w:rFonts w:cs="Arial"/>
          <w:bCs/>
          <w:szCs w:val="20"/>
        </w:rPr>
      </w:pPr>
      <w:r w:rsidRPr="00F851AA">
        <w:rPr>
          <w:rFonts w:cs="Arial"/>
          <w:bCs/>
          <w:szCs w:val="20"/>
        </w:rPr>
        <w:t>(</w:t>
      </w:r>
      <w:r>
        <w:rPr>
          <w:rFonts w:cs="Arial"/>
          <w:bCs/>
          <w:szCs w:val="20"/>
        </w:rPr>
        <w:t xml:space="preserve">merila za izbor </w:t>
      </w:r>
      <w:r w:rsidR="004C1433">
        <w:rPr>
          <w:rFonts w:cs="Arial"/>
          <w:szCs w:val="20"/>
          <w:lang w:eastAsia="sl-SI"/>
        </w:rPr>
        <w:t>koncesionarja</w:t>
      </w:r>
      <w:r w:rsidRPr="00F851AA">
        <w:rPr>
          <w:rFonts w:cs="Arial"/>
          <w:bCs/>
          <w:szCs w:val="20"/>
        </w:rPr>
        <w:t>)</w:t>
      </w:r>
    </w:p>
    <w:p w:rsidR="004F4865" w:rsidRDefault="004F4865" w:rsidP="004F4865">
      <w:pPr>
        <w:tabs>
          <w:tab w:val="left" w:pos="284"/>
        </w:tabs>
        <w:spacing w:line="240" w:lineRule="auto"/>
        <w:jc w:val="both"/>
        <w:rPr>
          <w:rFonts w:cs="Arial"/>
          <w:bCs/>
          <w:szCs w:val="20"/>
        </w:rPr>
      </w:pPr>
    </w:p>
    <w:p w:rsidR="004F4865" w:rsidRDefault="004F4865" w:rsidP="004F4865">
      <w:pPr>
        <w:tabs>
          <w:tab w:val="left" w:pos="284"/>
        </w:tabs>
        <w:spacing w:line="240" w:lineRule="auto"/>
        <w:jc w:val="both"/>
        <w:rPr>
          <w:rFonts w:cs="Arial"/>
          <w:bCs/>
          <w:szCs w:val="20"/>
        </w:rPr>
      </w:pPr>
      <w:r>
        <w:rPr>
          <w:rFonts w:cs="Arial"/>
          <w:bCs/>
          <w:szCs w:val="20"/>
        </w:rPr>
        <w:t>(1) Pri izb</w:t>
      </w:r>
      <w:r w:rsidR="00A81BAE">
        <w:rPr>
          <w:rFonts w:cs="Arial"/>
          <w:bCs/>
          <w:szCs w:val="20"/>
        </w:rPr>
        <w:t>iri</w:t>
      </w:r>
      <w:r>
        <w:rPr>
          <w:rFonts w:cs="Arial"/>
          <w:bCs/>
          <w:szCs w:val="20"/>
        </w:rPr>
        <w:t xml:space="preserve"> </w:t>
      </w:r>
      <w:r w:rsidR="004C1433">
        <w:rPr>
          <w:rFonts w:cs="Arial"/>
          <w:szCs w:val="20"/>
          <w:lang w:eastAsia="sl-SI"/>
        </w:rPr>
        <w:t>koncesionarja</w:t>
      </w:r>
      <w:r w:rsidR="007814A2">
        <w:rPr>
          <w:rFonts w:cs="Arial"/>
          <w:szCs w:val="20"/>
          <w:lang w:eastAsia="sl-SI"/>
        </w:rPr>
        <w:t xml:space="preserve"> </w:t>
      </w:r>
      <w:r>
        <w:rPr>
          <w:rFonts w:cs="Arial"/>
          <w:bCs/>
          <w:szCs w:val="20"/>
        </w:rPr>
        <w:t>se upoštevajo naslednja merila:</w:t>
      </w:r>
    </w:p>
    <w:p w:rsidR="004F4865" w:rsidRDefault="004F4865" w:rsidP="004F4865">
      <w:pPr>
        <w:numPr>
          <w:ilvl w:val="0"/>
          <w:numId w:val="23"/>
        </w:numPr>
        <w:spacing w:line="240" w:lineRule="auto"/>
        <w:jc w:val="both"/>
        <w:rPr>
          <w:rFonts w:cs="Arial"/>
          <w:szCs w:val="20"/>
          <w:lang w:eastAsia="sl-SI"/>
        </w:rPr>
      </w:pPr>
      <w:r>
        <w:rPr>
          <w:rFonts w:cs="Arial"/>
          <w:szCs w:val="20"/>
          <w:lang w:eastAsia="sl-SI"/>
        </w:rPr>
        <w:t>strokovna usposobljenost oseb, ki bodo izvajale svetovanje</w:t>
      </w:r>
      <w:r w:rsidRPr="00CA0CEB">
        <w:rPr>
          <w:rFonts w:cs="Arial"/>
          <w:szCs w:val="20"/>
          <w:lang w:eastAsia="sl-SI"/>
        </w:rPr>
        <w:t>,</w:t>
      </w:r>
    </w:p>
    <w:p w:rsidR="004F4865" w:rsidRPr="00CA0CEB" w:rsidRDefault="004F4865" w:rsidP="004F4865">
      <w:pPr>
        <w:numPr>
          <w:ilvl w:val="0"/>
          <w:numId w:val="23"/>
        </w:numPr>
        <w:spacing w:line="240" w:lineRule="auto"/>
        <w:jc w:val="both"/>
        <w:rPr>
          <w:rFonts w:cs="Arial"/>
          <w:szCs w:val="20"/>
          <w:lang w:eastAsia="sl-SI"/>
        </w:rPr>
      </w:pPr>
      <w:r>
        <w:rPr>
          <w:rFonts w:cs="Arial"/>
          <w:szCs w:val="20"/>
          <w:lang w:eastAsia="sl-SI"/>
        </w:rPr>
        <w:t xml:space="preserve">izkušnje oseb, ki bodo izvajale </w:t>
      </w:r>
      <w:r w:rsidR="001C38B6">
        <w:rPr>
          <w:rFonts w:cs="Arial"/>
          <w:szCs w:val="20"/>
          <w:lang w:eastAsia="sl-SI"/>
        </w:rPr>
        <w:t>naloge</w:t>
      </w:r>
      <w:r w:rsidR="009A708E">
        <w:rPr>
          <w:rFonts w:cs="Arial"/>
          <w:szCs w:val="20"/>
          <w:lang w:eastAsia="sl-SI"/>
        </w:rPr>
        <w:t>,</w:t>
      </w:r>
      <w:r w:rsidR="001C38B6">
        <w:rPr>
          <w:rFonts w:cs="Arial"/>
          <w:szCs w:val="20"/>
          <w:lang w:eastAsia="sl-SI"/>
        </w:rPr>
        <w:t xml:space="preserve"> dol</w:t>
      </w:r>
      <w:r w:rsidR="00E5707A">
        <w:rPr>
          <w:rFonts w:cs="Arial"/>
          <w:szCs w:val="20"/>
          <w:lang w:eastAsia="sl-SI"/>
        </w:rPr>
        <w:t>o</w:t>
      </w:r>
      <w:r w:rsidR="001C38B6">
        <w:rPr>
          <w:rFonts w:cs="Arial"/>
          <w:szCs w:val="20"/>
          <w:lang w:eastAsia="sl-SI"/>
        </w:rPr>
        <w:t>čene v</w:t>
      </w:r>
      <w:r>
        <w:rPr>
          <w:rFonts w:cs="Arial"/>
          <w:szCs w:val="20"/>
          <w:lang w:eastAsia="sl-SI"/>
        </w:rPr>
        <w:t xml:space="preserve"> prve</w:t>
      </w:r>
      <w:r w:rsidR="001C38B6">
        <w:rPr>
          <w:rFonts w:cs="Arial"/>
          <w:szCs w:val="20"/>
          <w:lang w:eastAsia="sl-SI"/>
        </w:rPr>
        <w:t>m</w:t>
      </w:r>
      <w:r>
        <w:rPr>
          <w:rFonts w:cs="Arial"/>
          <w:szCs w:val="20"/>
          <w:lang w:eastAsia="sl-SI"/>
        </w:rPr>
        <w:t xml:space="preserve"> odstavk</w:t>
      </w:r>
      <w:r w:rsidR="001C38B6">
        <w:rPr>
          <w:rFonts w:cs="Arial"/>
          <w:szCs w:val="20"/>
          <w:lang w:eastAsia="sl-SI"/>
        </w:rPr>
        <w:t>u</w:t>
      </w:r>
      <w:r>
        <w:rPr>
          <w:rFonts w:cs="Arial"/>
          <w:szCs w:val="20"/>
          <w:lang w:eastAsia="sl-SI"/>
        </w:rPr>
        <w:t xml:space="preserve"> 3. člena te uredbe;</w:t>
      </w:r>
    </w:p>
    <w:p w:rsidR="004F4865" w:rsidRDefault="004F4865" w:rsidP="004F4865">
      <w:pPr>
        <w:numPr>
          <w:ilvl w:val="0"/>
          <w:numId w:val="23"/>
        </w:numPr>
        <w:spacing w:line="240" w:lineRule="auto"/>
        <w:jc w:val="both"/>
        <w:rPr>
          <w:rFonts w:cs="Arial"/>
          <w:szCs w:val="20"/>
          <w:lang w:eastAsia="sl-SI"/>
        </w:rPr>
      </w:pPr>
      <w:r>
        <w:rPr>
          <w:rFonts w:cs="Arial"/>
          <w:szCs w:val="20"/>
          <w:lang w:eastAsia="sl-SI"/>
        </w:rPr>
        <w:t xml:space="preserve">reference </w:t>
      </w:r>
      <w:r w:rsidR="004C1433">
        <w:rPr>
          <w:rFonts w:cs="Arial"/>
          <w:szCs w:val="20"/>
          <w:lang w:eastAsia="sl-SI"/>
        </w:rPr>
        <w:t>koncesionarja</w:t>
      </w:r>
      <w:r>
        <w:rPr>
          <w:rFonts w:cs="Arial"/>
          <w:szCs w:val="20"/>
          <w:lang w:eastAsia="sl-SI"/>
        </w:rPr>
        <w:t>,</w:t>
      </w:r>
    </w:p>
    <w:p w:rsidR="004F4865" w:rsidRDefault="004F4865" w:rsidP="004F4865">
      <w:pPr>
        <w:numPr>
          <w:ilvl w:val="0"/>
          <w:numId w:val="23"/>
        </w:numPr>
        <w:spacing w:line="240" w:lineRule="auto"/>
        <w:jc w:val="both"/>
        <w:rPr>
          <w:rFonts w:cs="Arial"/>
          <w:szCs w:val="20"/>
          <w:lang w:eastAsia="sl-SI"/>
        </w:rPr>
      </w:pPr>
      <w:r>
        <w:rPr>
          <w:rFonts w:cs="Arial"/>
          <w:szCs w:val="20"/>
          <w:lang w:eastAsia="sl-SI"/>
        </w:rPr>
        <w:t>reference oseb, ki bodo izvajale nalog</w:t>
      </w:r>
      <w:r w:rsidR="001C38B6">
        <w:rPr>
          <w:rFonts w:cs="Arial"/>
          <w:szCs w:val="20"/>
          <w:lang w:eastAsia="sl-SI"/>
        </w:rPr>
        <w:t>e</w:t>
      </w:r>
      <w:r w:rsidR="009A708E">
        <w:rPr>
          <w:rFonts w:cs="Arial"/>
          <w:szCs w:val="20"/>
          <w:lang w:eastAsia="sl-SI"/>
        </w:rPr>
        <w:t>,</w:t>
      </w:r>
      <w:r w:rsidR="001C38B6">
        <w:rPr>
          <w:rFonts w:cs="Arial"/>
          <w:szCs w:val="20"/>
          <w:lang w:eastAsia="sl-SI"/>
        </w:rPr>
        <w:t xml:space="preserve"> določene</w:t>
      </w:r>
      <w:r>
        <w:rPr>
          <w:rFonts w:cs="Arial"/>
          <w:szCs w:val="20"/>
          <w:lang w:eastAsia="sl-SI"/>
        </w:rPr>
        <w:t xml:space="preserve"> </w:t>
      </w:r>
      <w:r w:rsidR="001C38B6">
        <w:rPr>
          <w:rFonts w:cs="Arial"/>
          <w:szCs w:val="20"/>
          <w:lang w:eastAsia="sl-SI"/>
        </w:rPr>
        <w:t>v</w:t>
      </w:r>
      <w:r>
        <w:rPr>
          <w:rFonts w:cs="Arial"/>
          <w:szCs w:val="20"/>
          <w:lang w:eastAsia="sl-SI"/>
        </w:rPr>
        <w:t xml:space="preserve"> prve</w:t>
      </w:r>
      <w:r w:rsidR="001C38B6">
        <w:rPr>
          <w:rFonts w:cs="Arial"/>
          <w:szCs w:val="20"/>
          <w:lang w:eastAsia="sl-SI"/>
        </w:rPr>
        <w:t>m</w:t>
      </w:r>
      <w:r>
        <w:rPr>
          <w:rFonts w:cs="Arial"/>
          <w:szCs w:val="20"/>
          <w:lang w:eastAsia="sl-SI"/>
        </w:rPr>
        <w:t xml:space="preserve"> odstavk</w:t>
      </w:r>
      <w:r w:rsidR="001C38B6">
        <w:rPr>
          <w:rFonts w:cs="Arial"/>
          <w:szCs w:val="20"/>
          <w:lang w:eastAsia="sl-SI"/>
        </w:rPr>
        <w:t>u</w:t>
      </w:r>
      <w:r>
        <w:rPr>
          <w:rFonts w:cs="Arial"/>
          <w:szCs w:val="20"/>
          <w:lang w:eastAsia="sl-SI"/>
        </w:rPr>
        <w:t xml:space="preserve"> 3. člena te uredbe;</w:t>
      </w:r>
    </w:p>
    <w:p w:rsidR="004F4865" w:rsidRPr="00583739" w:rsidRDefault="00C81DEB" w:rsidP="004F4865">
      <w:pPr>
        <w:numPr>
          <w:ilvl w:val="0"/>
          <w:numId w:val="23"/>
        </w:numPr>
        <w:spacing w:line="240" w:lineRule="auto"/>
        <w:jc w:val="both"/>
        <w:rPr>
          <w:rFonts w:cs="Arial"/>
          <w:szCs w:val="20"/>
          <w:lang w:eastAsia="sl-SI"/>
        </w:rPr>
      </w:pPr>
      <w:r>
        <w:rPr>
          <w:rFonts w:cs="Arial"/>
          <w:szCs w:val="20"/>
          <w:lang w:eastAsia="sl-SI"/>
        </w:rPr>
        <w:t xml:space="preserve">lokacijo </w:t>
      </w:r>
      <w:r w:rsidR="004F4865" w:rsidRPr="00583739">
        <w:rPr>
          <w:rFonts w:cs="Arial"/>
          <w:szCs w:val="20"/>
          <w:lang w:eastAsia="sl-SI"/>
        </w:rPr>
        <w:t>prostor</w:t>
      </w:r>
      <w:r w:rsidR="004F4865">
        <w:rPr>
          <w:rFonts w:cs="Arial"/>
          <w:szCs w:val="20"/>
          <w:lang w:eastAsia="sl-SI"/>
        </w:rPr>
        <w:t>ov</w:t>
      </w:r>
      <w:r w:rsidR="004F4865" w:rsidRPr="00583739">
        <w:rPr>
          <w:rFonts w:cs="Arial"/>
          <w:szCs w:val="20"/>
          <w:lang w:eastAsia="sl-SI"/>
        </w:rPr>
        <w:t xml:space="preserve"> za izvajanje javne službe</w:t>
      </w:r>
      <w:r w:rsidR="004F4865">
        <w:rPr>
          <w:rFonts w:cs="Arial"/>
          <w:szCs w:val="20"/>
          <w:lang w:eastAsia="sl-SI"/>
        </w:rPr>
        <w:t xml:space="preserve"> </w:t>
      </w:r>
      <w:r w:rsidR="004F4865" w:rsidRPr="00583739">
        <w:rPr>
          <w:rFonts w:cs="Arial"/>
          <w:szCs w:val="20"/>
          <w:lang w:eastAsia="sl-SI"/>
        </w:rPr>
        <w:t>in</w:t>
      </w:r>
    </w:p>
    <w:p w:rsidR="004F4865" w:rsidRPr="00CA0CEB" w:rsidRDefault="004F4865" w:rsidP="004F4865">
      <w:pPr>
        <w:numPr>
          <w:ilvl w:val="0"/>
          <w:numId w:val="23"/>
        </w:numPr>
        <w:spacing w:line="240" w:lineRule="auto"/>
        <w:jc w:val="both"/>
        <w:rPr>
          <w:rFonts w:cs="Arial"/>
          <w:szCs w:val="20"/>
          <w:lang w:eastAsia="sl-SI"/>
        </w:rPr>
      </w:pPr>
      <w:r>
        <w:rPr>
          <w:rFonts w:cs="Arial"/>
          <w:szCs w:val="20"/>
          <w:lang w:eastAsia="sl-SI"/>
        </w:rPr>
        <w:t xml:space="preserve">vključenost </w:t>
      </w:r>
      <w:r w:rsidR="004C1433">
        <w:rPr>
          <w:rFonts w:cs="Arial"/>
          <w:szCs w:val="20"/>
          <w:lang w:eastAsia="sl-SI"/>
        </w:rPr>
        <w:t xml:space="preserve">koncesionarja </w:t>
      </w:r>
      <w:r>
        <w:rPr>
          <w:rFonts w:cs="Arial"/>
          <w:szCs w:val="20"/>
          <w:lang w:eastAsia="sl-SI"/>
        </w:rPr>
        <w:t>v mednarodno sodelovanje.</w:t>
      </w:r>
    </w:p>
    <w:p w:rsidR="004F4865" w:rsidRDefault="004F4865" w:rsidP="004F4865">
      <w:pPr>
        <w:tabs>
          <w:tab w:val="left" w:pos="284"/>
        </w:tabs>
        <w:spacing w:line="240" w:lineRule="auto"/>
        <w:jc w:val="both"/>
        <w:rPr>
          <w:rFonts w:cs="Arial"/>
          <w:bCs/>
          <w:szCs w:val="20"/>
        </w:rPr>
      </w:pPr>
    </w:p>
    <w:p w:rsidR="005B740D" w:rsidRDefault="004F4865" w:rsidP="004F4865">
      <w:pPr>
        <w:tabs>
          <w:tab w:val="left" w:pos="284"/>
        </w:tabs>
        <w:spacing w:line="240" w:lineRule="auto"/>
        <w:jc w:val="both"/>
        <w:rPr>
          <w:rFonts w:cs="Arial"/>
          <w:bCs/>
          <w:szCs w:val="20"/>
        </w:rPr>
      </w:pPr>
      <w:r>
        <w:rPr>
          <w:rFonts w:cs="Arial"/>
          <w:bCs/>
          <w:szCs w:val="20"/>
        </w:rPr>
        <w:t xml:space="preserve">(2) </w:t>
      </w:r>
      <w:r w:rsidR="005B740D" w:rsidRPr="005B740D">
        <w:rPr>
          <w:rFonts w:cs="Arial"/>
          <w:bCs/>
          <w:szCs w:val="20"/>
        </w:rPr>
        <w:t>Merila iz prejšnjega odstavka se vrednotijo z upoštevanjem vrednosti, ki so določene v prilogi, ki je sestavni del te uredbe.</w:t>
      </w:r>
    </w:p>
    <w:p w:rsidR="005B740D" w:rsidRDefault="005B740D" w:rsidP="004F4865">
      <w:pPr>
        <w:tabs>
          <w:tab w:val="left" w:pos="284"/>
        </w:tabs>
        <w:spacing w:line="240" w:lineRule="auto"/>
        <w:jc w:val="both"/>
        <w:rPr>
          <w:rFonts w:cs="Arial"/>
          <w:bCs/>
          <w:szCs w:val="20"/>
        </w:rPr>
      </w:pPr>
    </w:p>
    <w:p w:rsidR="004F4865" w:rsidRDefault="005B740D" w:rsidP="004F4865">
      <w:pPr>
        <w:tabs>
          <w:tab w:val="left" w:pos="284"/>
        </w:tabs>
        <w:spacing w:line="240" w:lineRule="auto"/>
        <w:jc w:val="both"/>
        <w:rPr>
          <w:rFonts w:cs="Arial"/>
          <w:bCs/>
          <w:szCs w:val="20"/>
        </w:rPr>
      </w:pPr>
      <w:r>
        <w:rPr>
          <w:rFonts w:cs="Arial"/>
          <w:bCs/>
          <w:szCs w:val="20"/>
        </w:rPr>
        <w:t>(3) D</w:t>
      </w:r>
      <w:r w:rsidR="004F4865">
        <w:rPr>
          <w:rFonts w:cs="Arial"/>
          <w:bCs/>
          <w:szCs w:val="20"/>
        </w:rPr>
        <w:t xml:space="preserve">okazila o izpolnjevanju meril se podrobneje </w:t>
      </w:r>
      <w:r w:rsidR="001C38B6">
        <w:rPr>
          <w:rFonts w:cs="Arial"/>
          <w:bCs/>
          <w:szCs w:val="20"/>
        </w:rPr>
        <w:t>določijo</w:t>
      </w:r>
      <w:r w:rsidR="004F4865">
        <w:rPr>
          <w:rFonts w:cs="Arial"/>
          <w:bCs/>
          <w:szCs w:val="20"/>
        </w:rPr>
        <w:t xml:space="preserve"> v javnem razpisu.</w:t>
      </w:r>
    </w:p>
    <w:p w:rsidR="004F4865" w:rsidRDefault="004F4865" w:rsidP="004F4865">
      <w:pPr>
        <w:tabs>
          <w:tab w:val="left" w:pos="284"/>
        </w:tabs>
        <w:spacing w:line="240" w:lineRule="auto"/>
        <w:jc w:val="both"/>
        <w:rPr>
          <w:rFonts w:cs="Arial"/>
          <w:bCs/>
          <w:szCs w:val="20"/>
        </w:rPr>
      </w:pPr>
    </w:p>
    <w:p w:rsidR="004F4865" w:rsidRDefault="004F4865" w:rsidP="004F4865">
      <w:pPr>
        <w:tabs>
          <w:tab w:val="left" w:pos="284"/>
        </w:tabs>
        <w:spacing w:line="240" w:lineRule="auto"/>
        <w:jc w:val="both"/>
        <w:rPr>
          <w:rFonts w:cs="Arial"/>
          <w:bCs/>
          <w:szCs w:val="20"/>
        </w:rPr>
      </w:pPr>
    </w:p>
    <w:p w:rsidR="004F4865" w:rsidRPr="00F851AA" w:rsidRDefault="004F4865" w:rsidP="004F4865">
      <w:pPr>
        <w:numPr>
          <w:ilvl w:val="0"/>
          <w:numId w:val="21"/>
        </w:numPr>
        <w:tabs>
          <w:tab w:val="clear" w:pos="720"/>
          <w:tab w:val="num" w:pos="284"/>
        </w:tabs>
        <w:spacing w:line="240" w:lineRule="auto"/>
        <w:ind w:left="284" w:hanging="284"/>
        <w:jc w:val="center"/>
        <w:rPr>
          <w:rFonts w:cs="Arial"/>
          <w:bCs/>
          <w:szCs w:val="20"/>
        </w:rPr>
      </w:pPr>
      <w:r w:rsidRPr="00F851AA">
        <w:rPr>
          <w:rFonts w:cs="Arial"/>
          <w:bCs/>
          <w:szCs w:val="20"/>
        </w:rPr>
        <w:t>člen</w:t>
      </w:r>
    </w:p>
    <w:p w:rsidR="004F4865" w:rsidRPr="00F851AA" w:rsidRDefault="004F4865" w:rsidP="004F4865">
      <w:pPr>
        <w:tabs>
          <w:tab w:val="left" w:pos="0"/>
        </w:tabs>
        <w:spacing w:line="240" w:lineRule="auto"/>
        <w:jc w:val="center"/>
        <w:rPr>
          <w:rFonts w:cs="Arial"/>
          <w:bCs/>
          <w:szCs w:val="20"/>
        </w:rPr>
      </w:pPr>
      <w:r w:rsidRPr="00F851AA">
        <w:rPr>
          <w:rFonts w:cs="Arial"/>
          <w:bCs/>
          <w:szCs w:val="20"/>
        </w:rPr>
        <w:t>(</w:t>
      </w:r>
      <w:r>
        <w:rPr>
          <w:rFonts w:cs="Arial"/>
          <w:bCs/>
          <w:szCs w:val="20"/>
        </w:rPr>
        <w:t xml:space="preserve">izbira </w:t>
      </w:r>
      <w:r w:rsidR="004C1433">
        <w:rPr>
          <w:rFonts w:cs="Arial"/>
          <w:bCs/>
          <w:szCs w:val="20"/>
        </w:rPr>
        <w:t>koncesionarja</w:t>
      </w:r>
      <w:r w:rsidRPr="00F851AA">
        <w:rPr>
          <w:rFonts w:cs="Arial"/>
          <w:bCs/>
          <w:szCs w:val="20"/>
        </w:rPr>
        <w:t>)</w:t>
      </w:r>
    </w:p>
    <w:p w:rsidR="004F4865" w:rsidRDefault="004F4865" w:rsidP="004F4865">
      <w:pPr>
        <w:tabs>
          <w:tab w:val="left" w:pos="284"/>
        </w:tabs>
        <w:spacing w:line="240" w:lineRule="auto"/>
        <w:jc w:val="both"/>
        <w:rPr>
          <w:rFonts w:cs="Arial"/>
          <w:bCs/>
          <w:szCs w:val="20"/>
        </w:rPr>
      </w:pPr>
    </w:p>
    <w:p w:rsidR="004F4865" w:rsidRPr="00CA0CEB" w:rsidRDefault="004F4865" w:rsidP="004F4865">
      <w:pPr>
        <w:spacing w:line="240" w:lineRule="auto"/>
        <w:jc w:val="both"/>
        <w:rPr>
          <w:rFonts w:cs="Arial"/>
          <w:szCs w:val="20"/>
          <w:lang w:eastAsia="sl-SI"/>
        </w:rPr>
      </w:pPr>
      <w:r w:rsidRPr="00CA0CEB">
        <w:rPr>
          <w:rFonts w:cs="Arial"/>
          <w:szCs w:val="20"/>
          <w:lang w:eastAsia="sl-SI"/>
        </w:rPr>
        <w:t>(</w:t>
      </w:r>
      <w:r>
        <w:rPr>
          <w:rFonts w:cs="Arial"/>
          <w:szCs w:val="20"/>
          <w:lang w:eastAsia="sl-SI"/>
        </w:rPr>
        <w:t>1</w:t>
      </w:r>
      <w:r w:rsidRPr="00CA0CEB">
        <w:rPr>
          <w:rFonts w:cs="Arial"/>
          <w:szCs w:val="20"/>
          <w:lang w:eastAsia="sl-SI"/>
        </w:rPr>
        <w:t xml:space="preserve">) </w:t>
      </w:r>
      <w:r w:rsidR="006F496E" w:rsidRPr="006F496E">
        <w:rPr>
          <w:rFonts w:cs="Arial"/>
          <w:bCs/>
          <w:szCs w:val="20"/>
        </w:rPr>
        <w:t>Minister</w:t>
      </w:r>
      <w:r w:rsidR="00BF2C29">
        <w:rPr>
          <w:rFonts w:cs="Arial"/>
          <w:bCs/>
          <w:szCs w:val="20"/>
        </w:rPr>
        <w:t>,</w:t>
      </w:r>
      <w:r w:rsidR="00A01D58">
        <w:rPr>
          <w:rFonts w:cs="Arial"/>
          <w:bCs/>
          <w:szCs w:val="20"/>
        </w:rPr>
        <w:t xml:space="preserve"> pristojen za morsko ribištvo (v nadaljnjem besedilu: minister)</w:t>
      </w:r>
      <w:r w:rsidR="00BF2C29">
        <w:rPr>
          <w:rFonts w:cs="Arial"/>
          <w:bCs/>
          <w:szCs w:val="20"/>
        </w:rPr>
        <w:t>,</w:t>
      </w:r>
      <w:r w:rsidR="006F496E">
        <w:rPr>
          <w:rFonts w:cs="Arial"/>
          <w:bCs/>
          <w:szCs w:val="20"/>
        </w:rPr>
        <w:t xml:space="preserve"> </w:t>
      </w:r>
      <w:r w:rsidR="006F496E" w:rsidRPr="006F496E">
        <w:rPr>
          <w:rFonts w:cs="Arial"/>
          <w:bCs/>
          <w:szCs w:val="20"/>
        </w:rPr>
        <w:t>imenuje tričlansko komisijo, ki pregleda vloge in ugotovi izpolnjevanje pogojev ter predlaga koncesionarja. Komisijo sestavljajo predstavniki ministrstva.</w:t>
      </w:r>
    </w:p>
    <w:p w:rsidR="004F4865" w:rsidRDefault="004F4865" w:rsidP="004F4865">
      <w:pPr>
        <w:tabs>
          <w:tab w:val="left" w:pos="284"/>
        </w:tabs>
        <w:spacing w:line="240" w:lineRule="auto"/>
        <w:jc w:val="both"/>
        <w:rPr>
          <w:rFonts w:cs="Arial"/>
          <w:bCs/>
          <w:szCs w:val="20"/>
        </w:rPr>
      </w:pPr>
    </w:p>
    <w:p w:rsidR="006F496E" w:rsidRPr="006F496E" w:rsidRDefault="006F496E" w:rsidP="006F496E">
      <w:pPr>
        <w:tabs>
          <w:tab w:val="left" w:pos="284"/>
        </w:tabs>
        <w:spacing w:line="240" w:lineRule="auto"/>
        <w:jc w:val="both"/>
        <w:rPr>
          <w:rFonts w:cs="Arial"/>
          <w:bCs/>
          <w:szCs w:val="20"/>
        </w:rPr>
      </w:pPr>
      <w:r w:rsidRPr="006F496E">
        <w:rPr>
          <w:rFonts w:cs="Arial"/>
          <w:bCs/>
          <w:szCs w:val="20"/>
        </w:rPr>
        <w:t>(2) O izbiri koncesionarja odloči Vlada Republike Slovenije.</w:t>
      </w:r>
    </w:p>
    <w:p w:rsidR="006F496E" w:rsidRDefault="006F496E" w:rsidP="004F4865">
      <w:pPr>
        <w:tabs>
          <w:tab w:val="left" w:pos="284"/>
        </w:tabs>
        <w:spacing w:line="240" w:lineRule="auto"/>
        <w:jc w:val="both"/>
        <w:rPr>
          <w:rFonts w:cs="Arial"/>
          <w:bCs/>
          <w:szCs w:val="20"/>
        </w:rPr>
      </w:pPr>
    </w:p>
    <w:p w:rsidR="004F4865" w:rsidRPr="00CA0CEB" w:rsidRDefault="004F4865" w:rsidP="004F4865">
      <w:pPr>
        <w:spacing w:line="240" w:lineRule="auto"/>
        <w:jc w:val="both"/>
        <w:rPr>
          <w:rFonts w:cs="Arial"/>
          <w:szCs w:val="20"/>
          <w:lang w:eastAsia="sl-SI"/>
        </w:rPr>
      </w:pPr>
      <w:r w:rsidRPr="00CA0CEB">
        <w:rPr>
          <w:rFonts w:cs="Arial"/>
          <w:szCs w:val="20"/>
          <w:lang w:eastAsia="sl-SI"/>
        </w:rPr>
        <w:t>(</w:t>
      </w:r>
      <w:r w:rsidR="006F496E">
        <w:rPr>
          <w:rFonts w:cs="Arial"/>
          <w:szCs w:val="20"/>
          <w:lang w:eastAsia="sl-SI"/>
        </w:rPr>
        <w:t>3</w:t>
      </w:r>
      <w:r w:rsidRPr="00CA0CEB">
        <w:rPr>
          <w:rFonts w:cs="Arial"/>
          <w:szCs w:val="20"/>
          <w:lang w:eastAsia="sl-SI"/>
        </w:rPr>
        <w:t xml:space="preserve">) </w:t>
      </w:r>
      <w:r>
        <w:rPr>
          <w:rFonts w:cs="Arial"/>
          <w:szCs w:val="20"/>
          <w:lang w:eastAsia="sl-SI"/>
        </w:rPr>
        <w:t xml:space="preserve">Na javnem razpisu se izbere samo en </w:t>
      </w:r>
      <w:r w:rsidR="00023291">
        <w:rPr>
          <w:rFonts w:cs="Arial"/>
          <w:szCs w:val="20"/>
          <w:lang w:eastAsia="sl-SI"/>
        </w:rPr>
        <w:t>koncesionar</w:t>
      </w:r>
      <w:r>
        <w:rPr>
          <w:rFonts w:cs="Arial"/>
          <w:szCs w:val="20"/>
          <w:lang w:eastAsia="sl-SI"/>
        </w:rPr>
        <w:t xml:space="preserve">, ki v celoti zagotavlja izvajanje </w:t>
      </w:r>
      <w:r w:rsidR="00C71862">
        <w:rPr>
          <w:rFonts w:cs="Arial"/>
          <w:szCs w:val="20"/>
          <w:lang w:eastAsia="sl-SI"/>
        </w:rPr>
        <w:t>nalog</w:t>
      </w:r>
      <w:r>
        <w:rPr>
          <w:rFonts w:cs="Arial"/>
          <w:szCs w:val="20"/>
          <w:lang w:eastAsia="sl-SI"/>
        </w:rPr>
        <w:t xml:space="preserve"> javne službe.</w:t>
      </w:r>
    </w:p>
    <w:p w:rsidR="004F4865" w:rsidRDefault="004F4865" w:rsidP="004F4865">
      <w:pPr>
        <w:tabs>
          <w:tab w:val="left" w:pos="284"/>
        </w:tabs>
        <w:spacing w:line="240" w:lineRule="auto"/>
        <w:jc w:val="both"/>
        <w:rPr>
          <w:rFonts w:cs="Arial"/>
          <w:bCs/>
          <w:szCs w:val="20"/>
        </w:rPr>
      </w:pPr>
    </w:p>
    <w:p w:rsidR="004F4865" w:rsidRPr="00CA0CEB" w:rsidRDefault="004F4865" w:rsidP="004F4865">
      <w:pPr>
        <w:spacing w:line="240" w:lineRule="auto"/>
        <w:jc w:val="both"/>
        <w:rPr>
          <w:rFonts w:cs="Arial"/>
          <w:szCs w:val="20"/>
          <w:lang w:eastAsia="sl-SI"/>
        </w:rPr>
      </w:pPr>
      <w:r w:rsidRPr="00CA0CEB">
        <w:rPr>
          <w:rFonts w:cs="Arial"/>
          <w:szCs w:val="20"/>
          <w:lang w:eastAsia="sl-SI"/>
        </w:rPr>
        <w:t>(</w:t>
      </w:r>
      <w:r w:rsidR="006F496E">
        <w:rPr>
          <w:rFonts w:cs="Arial"/>
          <w:szCs w:val="20"/>
          <w:lang w:eastAsia="sl-SI"/>
        </w:rPr>
        <w:t>4</w:t>
      </w:r>
      <w:r w:rsidRPr="00CA0CEB">
        <w:rPr>
          <w:rFonts w:cs="Arial"/>
          <w:szCs w:val="20"/>
          <w:lang w:eastAsia="sl-SI"/>
        </w:rPr>
        <w:t xml:space="preserve">) </w:t>
      </w:r>
      <w:r>
        <w:rPr>
          <w:rFonts w:cs="Arial"/>
          <w:szCs w:val="20"/>
          <w:lang w:eastAsia="sl-SI"/>
        </w:rPr>
        <w:t xml:space="preserve">Odločba iz </w:t>
      </w:r>
      <w:r w:rsidR="006F496E">
        <w:rPr>
          <w:rFonts w:cs="Arial"/>
          <w:szCs w:val="20"/>
          <w:lang w:eastAsia="sl-SI"/>
        </w:rPr>
        <w:t xml:space="preserve">drugega </w:t>
      </w:r>
      <w:r>
        <w:rPr>
          <w:rFonts w:cs="Arial"/>
          <w:szCs w:val="20"/>
          <w:lang w:eastAsia="sl-SI"/>
        </w:rPr>
        <w:t xml:space="preserve">odstavka tega člena preneha veljati, če v 30. dneh od njene dokončnosti ne pride do sklenitve </w:t>
      </w:r>
      <w:r w:rsidR="004C1433">
        <w:rPr>
          <w:rFonts w:cs="Arial"/>
          <w:szCs w:val="20"/>
          <w:lang w:eastAsia="sl-SI"/>
        </w:rPr>
        <w:t xml:space="preserve">koncesijske </w:t>
      </w:r>
      <w:r>
        <w:rPr>
          <w:rFonts w:cs="Arial"/>
          <w:szCs w:val="20"/>
          <w:lang w:eastAsia="sl-SI"/>
        </w:rPr>
        <w:t>pogodbe</w:t>
      </w:r>
      <w:r w:rsidR="00C71862">
        <w:rPr>
          <w:rFonts w:cs="Arial"/>
          <w:szCs w:val="20"/>
          <w:lang w:eastAsia="sl-SI"/>
        </w:rPr>
        <w:t xml:space="preserve"> iz </w:t>
      </w:r>
      <w:r w:rsidR="004C1433">
        <w:rPr>
          <w:rFonts w:cs="Arial"/>
          <w:szCs w:val="20"/>
          <w:lang w:eastAsia="sl-SI"/>
        </w:rPr>
        <w:t>9</w:t>
      </w:r>
      <w:r w:rsidR="00C71862">
        <w:rPr>
          <w:rFonts w:cs="Arial"/>
          <w:szCs w:val="20"/>
          <w:lang w:eastAsia="sl-SI"/>
        </w:rPr>
        <w:t>. člena te uredbe</w:t>
      </w:r>
      <w:r w:rsidR="00140378">
        <w:rPr>
          <w:rFonts w:cs="Arial"/>
          <w:szCs w:val="20"/>
          <w:lang w:eastAsia="sl-SI"/>
        </w:rPr>
        <w:t xml:space="preserve"> </w:t>
      </w:r>
      <w:r>
        <w:rPr>
          <w:rFonts w:cs="Arial"/>
          <w:szCs w:val="20"/>
          <w:lang w:eastAsia="sl-SI"/>
        </w:rPr>
        <w:t xml:space="preserve">iz razlogov, ki so na strani </w:t>
      </w:r>
      <w:r w:rsidR="004C1433">
        <w:rPr>
          <w:rFonts w:cs="Arial"/>
          <w:szCs w:val="20"/>
          <w:lang w:eastAsia="sl-SI"/>
        </w:rPr>
        <w:t>koncesionarja</w:t>
      </w:r>
      <w:r>
        <w:rPr>
          <w:rFonts w:cs="Arial"/>
          <w:szCs w:val="20"/>
          <w:lang w:eastAsia="sl-SI"/>
        </w:rPr>
        <w:t>.</w:t>
      </w:r>
    </w:p>
    <w:p w:rsidR="004F4865" w:rsidRDefault="004F4865" w:rsidP="004F4865">
      <w:pPr>
        <w:tabs>
          <w:tab w:val="left" w:pos="284"/>
        </w:tabs>
        <w:spacing w:line="240" w:lineRule="auto"/>
        <w:jc w:val="both"/>
        <w:rPr>
          <w:rFonts w:cs="Arial"/>
          <w:bCs/>
          <w:szCs w:val="20"/>
        </w:rPr>
      </w:pPr>
    </w:p>
    <w:p w:rsidR="004F4865" w:rsidRDefault="004F4865" w:rsidP="004F4865">
      <w:pPr>
        <w:tabs>
          <w:tab w:val="left" w:pos="284"/>
        </w:tabs>
        <w:spacing w:line="240" w:lineRule="auto"/>
        <w:jc w:val="both"/>
        <w:rPr>
          <w:rFonts w:cs="Arial"/>
          <w:bCs/>
          <w:szCs w:val="20"/>
        </w:rPr>
      </w:pPr>
    </w:p>
    <w:p w:rsidR="004F4865" w:rsidRPr="00F851AA" w:rsidRDefault="004F4865" w:rsidP="004F4865">
      <w:pPr>
        <w:numPr>
          <w:ilvl w:val="0"/>
          <w:numId w:val="21"/>
        </w:numPr>
        <w:tabs>
          <w:tab w:val="clear" w:pos="720"/>
          <w:tab w:val="num" w:pos="284"/>
        </w:tabs>
        <w:spacing w:line="240" w:lineRule="auto"/>
        <w:ind w:left="284" w:hanging="284"/>
        <w:jc w:val="center"/>
        <w:rPr>
          <w:rFonts w:cs="Arial"/>
          <w:bCs/>
          <w:szCs w:val="20"/>
        </w:rPr>
      </w:pPr>
      <w:r w:rsidRPr="00F851AA">
        <w:rPr>
          <w:rFonts w:cs="Arial"/>
          <w:bCs/>
          <w:szCs w:val="20"/>
        </w:rPr>
        <w:t>člen</w:t>
      </w:r>
    </w:p>
    <w:p w:rsidR="004F4865" w:rsidRPr="00F851AA" w:rsidRDefault="004F4865" w:rsidP="004F4865">
      <w:pPr>
        <w:tabs>
          <w:tab w:val="left" w:pos="0"/>
        </w:tabs>
        <w:spacing w:line="240" w:lineRule="auto"/>
        <w:jc w:val="center"/>
        <w:rPr>
          <w:rFonts w:cs="Arial"/>
          <w:bCs/>
          <w:szCs w:val="20"/>
        </w:rPr>
      </w:pPr>
      <w:r w:rsidRPr="00F851AA">
        <w:rPr>
          <w:rFonts w:cs="Arial"/>
          <w:bCs/>
          <w:szCs w:val="20"/>
        </w:rPr>
        <w:t>(</w:t>
      </w:r>
      <w:r w:rsidR="009A708E">
        <w:rPr>
          <w:rFonts w:cs="Arial"/>
          <w:bCs/>
          <w:szCs w:val="20"/>
        </w:rPr>
        <w:t xml:space="preserve">koncesijska </w:t>
      </w:r>
      <w:r>
        <w:rPr>
          <w:rFonts w:cs="Arial"/>
          <w:bCs/>
          <w:szCs w:val="20"/>
        </w:rPr>
        <w:t>pogodba</w:t>
      </w:r>
      <w:r w:rsidRPr="00F851AA">
        <w:rPr>
          <w:rFonts w:cs="Arial"/>
          <w:bCs/>
          <w:szCs w:val="20"/>
        </w:rPr>
        <w:t>)</w:t>
      </w:r>
    </w:p>
    <w:p w:rsidR="004F4865" w:rsidRDefault="004F4865" w:rsidP="004F4865">
      <w:pPr>
        <w:tabs>
          <w:tab w:val="left" w:pos="284"/>
        </w:tabs>
        <w:spacing w:line="240" w:lineRule="auto"/>
        <w:jc w:val="both"/>
        <w:rPr>
          <w:rFonts w:cs="Arial"/>
          <w:bCs/>
          <w:szCs w:val="20"/>
        </w:rPr>
      </w:pPr>
    </w:p>
    <w:p w:rsidR="006F496E" w:rsidRDefault="006F496E" w:rsidP="004F4865">
      <w:pPr>
        <w:tabs>
          <w:tab w:val="left" w:pos="284"/>
        </w:tabs>
        <w:spacing w:line="240" w:lineRule="auto"/>
        <w:jc w:val="both"/>
        <w:rPr>
          <w:rFonts w:cs="Arial"/>
          <w:bCs/>
          <w:szCs w:val="20"/>
        </w:rPr>
      </w:pPr>
      <w:r w:rsidRPr="006F496E">
        <w:rPr>
          <w:rFonts w:cs="Arial"/>
          <w:bCs/>
          <w:szCs w:val="20"/>
        </w:rPr>
        <w:t xml:space="preserve">(1) V imenu </w:t>
      </w:r>
      <w:proofErr w:type="spellStart"/>
      <w:r w:rsidRPr="006F496E">
        <w:rPr>
          <w:rFonts w:cs="Arial"/>
          <w:bCs/>
          <w:szCs w:val="20"/>
        </w:rPr>
        <w:t>koncedenta</w:t>
      </w:r>
      <w:proofErr w:type="spellEnd"/>
      <w:r w:rsidRPr="006F496E">
        <w:rPr>
          <w:rFonts w:cs="Arial"/>
          <w:bCs/>
          <w:szCs w:val="20"/>
        </w:rPr>
        <w:t xml:space="preserve"> koncesijsko pogodbo s koncesionarjem sklene minister.</w:t>
      </w:r>
    </w:p>
    <w:p w:rsidR="006F496E" w:rsidRDefault="006F496E" w:rsidP="004F4865">
      <w:pPr>
        <w:tabs>
          <w:tab w:val="left" w:pos="284"/>
        </w:tabs>
        <w:spacing w:line="240" w:lineRule="auto"/>
        <w:jc w:val="both"/>
        <w:rPr>
          <w:rFonts w:cs="Arial"/>
          <w:bCs/>
          <w:szCs w:val="20"/>
        </w:rPr>
      </w:pPr>
    </w:p>
    <w:p w:rsidR="004F4865" w:rsidRPr="00CA0CEB" w:rsidRDefault="004F4865" w:rsidP="004F4865">
      <w:pPr>
        <w:spacing w:line="240" w:lineRule="auto"/>
        <w:jc w:val="both"/>
        <w:rPr>
          <w:rFonts w:cs="Arial"/>
          <w:szCs w:val="20"/>
          <w:lang w:eastAsia="sl-SI"/>
        </w:rPr>
      </w:pPr>
      <w:r w:rsidRPr="00CA0CEB">
        <w:rPr>
          <w:rFonts w:cs="Arial"/>
          <w:szCs w:val="20"/>
          <w:lang w:eastAsia="sl-SI"/>
        </w:rPr>
        <w:t>(</w:t>
      </w:r>
      <w:r w:rsidR="009A708E">
        <w:rPr>
          <w:rFonts w:cs="Arial"/>
          <w:szCs w:val="20"/>
          <w:lang w:eastAsia="sl-SI"/>
        </w:rPr>
        <w:t>2</w:t>
      </w:r>
      <w:r w:rsidRPr="00CA0CEB">
        <w:rPr>
          <w:rFonts w:cs="Arial"/>
          <w:szCs w:val="20"/>
          <w:lang w:eastAsia="sl-SI"/>
        </w:rPr>
        <w:t xml:space="preserve">) </w:t>
      </w:r>
      <w:r w:rsidR="006F496E">
        <w:t xml:space="preserve">Medsebojna razmerja med </w:t>
      </w:r>
      <w:proofErr w:type="spellStart"/>
      <w:r w:rsidR="006F496E">
        <w:t>koncedentom</w:t>
      </w:r>
      <w:proofErr w:type="spellEnd"/>
      <w:r w:rsidR="006F496E">
        <w:t xml:space="preserve"> in koncesionarjem se podrobneje uredijo s koncesijsko pogodbo</w:t>
      </w:r>
      <w:r>
        <w:rPr>
          <w:rFonts w:cs="Arial"/>
          <w:szCs w:val="20"/>
          <w:lang w:eastAsia="sl-SI"/>
        </w:rPr>
        <w:t>.</w:t>
      </w:r>
    </w:p>
    <w:p w:rsidR="004F4865" w:rsidRDefault="004F4865" w:rsidP="004F4865">
      <w:pPr>
        <w:tabs>
          <w:tab w:val="left" w:pos="284"/>
        </w:tabs>
        <w:spacing w:line="240" w:lineRule="auto"/>
        <w:jc w:val="both"/>
        <w:rPr>
          <w:rFonts w:cs="Arial"/>
          <w:bCs/>
          <w:szCs w:val="20"/>
        </w:rPr>
      </w:pPr>
    </w:p>
    <w:p w:rsidR="004F4865" w:rsidRDefault="004F4865" w:rsidP="004F4865">
      <w:pPr>
        <w:spacing w:line="240" w:lineRule="auto"/>
        <w:jc w:val="both"/>
        <w:rPr>
          <w:rFonts w:cs="Arial"/>
          <w:szCs w:val="20"/>
          <w:lang w:eastAsia="sl-SI"/>
        </w:rPr>
      </w:pPr>
      <w:r w:rsidRPr="00CA0CEB">
        <w:rPr>
          <w:rFonts w:cs="Arial"/>
          <w:szCs w:val="20"/>
          <w:lang w:eastAsia="sl-SI"/>
        </w:rPr>
        <w:t>(</w:t>
      </w:r>
      <w:r>
        <w:rPr>
          <w:rFonts w:cs="Arial"/>
          <w:szCs w:val="20"/>
          <w:lang w:eastAsia="sl-SI"/>
        </w:rPr>
        <w:t>3</w:t>
      </w:r>
      <w:r w:rsidRPr="00CA0CEB">
        <w:rPr>
          <w:rFonts w:cs="Arial"/>
          <w:szCs w:val="20"/>
          <w:lang w:eastAsia="sl-SI"/>
        </w:rPr>
        <w:t xml:space="preserve">) </w:t>
      </w:r>
      <w:r w:rsidR="009A708E">
        <w:rPr>
          <w:rFonts w:cs="Arial"/>
          <w:szCs w:val="20"/>
          <w:lang w:eastAsia="sl-SI"/>
        </w:rPr>
        <w:t>Koncesijska p</w:t>
      </w:r>
      <w:r>
        <w:rPr>
          <w:rFonts w:cs="Arial"/>
          <w:szCs w:val="20"/>
          <w:lang w:eastAsia="sl-SI"/>
        </w:rPr>
        <w:t>ogodba mora poleg vsebin, ki jih določa</w:t>
      </w:r>
      <w:r w:rsidR="00AD5C1C">
        <w:rPr>
          <w:rFonts w:cs="Arial"/>
          <w:szCs w:val="20"/>
          <w:lang w:eastAsia="sl-SI"/>
        </w:rPr>
        <w:t xml:space="preserve"> </w:t>
      </w:r>
      <w:r w:rsidR="00C71862">
        <w:rPr>
          <w:rFonts w:cs="Arial"/>
          <w:szCs w:val="20"/>
          <w:lang w:eastAsia="sl-SI"/>
        </w:rPr>
        <w:t>zakon</w:t>
      </w:r>
      <w:r>
        <w:rPr>
          <w:rFonts w:cs="Arial"/>
          <w:szCs w:val="20"/>
          <w:lang w:eastAsia="sl-SI"/>
        </w:rPr>
        <w:t>, vsebovati tudi:</w:t>
      </w:r>
    </w:p>
    <w:p w:rsidR="004F4865" w:rsidRPr="00CA0CEB" w:rsidRDefault="004F4865" w:rsidP="004F4865">
      <w:pPr>
        <w:numPr>
          <w:ilvl w:val="0"/>
          <w:numId w:val="23"/>
        </w:numPr>
        <w:spacing w:line="240" w:lineRule="auto"/>
        <w:jc w:val="both"/>
        <w:rPr>
          <w:rFonts w:cs="Arial"/>
          <w:szCs w:val="20"/>
          <w:lang w:eastAsia="sl-SI"/>
        </w:rPr>
      </w:pPr>
      <w:r>
        <w:rPr>
          <w:rFonts w:cs="Arial"/>
          <w:szCs w:val="20"/>
          <w:lang w:eastAsia="sl-SI"/>
        </w:rPr>
        <w:t xml:space="preserve">ime, sedež in pravnoorganizacijsko obliko </w:t>
      </w:r>
      <w:r w:rsidR="004C1433">
        <w:rPr>
          <w:rFonts w:cs="Arial"/>
          <w:szCs w:val="20"/>
          <w:lang w:eastAsia="sl-SI"/>
        </w:rPr>
        <w:t>koncesionarja</w:t>
      </w:r>
      <w:r w:rsidRPr="00CA0CEB">
        <w:rPr>
          <w:rFonts w:cs="Arial"/>
          <w:szCs w:val="20"/>
          <w:lang w:eastAsia="sl-SI"/>
        </w:rPr>
        <w:t>,</w:t>
      </w:r>
    </w:p>
    <w:p w:rsidR="004F4865" w:rsidRPr="00CA0CEB" w:rsidRDefault="004F4865" w:rsidP="004F4865">
      <w:pPr>
        <w:numPr>
          <w:ilvl w:val="0"/>
          <w:numId w:val="23"/>
        </w:numPr>
        <w:spacing w:line="240" w:lineRule="auto"/>
        <w:jc w:val="both"/>
        <w:rPr>
          <w:rFonts w:cs="Arial"/>
          <w:szCs w:val="20"/>
          <w:lang w:eastAsia="sl-SI"/>
        </w:rPr>
      </w:pPr>
      <w:r>
        <w:rPr>
          <w:rFonts w:cs="Arial"/>
          <w:szCs w:val="20"/>
          <w:lang w:eastAsia="sl-SI"/>
        </w:rPr>
        <w:t>začetek veljavnosti in čas trajanja</w:t>
      </w:r>
      <w:r w:rsidRPr="00CA0CEB">
        <w:rPr>
          <w:rFonts w:cs="Arial"/>
          <w:szCs w:val="20"/>
          <w:lang w:eastAsia="sl-SI"/>
        </w:rPr>
        <w:t>,</w:t>
      </w:r>
    </w:p>
    <w:p w:rsidR="004F4865" w:rsidRDefault="004F4865" w:rsidP="004F4865">
      <w:pPr>
        <w:numPr>
          <w:ilvl w:val="0"/>
          <w:numId w:val="23"/>
        </w:numPr>
        <w:spacing w:line="240" w:lineRule="auto"/>
        <w:jc w:val="both"/>
        <w:rPr>
          <w:rFonts w:cs="Arial"/>
          <w:szCs w:val="20"/>
          <w:lang w:eastAsia="sl-SI"/>
        </w:rPr>
      </w:pPr>
      <w:r>
        <w:rPr>
          <w:rFonts w:cs="Arial"/>
          <w:szCs w:val="20"/>
          <w:lang w:eastAsia="sl-SI"/>
        </w:rPr>
        <w:t>obveznost</w:t>
      </w:r>
      <w:r w:rsidR="00C81DEB">
        <w:rPr>
          <w:rFonts w:cs="Arial"/>
          <w:szCs w:val="20"/>
          <w:lang w:eastAsia="sl-SI"/>
        </w:rPr>
        <w:t xml:space="preserve">i </w:t>
      </w:r>
      <w:r w:rsidR="004C1433">
        <w:rPr>
          <w:rFonts w:cs="Arial"/>
          <w:szCs w:val="20"/>
          <w:lang w:eastAsia="sl-SI"/>
        </w:rPr>
        <w:t>koncesionarja</w:t>
      </w:r>
      <w:r w:rsidR="00895FDC">
        <w:rPr>
          <w:rFonts w:cs="Arial"/>
          <w:szCs w:val="20"/>
          <w:lang w:eastAsia="sl-SI"/>
        </w:rPr>
        <w:t xml:space="preserve"> </w:t>
      </w:r>
      <w:r w:rsidR="00C81DEB">
        <w:rPr>
          <w:rFonts w:cs="Arial"/>
          <w:szCs w:val="20"/>
          <w:lang w:eastAsia="sl-SI"/>
        </w:rPr>
        <w:t>iz</w:t>
      </w:r>
      <w:r w:rsidR="00A01D58">
        <w:rPr>
          <w:rFonts w:cs="Arial"/>
          <w:szCs w:val="20"/>
          <w:lang w:eastAsia="sl-SI"/>
        </w:rPr>
        <w:t>10</w:t>
      </w:r>
      <w:r w:rsidR="00C81DEB">
        <w:rPr>
          <w:rFonts w:cs="Arial"/>
          <w:szCs w:val="20"/>
          <w:lang w:eastAsia="sl-SI"/>
        </w:rPr>
        <w:t>. člena te uredbe</w:t>
      </w:r>
      <w:r>
        <w:rPr>
          <w:rFonts w:cs="Arial"/>
          <w:szCs w:val="20"/>
          <w:lang w:eastAsia="sl-SI"/>
        </w:rPr>
        <w:t>,</w:t>
      </w:r>
    </w:p>
    <w:p w:rsidR="004F4865" w:rsidRDefault="004F4865" w:rsidP="004F4865">
      <w:pPr>
        <w:numPr>
          <w:ilvl w:val="0"/>
          <w:numId w:val="23"/>
        </w:numPr>
        <w:spacing w:line="240" w:lineRule="auto"/>
        <w:jc w:val="both"/>
        <w:rPr>
          <w:rFonts w:cs="Arial"/>
          <w:szCs w:val="20"/>
          <w:lang w:eastAsia="sl-SI"/>
        </w:rPr>
      </w:pPr>
      <w:r>
        <w:rPr>
          <w:rFonts w:cs="Arial"/>
          <w:szCs w:val="20"/>
          <w:lang w:eastAsia="sl-SI"/>
        </w:rPr>
        <w:t>obliko zahtevkov in poročil,</w:t>
      </w:r>
    </w:p>
    <w:p w:rsidR="004F4865" w:rsidRDefault="004F4865" w:rsidP="004F4865">
      <w:pPr>
        <w:numPr>
          <w:ilvl w:val="0"/>
          <w:numId w:val="23"/>
        </w:numPr>
        <w:spacing w:line="240" w:lineRule="auto"/>
        <w:jc w:val="both"/>
        <w:rPr>
          <w:rFonts w:cs="Arial"/>
          <w:szCs w:val="20"/>
          <w:lang w:eastAsia="sl-SI"/>
        </w:rPr>
      </w:pPr>
      <w:r>
        <w:rPr>
          <w:rFonts w:cs="Arial"/>
          <w:szCs w:val="20"/>
          <w:lang w:eastAsia="sl-SI"/>
        </w:rPr>
        <w:t xml:space="preserve">nadzor nad izvajanjem določil </w:t>
      </w:r>
      <w:r w:rsidR="00B379C7">
        <w:rPr>
          <w:rFonts w:cs="Arial"/>
          <w:szCs w:val="20"/>
          <w:lang w:eastAsia="sl-SI"/>
        </w:rPr>
        <w:t xml:space="preserve">koncesijske </w:t>
      </w:r>
      <w:r>
        <w:rPr>
          <w:rFonts w:cs="Arial"/>
          <w:szCs w:val="20"/>
          <w:lang w:eastAsia="sl-SI"/>
        </w:rPr>
        <w:t>pogodbe,</w:t>
      </w:r>
    </w:p>
    <w:p w:rsidR="004F4865" w:rsidRDefault="004F4865" w:rsidP="004F4865">
      <w:pPr>
        <w:numPr>
          <w:ilvl w:val="0"/>
          <w:numId w:val="23"/>
        </w:numPr>
        <w:spacing w:line="240" w:lineRule="auto"/>
        <w:jc w:val="both"/>
        <w:rPr>
          <w:rFonts w:cs="Arial"/>
          <w:szCs w:val="20"/>
          <w:lang w:eastAsia="sl-SI"/>
        </w:rPr>
      </w:pPr>
      <w:r>
        <w:rPr>
          <w:rFonts w:cs="Arial"/>
          <w:szCs w:val="20"/>
          <w:lang w:eastAsia="sl-SI"/>
        </w:rPr>
        <w:t>način vodenja evidenc in poročanje,</w:t>
      </w:r>
    </w:p>
    <w:p w:rsidR="004F4865" w:rsidRDefault="004F4865" w:rsidP="004F4865">
      <w:pPr>
        <w:numPr>
          <w:ilvl w:val="0"/>
          <w:numId w:val="23"/>
        </w:numPr>
        <w:spacing w:line="240" w:lineRule="auto"/>
        <w:jc w:val="both"/>
        <w:rPr>
          <w:rFonts w:cs="Arial"/>
          <w:szCs w:val="20"/>
          <w:lang w:eastAsia="sl-SI"/>
        </w:rPr>
      </w:pPr>
      <w:r>
        <w:rPr>
          <w:rFonts w:cs="Arial"/>
          <w:szCs w:val="20"/>
          <w:lang w:eastAsia="sl-SI"/>
        </w:rPr>
        <w:t xml:space="preserve">način spremljanja in dopolnjevanja </w:t>
      </w:r>
      <w:r w:rsidR="00B379C7">
        <w:rPr>
          <w:rFonts w:cs="Arial"/>
          <w:szCs w:val="20"/>
          <w:lang w:eastAsia="sl-SI"/>
        </w:rPr>
        <w:t xml:space="preserve">koncesijske </w:t>
      </w:r>
      <w:r>
        <w:rPr>
          <w:rFonts w:cs="Arial"/>
          <w:szCs w:val="20"/>
          <w:lang w:eastAsia="sl-SI"/>
        </w:rPr>
        <w:t>pogodbe.</w:t>
      </w:r>
    </w:p>
    <w:p w:rsidR="004F4865" w:rsidRDefault="004F4865" w:rsidP="004F4865">
      <w:pPr>
        <w:spacing w:line="240" w:lineRule="auto"/>
        <w:jc w:val="both"/>
        <w:rPr>
          <w:rFonts w:cs="Arial"/>
          <w:szCs w:val="20"/>
          <w:lang w:eastAsia="sl-SI"/>
        </w:rPr>
      </w:pPr>
    </w:p>
    <w:p w:rsidR="004F4865" w:rsidRDefault="004F4865" w:rsidP="004F4865">
      <w:pPr>
        <w:spacing w:line="240" w:lineRule="auto"/>
        <w:jc w:val="both"/>
        <w:rPr>
          <w:rFonts w:cs="Arial"/>
          <w:szCs w:val="20"/>
          <w:lang w:eastAsia="sl-SI"/>
        </w:rPr>
      </w:pPr>
      <w:r w:rsidRPr="00CA0CEB">
        <w:rPr>
          <w:rFonts w:cs="Arial"/>
          <w:szCs w:val="20"/>
          <w:lang w:eastAsia="sl-SI"/>
        </w:rPr>
        <w:t>(</w:t>
      </w:r>
      <w:r>
        <w:rPr>
          <w:rFonts w:cs="Arial"/>
          <w:szCs w:val="20"/>
          <w:lang w:eastAsia="sl-SI"/>
        </w:rPr>
        <w:t>4</w:t>
      </w:r>
      <w:r w:rsidRPr="00CA0CEB">
        <w:rPr>
          <w:rFonts w:cs="Arial"/>
          <w:szCs w:val="20"/>
          <w:lang w:eastAsia="sl-SI"/>
        </w:rPr>
        <w:t xml:space="preserve">) </w:t>
      </w:r>
      <w:r w:rsidR="009A708E">
        <w:rPr>
          <w:rFonts w:cs="Arial"/>
          <w:szCs w:val="20"/>
          <w:lang w:eastAsia="sl-SI"/>
        </w:rPr>
        <w:t xml:space="preserve">Koncesijska pogodba </w:t>
      </w:r>
      <w:r>
        <w:rPr>
          <w:rFonts w:cs="Arial"/>
          <w:szCs w:val="20"/>
          <w:lang w:eastAsia="sl-SI"/>
        </w:rPr>
        <w:t>lahko preneha predčasno, če:</w:t>
      </w:r>
    </w:p>
    <w:p w:rsidR="004F4865" w:rsidRPr="00CA0CEB" w:rsidRDefault="004F4865" w:rsidP="004F4865">
      <w:pPr>
        <w:numPr>
          <w:ilvl w:val="0"/>
          <w:numId w:val="23"/>
        </w:numPr>
        <w:spacing w:line="240" w:lineRule="auto"/>
        <w:jc w:val="both"/>
        <w:rPr>
          <w:rFonts w:cs="Arial"/>
          <w:szCs w:val="20"/>
          <w:lang w:eastAsia="sl-SI"/>
        </w:rPr>
      </w:pPr>
      <w:r>
        <w:rPr>
          <w:rFonts w:cs="Arial"/>
          <w:szCs w:val="20"/>
          <w:lang w:eastAsia="sl-SI"/>
        </w:rPr>
        <w:t>se s tem strinjata obe pogodbeni stranki</w:t>
      </w:r>
      <w:r w:rsidRPr="00CA0CEB">
        <w:rPr>
          <w:rFonts w:cs="Arial"/>
          <w:szCs w:val="20"/>
          <w:lang w:eastAsia="sl-SI"/>
        </w:rPr>
        <w:t>,</w:t>
      </w:r>
    </w:p>
    <w:p w:rsidR="004F4865" w:rsidRDefault="004C1433" w:rsidP="004F4865">
      <w:pPr>
        <w:numPr>
          <w:ilvl w:val="0"/>
          <w:numId w:val="23"/>
        </w:numPr>
        <w:spacing w:line="240" w:lineRule="auto"/>
        <w:jc w:val="both"/>
        <w:rPr>
          <w:rFonts w:cs="Arial"/>
          <w:szCs w:val="20"/>
          <w:lang w:eastAsia="sl-SI"/>
        </w:rPr>
      </w:pPr>
      <w:r>
        <w:rPr>
          <w:rFonts w:cs="Arial"/>
          <w:szCs w:val="20"/>
          <w:lang w:eastAsia="sl-SI"/>
        </w:rPr>
        <w:t xml:space="preserve">koncesionar </w:t>
      </w:r>
      <w:r w:rsidR="004F4865">
        <w:rPr>
          <w:rFonts w:cs="Arial"/>
          <w:szCs w:val="20"/>
          <w:lang w:eastAsia="sl-SI"/>
        </w:rPr>
        <w:t xml:space="preserve">ne izpolnjuje pogojev, določenih </w:t>
      </w:r>
      <w:r w:rsidR="00BF2C29">
        <w:rPr>
          <w:rFonts w:cs="Arial"/>
          <w:szCs w:val="20"/>
          <w:lang w:eastAsia="sl-SI"/>
        </w:rPr>
        <w:t xml:space="preserve">v </w:t>
      </w:r>
      <w:r w:rsidR="00CD1C28">
        <w:rPr>
          <w:rFonts w:cs="Arial"/>
          <w:szCs w:val="20"/>
          <w:lang w:eastAsia="sl-SI"/>
        </w:rPr>
        <w:t>5</w:t>
      </w:r>
      <w:r w:rsidR="004F4865">
        <w:rPr>
          <w:rFonts w:cs="Arial"/>
          <w:szCs w:val="20"/>
          <w:lang w:eastAsia="sl-SI"/>
        </w:rPr>
        <w:t>. členu te uredbe,</w:t>
      </w:r>
    </w:p>
    <w:p w:rsidR="004F4865" w:rsidRDefault="004C1433" w:rsidP="004F4865">
      <w:pPr>
        <w:numPr>
          <w:ilvl w:val="0"/>
          <w:numId w:val="23"/>
        </w:numPr>
        <w:spacing w:line="240" w:lineRule="auto"/>
        <w:jc w:val="both"/>
        <w:rPr>
          <w:rFonts w:cs="Arial"/>
          <w:szCs w:val="20"/>
          <w:lang w:eastAsia="sl-SI"/>
        </w:rPr>
      </w:pPr>
      <w:r>
        <w:rPr>
          <w:rFonts w:cs="Arial"/>
          <w:szCs w:val="20"/>
          <w:lang w:eastAsia="sl-SI"/>
        </w:rPr>
        <w:lastRenderedPageBreak/>
        <w:t xml:space="preserve">koncesionar </w:t>
      </w:r>
      <w:r w:rsidR="004F4865">
        <w:rPr>
          <w:rFonts w:cs="Arial"/>
          <w:szCs w:val="20"/>
          <w:lang w:eastAsia="sl-SI"/>
        </w:rPr>
        <w:t xml:space="preserve">ne začne izvajati javne službe v 30. dneh po podpisu </w:t>
      </w:r>
      <w:r w:rsidR="00B379C7">
        <w:rPr>
          <w:rFonts w:cs="Arial"/>
          <w:szCs w:val="20"/>
          <w:lang w:eastAsia="sl-SI"/>
        </w:rPr>
        <w:t xml:space="preserve">koncesijske </w:t>
      </w:r>
      <w:r w:rsidR="004F4865">
        <w:rPr>
          <w:rFonts w:cs="Arial"/>
          <w:szCs w:val="20"/>
          <w:lang w:eastAsia="sl-SI"/>
        </w:rPr>
        <w:t>pogodbe,</w:t>
      </w:r>
    </w:p>
    <w:p w:rsidR="004F4865" w:rsidRDefault="004C1433" w:rsidP="004F4865">
      <w:pPr>
        <w:numPr>
          <w:ilvl w:val="0"/>
          <w:numId w:val="23"/>
        </w:numPr>
        <w:spacing w:line="240" w:lineRule="auto"/>
        <w:jc w:val="both"/>
        <w:rPr>
          <w:rFonts w:cs="Arial"/>
          <w:szCs w:val="20"/>
          <w:lang w:eastAsia="sl-SI"/>
        </w:rPr>
      </w:pPr>
      <w:r>
        <w:rPr>
          <w:rFonts w:cs="Arial"/>
          <w:szCs w:val="20"/>
          <w:lang w:eastAsia="sl-SI"/>
        </w:rPr>
        <w:t xml:space="preserve">koncesionar </w:t>
      </w:r>
      <w:r w:rsidR="004F4865">
        <w:rPr>
          <w:rFonts w:cs="Arial"/>
          <w:szCs w:val="20"/>
          <w:lang w:eastAsia="sl-SI"/>
        </w:rPr>
        <w:t>prekine izvajanje</w:t>
      </w:r>
      <w:r w:rsidR="00B379C7">
        <w:rPr>
          <w:rFonts w:cs="Arial"/>
          <w:szCs w:val="20"/>
          <w:lang w:eastAsia="sl-SI"/>
        </w:rPr>
        <w:t xml:space="preserve"> koncesijske</w:t>
      </w:r>
      <w:r w:rsidR="004F4865">
        <w:rPr>
          <w:rFonts w:cs="Arial"/>
          <w:szCs w:val="20"/>
          <w:lang w:eastAsia="sl-SI"/>
        </w:rPr>
        <w:t xml:space="preserve"> pogodbe za več kakor 30 dni,</w:t>
      </w:r>
    </w:p>
    <w:p w:rsidR="004F4865" w:rsidRDefault="004C1433" w:rsidP="004F4865">
      <w:pPr>
        <w:numPr>
          <w:ilvl w:val="0"/>
          <w:numId w:val="23"/>
        </w:numPr>
        <w:spacing w:line="240" w:lineRule="auto"/>
        <w:jc w:val="both"/>
        <w:rPr>
          <w:rFonts w:cs="Arial"/>
          <w:szCs w:val="20"/>
          <w:lang w:eastAsia="sl-SI"/>
        </w:rPr>
      </w:pPr>
      <w:r>
        <w:rPr>
          <w:rFonts w:cs="Arial"/>
          <w:szCs w:val="20"/>
          <w:lang w:eastAsia="sl-SI"/>
        </w:rPr>
        <w:t xml:space="preserve">koncesionar </w:t>
      </w:r>
      <w:r w:rsidR="004F4865">
        <w:rPr>
          <w:rFonts w:cs="Arial"/>
          <w:szCs w:val="20"/>
          <w:lang w:eastAsia="sl-SI"/>
        </w:rPr>
        <w:t>ne izpolnjuje pogodbenih obveznosti,</w:t>
      </w:r>
    </w:p>
    <w:p w:rsidR="004F4865" w:rsidRPr="00CA0CEB" w:rsidRDefault="004C1433" w:rsidP="004F4865">
      <w:pPr>
        <w:numPr>
          <w:ilvl w:val="0"/>
          <w:numId w:val="23"/>
        </w:numPr>
        <w:spacing w:line="240" w:lineRule="auto"/>
        <w:jc w:val="both"/>
        <w:rPr>
          <w:rFonts w:cs="Arial"/>
          <w:szCs w:val="20"/>
          <w:lang w:eastAsia="sl-SI"/>
        </w:rPr>
      </w:pPr>
      <w:r>
        <w:rPr>
          <w:rFonts w:cs="Arial"/>
          <w:szCs w:val="20"/>
          <w:lang w:eastAsia="sl-SI"/>
        </w:rPr>
        <w:t xml:space="preserve">koncesionar </w:t>
      </w:r>
      <w:r w:rsidR="004F4865">
        <w:rPr>
          <w:rFonts w:cs="Arial"/>
          <w:szCs w:val="20"/>
          <w:lang w:eastAsia="sl-SI"/>
        </w:rPr>
        <w:t>izstavlja zahtevke, ki nimajo podlage v verodostojnih listinah.</w:t>
      </w:r>
    </w:p>
    <w:p w:rsidR="004F4865" w:rsidRDefault="004F4865" w:rsidP="004F4865">
      <w:pPr>
        <w:tabs>
          <w:tab w:val="left" w:pos="284"/>
        </w:tabs>
        <w:spacing w:line="240" w:lineRule="auto"/>
        <w:jc w:val="both"/>
        <w:rPr>
          <w:rFonts w:cs="Arial"/>
          <w:bCs/>
          <w:szCs w:val="20"/>
        </w:rPr>
      </w:pPr>
    </w:p>
    <w:p w:rsidR="004F4865" w:rsidRDefault="004F4865" w:rsidP="004F4865">
      <w:pPr>
        <w:tabs>
          <w:tab w:val="left" w:pos="284"/>
        </w:tabs>
        <w:spacing w:line="240" w:lineRule="auto"/>
        <w:jc w:val="both"/>
        <w:rPr>
          <w:rFonts w:cs="Arial"/>
          <w:bCs/>
          <w:szCs w:val="20"/>
        </w:rPr>
      </w:pPr>
    </w:p>
    <w:p w:rsidR="00C81DEB" w:rsidRPr="00F851AA" w:rsidRDefault="00C81DEB" w:rsidP="00C81DEB">
      <w:pPr>
        <w:numPr>
          <w:ilvl w:val="0"/>
          <w:numId w:val="21"/>
        </w:numPr>
        <w:tabs>
          <w:tab w:val="clear" w:pos="720"/>
          <w:tab w:val="num" w:pos="284"/>
        </w:tabs>
        <w:spacing w:line="240" w:lineRule="auto"/>
        <w:ind w:left="284" w:hanging="284"/>
        <w:jc w:val="center"/>
        <w:rPr>
          <w:rFonts w:cs="Arial"/>
          <w:bCs/>
          <w:szCs w:val="20"/>
        </w:rPr>
      </w:pPr>
      <w:r w:rsidRPr="00F851AA">
        <w:rPr>
          <w:rFonts w:cs="Arial"/>
          <w:bCs/>
          <w:szCs w:val="20"/>
        </w:rPr>
        <w:t>člen</w:t>
      </w:r>
    </w:p>
    <w:p w:rsidR="00C81DEB" w:rsidRPr="00F851AA" w:rsidRDefault="00C81DEB" w:rsidP="00C81DEB">
      <w:pPr>
        <w:tabs>
          <w:tab w:val="left" w:pos="0"/>
        </w:tabs>
        <w:spacing w:line="240" w:lineRule="auto"/>
        <w:jc w:val="center"/>
        <w:rPr>
          <w:rFonts w:cs="Arial"/>
          <w:bCs/>
          <w:szCs w:val="20"/>
        </w:rPr>
      </w:pPr>
      <w:r w:rsidRPr="00F851AA">
        <w:rPr>
          <w:rFonts w:cs="Arial"/>
          <w:bCs/>
          <w:szCs w:val="20"/>
        </w:rPr>
        <w:t>(</w:t>
      </w:r>
      <w:r>
        <w:rPr>
          <w:rFonts w:cs="Arial"/>
          <w:bCs/>
          <w:szCs w:val="20"/>
        </w:rPr>
        <w:t xml:space="preserve">obveznosti </w:t>
      </w:r>
      <w:r w:rsidR="004C1433">
        <w:rPr>
          <w:rFonts w:cs="Arial"/>
          <w:szCs w:val="20"/>
          <w:lang w:eastAsia="sl-SI"/>
        </w:rPr>
        <w:t>koncesionarja</w:t>
      </w:r>
      <w:r w:rsidRPr="00F851AA">
        <w:rPr>
          <w:rFonts w:cs="Arial"/>
          <w:bCs/>
          <w:szCs w:val="20"/>
        </w:rPr>
        <w:t>)</w:t>
      </w:r>
    </w:p>
    <w:p w:rsidR="00C81DEB" w:rsidRDefault="00C81DEB" w:rsidP="004F4865">
      <w:pPr>
        <w:tabs>
          <w:tab w:val="left" w:pos="284"/>
        </w:tabs>
        <w:spacing w:line="240" w:lineRule="auto"/>
        <w:jc w:val="both"/>
        <w:rPr>
          <w:rFonts w:cs="Arial"/>
          <w:bCs/>
          <w:szCs w:val="20"/>
        </w:rPr>
      </w:pPr>
    </w:p>
    <w:p w:rsidR="00C81DEB" w:rsidRDefault="004C1433" w:rsidP="004F4865">
      <w:pPr>
        <w:tabs>
          <w:tab w:val="left" w:pos="284"/>
        </w:tabs>
        <w:spacing w:line="240" w:lineRule="auto"/>
        <w:jc w:val="both"/>
        <w:rPr>
          <w:rFonts w:cs="Arial"/>
          <w:bCs/>
          <w:szCs w:val="20"/>
        </w:rPr>
      </w:pPr>
      <w:r>
        <w:rPr>
          <w:rFonts w:cs="Arial"/>
          <w:bCs/>
          <w:szCs w:val="20"/>
        </w:rPr>
        <w:t xml:space="preserve">Koncesionar </w:t>
      </w:r>
      <w:r w:rsidR="00D52BAF">
        <w:rPr>
          <w:rFonts w:cs="Arial"/>
          <w:bCs/>
          <w:szCs w:val="20"/>
        </w:rPr>
        <w:t xml:space="preserve">mora v času trajanja </w:t>
      </w:r>
      <w:r w:rsidR="009A708E">
        <w:rPr>
          <w:rFonts w:cs="Arial"/>
          <w:bCs/>
          <w:szCs w:val="20"/>
        </w:rPr>
        <w:t xml:space="preserve">koncesijske </w:t>
      </w:r>
      <w:r w:rsidR="00D52BAF">
        <w:rPr>
          <w:rFonts w:cs="Arial"/>
          <w:bCs/>
          <w:szCs w:val="20"/>
        </w:rPr>
        <w:t xml:space="preserve">pogodbe iz </w:t>
      </w:r>
      <w:r w:rsidR="0064255B">
        <w:rPr>
          <w:rFonts w:cs="Arial"/>
          <w:bCs/>
          <w:szCs w:val="20"/>
        </w:rPr>
        <w:t>prejšnjega</w:t>
      </w:r>
      <w:r w:rsidR="00D52BAF">
        <w:rPr>
          <w:rFonts w:cs="Arial"/>
          <w:bCs/>
          <w:szCs w:val="20"/>
        </w:rPr>
        <w:t xml:space="preserve"> člena te uredbe</w:t>
      </w:r>
      <w:r w:rsidR="00AD5C1C">
        <w:rPr>
          <w:rFonts w:cs="Arial"/>
          <w:bCs/>
          <w:szCs w:val="20"/>
        </w:rPr>
        <w:t xml:space="preserve"> poleg pogojev iz </w:t>
      </w:r>
      <w:r w:rsidR="009A708E">
        <w:rPr>
          <w:rFonts w:cs="Arial"/>
          <w:bCs/>
          <w:szCs w:val="20"/>
        </w:rPr>
        <w:t>6</w:t>
      </w:r>
      <w:r w:rsidR="00AD5C1C">
        <w:rPr>
          <w:rFonts w:cs="Arial"/>
          <w:bCs/>
          <w:szCs w:val="20"/>
        </w:rPr>
        <w:t>. člena te uredbe</w:t>
      </w:r>
      <w:r w:rsidR="00D52BAF">
        <w:rPr>
          <w:rFonts w:cs="Arial"/>
          <w:bCs/>
          <w:szCs w:val="20"/>
        </w:rPr>
        <w:t>:</w:t>
      </w:r>
    </w:p>
    <w:p w:rsidR="00C81DEB" w:rsidRDefault="00D52BAF" w:rsidP="00C81DEB">
      <w:pPr>
        <w:pStyle w:val="Odstavekseznama"/>
        <w:numPr>
          <w:ilvl w:val="0"/>
          <w:numId w:val="22"/>
        </w:numPr>
        <w:tabs>
          <w:tab w:val="left" w:pos="284"/>
        </w:tabs>
        <w:ind w:left="0" w:firstLine="0"/>
        <w:contextualSpacing w:val="0"/>
        <w:rPr>
          <w:rFonts w:ascii="Arial" w:hAnsi="Arial" w:cs="Arial"/>
          <w:bCs/>
          <w:sz w:val="20"/>
        </w:rPr>
      </w:pPr>
      <w:r>
        <w:rPr>
          <w:rFonts w:ascii="Arial" w:hAnsi="Arial" w:cs="Arial"/>
          <w:bCs/>
          <w:sz w:val="20"/>
        </w:rPr>
        <w:t xml:space="preserve">zagotavljati jasno označitev </w:t>
      </w:r>
      <w:r w:rsidR="00C81DEB">
        <w:rPr>
          <w:rFonts w:ascii="Arial" w:hAnsi="Arial" w:cs="Arial"/>
          <w:bCs/>
          <w:sz w:val="20"/>
        </w:rPr>
        <w:t>prostor</w:t>
      </w:r>
      <w:r>
        <w:rPr>
          <w:rFonts w:ascii="Arial" w:hAnsi="Arial" w:cs="Arial"/>
          <w:bCs/>
          <w:sz w:val="20"/>
        </w:rPr>
        <w:t>ov</w:t>
      </w:r>
      <w:r w:rsidR="00C81DEB">
        <w:rPr>
          <w:rFonts w:ascii="Arial" w:hAnsi="Arial" w:cs="Arial"/>
          <w:bCs/>
          <w:sz w:val="20"/>
        </w:rPr>
        <w:t xml:space="preserve"> za izvajanje </w:t>
      </w:r>
      <w:r>
        <w:rPr>
          <w:rFonts w:ascii="Arial" w:hAnsi="Arial" w:cs="Arial"/>
          <w:bCs/>
          <w:sz w:val="20"/>
        </w:rPr>
        <w:t xml:space="preserve">nalog </w:t>
      </w:r>
      <w:r w:rsidR="00C81DEB">
        <w:rPr>
          <w:rFonts w:ascii="Arial" w:hAnsi="Arial" w:cs="Arial"/>
          <w:bCs/>
          <w:sz w:val="20"/>
        </w:rPr>
        <w:t>javne službe;</w:t>
      </w:r>
    </w:p>
    <w:p w:rsidR="00C81DEB" w:rsidRDefault="00C81DEB" w:rsidP="00C81DEB">
      <w:pPr>
        <w:pStyle w:val="Odstavekseznama"/>
        <w:numPr>
          <w:ilvl w:val="0"/>
          <w:numId w:val="22"/>
        </w:numPr>
        <w:tabs>
          <w:tab w:val="left" w:pos="284"/>
        </w:tabs>
        <w:ind w:left="0" w:firstLine="0"/>
        <w:contextualSpacing w:val="0"/>
        <w:rPr>
          <w:rFonts w:ascii="Arial" w:hAnsi="Arial" w:cs="Arial"/>
          <w:bCs/>
          <w:sz w:val="20"/>
        </w:rPr>
      </w:pPr>
      <w:r>
        <w:rPr>
          <w:rFonts w:ascii="Arial" w:hAnsi="Arial" w:cs="Arial"/>
          <w:bCs/>
          <w:sz w:val="20"/>
        </w:rPr>
        <w:t>imeti vzpostavljeno spletno stran, na kateri mora biti javno objavljen naslov prostorov, kjer se izvaja</w:t>
      </w:r>
      <w:r w:rsidR="00D52BAF">
        <w:rPr>
          <w:rFonts w:ascii="Arial" w:hAnsi="Arial" w:cs="Arial"/>
          <w:bCs/>
          <w:sz w:val="20"/>
        </w:rPr>
        <w:t>jo naloge javne službe</w:t>
      </w:r>
      <w:r>
        <w:rPr>
          <w:rFonts w:ascii="Arial" w:hAnsi="Arial" w:cs="Arial"/>
          <w:bCs/>
          <w:sz w:val="20"/>
        </w:rPr>
        <w:t>, uradne ure, telefonsk</w:t>
      </w:r>
      <w:r w:rsidR="00D52BAF">
        <w:rPr>
          <w:rFonts w:ascii="Arial" w:hAnsi="Arial" w:cs="Arial"/>
          <w:bCs/>
          <w:sz w:val="20"/>
        </w:rPr>
        <w:t>o</w:t>
      </w:r>
      <w:r>
        <w:rPr>
          <w:rFonts w:ascii="Arial" w:hAnsi="Arial" w:cs="Arial"/>
          <w:bCs/>
          <w:sz w:val="20"/>
        </w:rPr>
        <w:t xml:space="preserve"> številk</w:t>
      </w:r>
      <w:r w:rsidR="00D52BAF">
        <w:rPr>
          <w:rFonts w:ascii="Arial" w:hAnsi="Arial" w:cs="Arial"/>
          <w:bCs/>
          <w:sz w:val="20"/>
        </w:rPr>
        <w:t>o</w:t>
      </w:r>
      <w:r>
        <w:rPr>
          <w:rFonts w:ascii="Arial" w:hAnsi="Arial" w:cs="Arial"/>
          <w:bCs/>
          <w:sz w:val="20"/>
        </w:rPr>
        <w:t xml:space="preserve"> in elektronski naslov;</w:t>
      </w:r>
    </w:p>
    <w:p w:rsidR="00C81DEB" w:rsidRDefault="00C81DEB" w:rsidP="00C81DEB">
      <w:pPr>
        <w:pStyle w:val="Odstavekseznama"/>
        <w:numPr>
          <w:ilvl w:val="0"/>
          <w:numId w:val="22"/>
        </w:numPr>
        <w:tabs>
          <w:tab w:val="left" w:pos="284"/>
        </w:tabs>
        <w:ind w:left="0" w:firstLine="0"/>
        <w:contextualSpacing w:val="0"/>
        <w:rPr>
          <w:rFonts w:ascii="Arial" w:hAnsi="Arial" w:cs="Arial"/>
          <w:bCs/>
          <w:sz w:val="20"/>
        </w:rPr>
      </w:pPr>
      <w:r>
        <w:rPr>
          <w:rFonts w:ascii="Arial" w:hAnsi="Arial" w:cs="Arial"/>
          <w:bCs/>
          <w:sz w:val="20"/>
        </w:rPr>
        <w:t>jasno izkazovati obseg dela zaposlenih pri opravljanju nalog javne službe;</w:t>
      </w:r>
    </w:p>
    <w:p w:rsidR="00C81DEB" w:rsidRDefault="00C81DEB" w:rsidP="00C81DEB">
      <w:pPr>
        <w:pStyle w:val="Odstavekseznama"/>
        <w:numPr>
          <w:ilvl w:val="0"/>
          <w:numId w:val="22"/>
        </w:numPr>
        <w:tabs>
          <w:tab w:val="left" w:pos="284"/>
        </w:tabs>
        <w:ind w:left="0" w:firstLine="0"/>
        <w:contextualSpacing w:val="0"/>
        <w:rPr>
          <w:rFonts w:ascii="Arial" w:hAnsi="Arial" w:cs="Arial"/>
          <w:bCs/>
          <w:sz w:val="20"/>
        </w:rPr>
      </w:pPr>
      <w:r>
        <w:rPr>
          <w:rFonts w:ascii="Arial" w:hAnsi="Arial" w:cs="Arial"/>
          <w:bCs/>
          <w:sz w:val="20"/>
        </w:rPr>
        <w:t>zagotavljati jasno računovodsko razmejitev nalog javne službe in ostalih nalog, ki jih morebiti izvaja;</w:t>
      </w:r>
    </w:p>
    <w:p w:rsidR="00C81DEB" w:rsidRDefault="00C81DEB" w:rsidP="00C81DEB">
      <w:pPr>
        <w:pStyle w:val="Odstavekseznama"/>
        <w:numPr>
          <w:ilvl w:val="0"/>
          <w:numId w:val="22"/>
        </w:numPr>
        <w:tabs>
          <w:tab w:val="left" w:pos="284"/>
        </w:tabs>
        <w:ind w:left="0" w:firstLine="0"/>
        <w:contextualSpacing w:val="0"/>
        <w:rPr>
          <w:rFonts w:ascii="Arial" w:hAnsi="Arial" w:cs="Arial"/>
          <w:bCs/>
          <w:sz w:val="20"/>
        </w:rPr>
      </w:pPr>
      <w:r>
        <w:rPr>
          <w:rFonts w:ascii="Arial" w:hAnsi="Arial" w:cs="Arial"/>
          <w:bCs/>
          <w:sz w:val="20"/>
        </w:rPr>
        <w:t>zagotavljati storitev javne službe na obalnem območju v skladu s sprejetim letnim programom;</w:t>
      </w:r>
    </w:p>
    <w:p w:rsidR="00C81DEB" w:rsidRDefault="00D52BAF" w:rsidP="00C81DEB">
      <w:pPr>
        <w:pStyle w:val="Odstavekseznama"/>
        <w:numPr>
          <w:ilvl w:val="0"/>
          <w:numId w:val="22"/>
        </w:numPr>
        <w:tabs>
          <w:tab w:val="left" w:pos="284"/>
        </w:tabs>
        <w:ind w:left="0" w:firstLine="0"/>
        <w:contextualSpacing w:val="0"/>
        <w:rPr>
          <w:rFonts w:ascii="Arial" w:hAnsi="Arial" w:cs="Arial"/>
          <w:bCs/>
          <w:sz w:val="20"/>
        </w:rPr>
      </w:pPr>
      <w:r>
        <w:rPr>
          <w:rFonts w:ascii="Arial" w:hAnsi="Arial" w:cs="Arial"/>
          <w:bCs/>
          <w:sz w:val="20"/>
        </w:rPr>
        <w:t>pripraviti letni program dela</w:t>
      </w:r>
      <w:r w:rsidR="00C81DEB">
        <w:rPr>
          <w:rFonts w:ascii="Arial" w:hAnsi="Arial" w:cs="Arial"/>
          <w:bCs/>
          <w:sz w:val="20"/>
        </w:rPr>
        <w:t>.</w:t>
      </w:r>
    </w:p>
    <w:p w:rsidR="00C81DEB" w:rsidRDefault="00C81DEB" w:rsidP="004F4865">
      <w:pPr>
        <w:tabs>
          <w:tab w:val="left" w:pos="284"/>
        </w:tabs>
        <w:spacing w:line="240" w:lineRule="auto"/>
        <w:jc w:val="both"/>
        <w:rPr>
          <w:rFonts w:cs="Arial"/>
          <w:bCs/>
          <w:szCs w:val="20"/>
        </w:rPr>
      </w:pPr>
    </w:p>
    <w:p w:rsidR="00C81DEB" w:rsidRDefault="00C81DEB" w:rsidP="004F4865">
      <w:pPr>
        <w:tabs>
          <w:tab w:val="left" w:pos="284"/>
        </w:tabs>
        <w:spacing w:line="240" w:lineRule="auto"/>
        <w:jc w:val="both"/>
        <w:rPr>
          <w:rFonts w:cs="Arial"/>
          <w:bCs/>
          <w:szCs w:val="20"/>
        </w:rPr>
      </w:pPr>
    </w:p>
    <w:p w:rsidR="004F4865" w:rsidRPr="00F851AA" w:rsidRDefault="004F4865" w:rsidP="004F4865">
      <w:pPr>
        <w:numPr>
          <w:ilvl w:val="0"/>
          <w:numId w:val="21"/>
        </w:numPr>
        <w:tabs>
          <w:tab w:val="clear" w:pos="720"/>
          <w:tab w:val="num" w:pos="284"/>
        </w:tabs>
        <w:spacing w:line="240" w:lineRule="auto"/>
        <w:ind w:left="284" w:hanging="284"/>
        <w:jc w:val="center"/>
        <w:rPr>
          <w:rFonts w:cs="Arial"/>
          <w:bCs/>
          <w:szCs w:val="20"/>
        </w:rPr>
      </w:pPr>
      <w:r w:rsidRPr="00F851AA">
        <w:rPr>
          <w:rFonts w:cs="Arial"/>
          <w:bCs/>
          <w:szCs w:val="20"/>
        </w:rPr>
        <w:t>člen</w:t>
      </w:r>
    </w:p>
    <w:p w:rsidR="004F4865" w:rsidRPr="00F851AA" w:rsidRDefault="004F4865" w:rsidP="004F4865">
      <w:pPr>
        <w:tabs>
          <w:tab w:val="left" w:pos="0"/>
        </w:tabs>
        <w:spacing w:line="240" w:lineRule="auto"/>
        <w:jc w:val="center"/>
        <w:rPr>
          <w:rFonts w:cs="Arial"/>
          <w:bCs/>
          <w:szCs w:val="20"/>
        </w:rPr>
      </w:pPr>
      <w:r w:rsidRPr="00F851AA">
        <w:rPr>
          <w:rFonts w:cs="Arial"/>
          <w:bCs/>
          <w:szCs w:val="20"/>
        </w:rPr>
        <w:t>(</w:t>
      </w:r>
      <w:r>
        <w:rPr>
          <w:rFonts w:cs="Arial"/>
          <w:bCs/>
          <w:szCs w:val="20"/>
        </w:rPr>
        <w:t>letni program dela</w:t>
      </w:r>
      <w:r w:rsidRPr="00F851AA">
        <w:rPr>
          <w:rFonts w:cs="Arial"/>
          <w:bCs/>
          <w:szCs w:val="20"/>
        </w:rPr>
        <w:t>)</w:t>
      </w:r>
    </w:p>
    <w:p w:rsidR="004F4865" w:rsidRDefault="004F4865" w:rsidP="004F4865">
      <w:pPr>
        <w:tabs>
          <w:tab w:val="left" w:pos="708"/>
        </w:tabs>
        <w:spacing w:line="240" w:lineRule="auto"/>
        <w:jc w:val="both"/>
        <w:rPr>
          <w:rFonts w:cs="Arial"/>
          <w:bCs/>
          <w:szCs w:val="20"/>
        </w:rPr>
      </w:pPr>
    </w:p>
    <w:p w:rsidR="004F4865" w:rsidRPr="00CA0CEB" w:rsidRDefault="004F4865" w:rsidP="004F4865">
      <w:pPr>
        <w:spacing w:line="240" w:lineRule="auto"/>
        <w:jc w:val="both"/>
        <w:rPr>
          <w:rFonts w:cs="Arial"/>
          <w:szCs w:val="20"/>
          <w:lang w:eastAsia="sl-SI"/>
        </w:rPr>
      </w:pPr>
      <w:r w:rsidRPr="00CA0CEB">
        <w:rPr>
          <w:rFonts w:cs="Arial"/>
          <w:szCs w:val="20"/>
          <w:lang w:eastAsia="sl-SI"/>
        </w:rPr>
        <w:t>(1) Javna služba se</w:t>
      </w:r>
      <w:r>
        <w:rPr>
          <w:rFonts w:cs="Arial"/>
          <w:szCs w:val="20"/>
          <w:lang w:eastAsia="sl-SI"/>
        </w:rPr>
        <w:t xml:space="preserve"> na letnem nivoju</w:t>
      </w:r>
      <w:r w:rsidRPr="00CA0CEB">
        <w:rPr>
          <w:rFonts w:cs="Arial"/>
          <w:szCs w:val="20"/>
          <w:lang w:eastAsia="sl-SI"/>
        </w:rPr>
        <w:t xml:space="preserve"> izvaja na podlagi letnega programa dela, ki ga pripravi </w:t>
      </w:r>
      <w:r w:rsidR="00A01D58">
        <w:rPr>
          <w:rFonts w:cs="Arial"/>
          <w:szCs w:val="20"/>
          <w:lang w:eastAsia="sl-SI"/>
        </w:rPr>
        <w:t>koncesionar</w:t>
      </w:r>
      <w:r w:rsidRPr="00CA0CEB">
        <w:rPr>
          <w:rFonts w:cs="Arial"/>
          <w:szCs w:val="20"/>
          <w:lang w:eastAsia="sl-SI"/>
        </w:rPr>
        <w:t xml:space="preserve"> in ga predloži v potrditev ministrstvu</w:t>
      </w:r>
      <w:r w:rsidR="00AD5C1C">
        <w:rPr>
          <w:rFonts w:cs="Arial"/>
          <w:szCs w:val="20"/>
          <w:lang w:eastAsia="sl-SI"/>
        </w:rPr>
        <w:t xml:space="preserve"> </w:t>
      </w:r>
      <w:r w:rsidR="007C3519">
        <w:rPr>
          <w:rFonts w:cs="Arial"/>
          <w:szCs w:val="20"/>
          <w:lang w:eastAsia="sl-SI"/>
        </w:rPr>
        <w:t xml:space="preserve">v </w:t>
      </w:r>
      <w:r>
        <w:rPr>
          <w:rFonts w:cs="Arial"/>
          <w:szCs w:val="20"/>
          <w:lang w:eastAsia="sl-SI"/>
        </w:rPr>
        <w:t>sklad</w:t>
      </w:r>
      <w:r w:rsidR="007C3519">
        <w:rPr>
          <w:rFonts w:cs="Arial"/>
          <w:szCs w:val="20"/>
          <w:lang w:eastAsia="sl-SI"/>
        </w:rPr>
        <w:t>u</w:t>
      </w:r>
      <w:r>
        <w:rPr>
          <w:rFonts w:cs="Arial"/>
          <w:szCs w:val="20"/>
          <w:lang w:eastAsia="sl-SI"/>
        </w:rPr>
        <w:t xml:space="preserve"> </w:t>
      </w:r>
      <w:r w:rsidR="007C3519">
        <w:rPr>
          <w:rFonts w:cs="Arial"/>
          <w:szCs w:val="20"/>
          <w:lang w:eastAsia="sl-SI"/>
        </w:rPr>
        <w:t>s predpisi</w:t>
      </w:r>
      <w:r w:rsidR="00B379C7">
        <w:rPr>
          <w:rFonts w:cs="Arial"/>
          <w:szCs w:val="20"/>
          <w:lang w:eastAsia="sl-SI"/>
        </w:rPr>
        <w:t>,</w:t>
      </w:r>
      <w:r>
        <w:rPr>
          <w:rFonts w:cs="Arial"/>
          <w:szCs w:val="20"/>
          <w:lang w:eastAsia="sl-SI"/>
        </w:rPr>
        <w:t xml:space="preserve"> ki ureja</w:t>
      </w:r>
      <w:r w:rsidR="007C3519">
        <w:rPr>
          <w:rFonts w:cs="Arial"/>
          <w:szCs w:val="20"/>
          <w:lang w:eastAsia="sl-SI"/>
        </w:rPr>
        <w:t>jo</w:t>
      </w:r>
      <w:r>
        <w:rPr>
          <w:rFonts w:cs="Arial"/>
          <w:szCs w:val="20"/>
          <w:lang w:eastAsia="sl-SI"/>
        </w:rPr>
        <w:t xml:space="preserve"> javne finance ali izvrševanje proračuna Republike Slovenije</w:t>
      </w:r>
      <w:r w:rsidRPr="00CA0CEB">
        <w:rPr>
          <w:rFonts w:cs="Arial"/>
          <w:szCs w:val="20"/>
          <w:lang w:eastAsia="sl-SI"/>
        </w:rPr>
        <w:t>.</w:t>
      </w:r>
    </w:p>
    <w:p w:rsidR="004F4865" w:rsidRPr="00CA0CEB" w:rsidRDefault="004F4865" w:rsidP="004F4865">
      <w:pPr>
        <w:spacing w:line="240" w:lineRule="auto"/>
        <w:jc w:val="both"/>
        <w:rPr>
          <w:rFonts w:cs="Arial"/>
          <w:szCs w:val="20"/>
          <w:lang w:eastAsia="sl-SI"/>
        </w:rPr>
      </w:pPr>
    </w:p>
    <w:p w:rsidR="004F4865" w:rsidRPr="00CA0CEB" w:rsidRDefault="004F4865" w:rsidP="004F4865">
      <w:pPr>
        <w:spacing w:line="240" w:lineRule="auto"/>
        <w:jc w:val="both"/>
        <w:rPr>
          <w:rFonts w:cs="Arial"/>
          <w:szCs w:val="20"/>
          <w:lang w:eastAsia="sl-SI"/>
        </w:rPr>
      </w:pPr>
      <w:r w:rsidRPr="00CA0CEB">
        <w:rPr>
          <w:rFonts w:cs="Arial"/>
          <w:szCs w:val="20"/>
          <w:lang w:eastAsia="sl-SI"/>
        </w:rPr>
        <w:t xml:space="preserve">(2) Ministrstvo </w:t>
      </w:r>
      <w:r w:rsidR="00A01D58">
        <w:rPr>
          <w:rFonts w:cs="Arial"/>
          <w:szCs w:val="20"/>
          <w:lang w:eastAsia="sl-SI"/>
        </w:rPr>
        <w:t>koncesionarju</w:t>
      </w:r>
      <w:r w:rsidRPr="00CA0CEB">
        <w:rPr>
          <w:rFonts w:cs="Arial"/>
          <w:szCs w:val="20"/>
          <w:lang w:eastAsia="sl-SI"/>
        </w:rPr>
        <w:t xml:space="preserve"> vsako leto</w:t>
      </w:r>
      <w:r w:rsidR="00AD5C1C">
        <w:rPr>
          <w:rFonts w:cs="Arial"/>
          <w:szCs w:val="20"/>
          <w:lang w:eastAsia="sl-SI"/>
        </w:rPr>
        <w:t xml:space="preserve"> </w:t>
      </w:r>
      <w:r w:rsidR="007C3519">
        <w:rPr>
          <w:rFonts w:cs="Arial"/>
          <w:szCs w:val="20"/>
          <w:lang w:eastAsia="sl-SI"/>
        </w:rPr>
        <w:t>v</w:t>
      </w:r>
      <w:r>
        <w:rPr>
          <w:rFonts w:cs="Arial"/>
          <w:szCs w:val="20"/>
          <w:lang w:eastAsia="sl-SI"/>
        </w:rPr>
        <w:t xml:space="preserve"> sklad</w:t>
      </w:r>
      <w:r w:rsidR="007C3519">
        <w:rPr>
          <w:rFonts w:cs="Arial"/>
          <w:szCs w:val="20"/>
          <w:lang w:eastAsia="sl-SI"/>
        </w:rPr>
        <w:t>u s predpisi iz prejšnjega odstavka</w:t>
      </w:r>
      <w:r w:rsidR="009A708E">
        <w:rPr>
          <w:rFonts w:cs="Arial"/>
          <w:szCs w:val="20"/>
          <w:lang w:eastAsia="sl-SI"/>
        </w:rPr>
        <w:t xml:space="preserve"> </w:t>
      </w:r>
      <w:r w:rsidR="007C3519">
        <w:rPr>
          <w:rFonts w:cs="Arial"/>
          <w:szCs w:val="20"/>
          <w:lang w:eastAsia="sl-SI"/>
        </w:rPr>
        <w:t>izda</w:t>
      </w:r>
      <w:r w:rsidRPr="00CA0CEB">
        <w:rPr>
          <w:rFonts w:cs="Arial"/>
          <w:szCs w:val="20"/>
          <w:lang w:eastAsia="sl-SI"/>
        </w:rPr>
        <w:t xml:space="preserve"> izhodišča za pripravo letnega programa dela.</w:t>
      </w:r>
    </w:p>
    <w:p w:rsidR="004F4865" w:rsidRPr="00CA0CEB" w:rsidRDefault="004F4865" w:rsidP="004F4865">
      <w:pPr>
        <w:spacing w:line="240" w:lineRule="auto"/>
        <w:jc w:val="both"/>
        <w:rPr>
          <w:rFonts w:cs="Arial"/>
          <w:szCs w:val="20"/>
          <w:lang w:eastAsia="sl-SI"/>
        </w:rPr>
      </w:pPr>
    </w:p>
    <w:p w:rsidR="004F4865" w:rsidRPr="00CA0CEB" w:rsidRDefault="004F4865" w:rsidP="004F4865">
      <w:pPr>
        <w:spacing w:line="240" w:lineRule="auto"/>
        <w:jc w:val="both"/>
        <w:rPr>
          <w:rFonts w:cs="Arial"/>
          <w:szCs w:val="20"/>
          <w:lang w:eastAsia="sl-SI"/>
        </w:rPr>
      </w:pPr>
      <w:r w:rsidRPr="00CA0CEB">
        <w:rPr>
          <w:rFonts w:cs="Arial"/>
          <w:szCs w:val="20"/>
          <w:lang w:eastAsia="sl-SI"/>
        </w:rPr>
        <w:t xml:space="preserve">(3) Letni program dela </w:t>
      </w:r>
      <w:r>
        <w:rPr>
          <w:rFonts w:cs="Arial"/>
          <w:szCs w:val="20"/>
          <w:lang w:eastAsia="sl-SI"/>
        </w:rPr>
        <w:t>mora poleg vsebin, ki jih določa</w:t>
      </w:r>
      <w:r w:rsidR="007C3519">
        <w:rPr>
          <w:rFonts w:cs="Arial"/>
          <w:szCs w:val="20"/>
          <w:lang w:eastAsia="sl-SI"/>
        </w:rPr>
        <w:t>jo predpisi iz prvega odstavka tega člena</w:t>
      </w:r>
      <w:r>
        <w:rPr>
          <w:rFonts w:cs="Arial"/>
          <w:szCs w:val="20"/>
          <w:lang w:eastAsia="sl-SI"/>
        </w:rPr>
        <w:t xml:space="preserve"> vsebovati vse zahteve iz izhodišč </w:t>
      </w:r>
      <w:r w:rsidRPr="00CA0CEB">
        <w:rPr>
          <w:rFonts w:cs="Arial"/>
          <w:szCs w:val="20"/>
          <w:lang w:eastAsia="sl-SI"/>
        </w:rPr>
        <w:t>za pripravo letnega programa dela</w:t>
      </w:r>
      <w:r>
        <w:rPr>
          <w:rFonts w:cs="Arial"/>
          <w:szCs w:val="20"/>
          <w:lang w:eastAsia="sl-SI"/>
        </w:rPr>
        <w:t xml:space="preserve"> ter</w:t>
      </w:r>
      <w:r w:rsidRPr="00CA0CEB">
        <w:rPr>
          <w:rFonts w:cs="Arial"/>
          <w:szCs w:val="20"/>
          <w:lang w:eastAsia="sl-SI"/>
        </w:rPr>
        <w:t>:</w:t>
      </w:r>
    </w:p>
    <w:p w:rsidR="004F4865" w:rsidRDefault="004F4865" w:rsidP="004F4865">
      <w:pPr>
        <w:numPr>
          <w:ilvl w:val="0"/>
          <w:numId w:val="23"/>
        </w:numPr>
        <w:spacing w:line="240" w:lineRule="auto"/>
        <w:jc w:val="both"/>
        <w:rPr>
          <w:rFonts w:cs="Arial"/>
          <w:szCs w:val="20"/>
          <w:lang w:eastAsia="sl-SI"/>
        </w:rPr>
      </w:pPr>
      <w:r>
        <w:rPr>
          <w:rFonts w:cs="Arial"/>
          <w:szCs w:val="20"/>
          <w:lang w:eastAsia="sl-SI"/>
        </w:rPr>
        <w:t xml:space="preserve">namen, </w:t>
      </w:r>
      <w:r w:rsidRPr="00CA0CEB">
        <w:rPr>
          <w:rFonts w:cs="Arial"/>
          <w:szCs w:val="20"/>
          <w:lang w:eastAsia="sl-SI"/>
        </w:rPr>
        <w:t xml:space="preserve">cilje in </w:t>
      </w:r>
      <w:r>
        <w:rPr>
          <w:rFonts w:cs="Arial"/>
          <w:szCs w:val="20"/>
          <w:lang w:eastAsia="sl-SI"/>
        </w:rPr>
        <w:t>pričakovane rezultate</w:t>
      </w:r>
      <w:r w:rsidRPr="00CA0CEB">
        <w:rPr>
          <w:rFonts w:cs="Arial"/>
          <w:szCs w:val="20"/>
          <w:lang w:eastAsia="sl-SI"/>
        </w:rPr>
        <w:t xml:space="preserve"> izvajanja nalog javne službe,</w:t>
      </w:r>
    </w:p>
    <w:p w:rsidR="004F4865" w:rsidRPr="00CA0CEB" w:rsidRDefault="004F4865" w:rsidP="004F4865">
      <w:pPr>
        <w:numPr>
          <w:ilvl w:val="0"/>
          <w:numId w:val="23"/>
        </w:numPr>
        <w:spacing w:line="240" w:lineRule="auto"/>
        <w:jc w:val="both"/>
        <w:rPr>
          <w:rFonts w:cs="Arial"/>
          <w:szCs w:val="20"/>
          <w:lang w:eastAsia="sl-SI"/>
        </w:rPr>
      </w:pPr>
      <w:r>
        <w:rPr>
          <w:rFonts w:cs="Arial"/>
          <w:szCs w:val="20"/>
          <w:lang w:eastAsia="sl-SI"/>
        </w:rPr>
        <w:t xml:space="preserve">kazalnike učinkovitosti </w:t>
      </w:r>
      <w:r w:rsidR="00023291">
        <w:rPr>
          <w:rFonts w:cs="Arial"/>
          <w:szCs w:val="20"/>
          <w:lang w:eastAsia="sl-SI"/>
        </w:rPr>
        <w:t>koncesionarja</w:t>
      </w:r>
      <w:r>
        <w:rPr>
          <w:rFonts w:cs="Arial"/>
          <w:szCs w:val="20"/>
          <w:lang w:eastAsia="sl-SI"/>
        </w:rPr>
        <w:t>,</w:t>
      </w:r>
    </w:p>
    <w:p w:rsidR="004F4865" w:rsidRPr="00CA0CEB" w:rsidRDefault="004F4865" w:rsidP="004F4865">
      <w:pPr>
        <w:numPr>
          <w:ilvl w:val="0"/>
          <w:numId w:val="23"/>
        </w:numPr>
        <w:spacing w:line="240" w:lineRule="auto"/>
        <w:jc w:val="both"/>
        <w:rPr>
          <w:rFonts w:cs="Arial"/>
          <w:szCs w:val="20"/>
          <w:lang w:eastAsia="sl-SI"/>
        </w:rPr>
      </w:pPr>
      <w:r>
        <w:rPr>
          <w:rFonts w:cs="Arial"/>
          <w:szCs w:val="20"/>
          <w:lang w:eastAsia="sl-SI"/>
        </w:rPr>
        <w:t>naloge javne službe, njihov opis ter</w:t>
      </w:r>
      <w:r w:rsidRPr="00CA0CEB">
        <w:rPr>
          <w:rFonts w:cs="Arial"/>
          <w:szCs w:val="20"/>
          <w:lang w:eastAsia="sl-SI"/>
        </w:rPr>
        <w:t xml:space="preserve"> obseg </w:t>
      </w:r>
      <w:r>
        <w:rPr>
          <w:rFonts w:cs="Arial"/>
          <w:szCs w:val="20"/>
          <w:lang w:eastAsia="sl-SI"/>
        </w:rPr>
        <w:t xml:space="preserve">in dinamiko </w:t>
      </w:r>
      <w:r w:rsidRPr="00CA0CEB">
        <w:rPr>
          <w:rFonts w:cs="Arial"/>
          <w:szCs w:val="20"/>
          <w:lang w:eastAsia="sl-SI"/>
        </w:rPr>
        <w:t>izvajanja</w:t>
      </w:r>
      <w:r w:rsidR="00AD5C1C">
        <w:rPr>
          <w:rFonts w:cs="Arial"/>
          <w:szCs w:val="20"/>
          <w:lang w:eastAsia="sl-SI"/>
        </w:rPr>
        <w:t xml:space="preserve"> </w:t>
      </w:r>
      <w:r w:rsidR="007C3519">
        <w:rPr>
          <w:rFonts w:cs="Arial"/>
          <w:szCs w:val="20"/>
          <w:lang w:eastAsia="sl-SI"/>
        </w:rPr>
        <w:t>in</w:t>
      </w:r>
    </w:p>
    <w:p w:rsidR="004F4865" w:rsidRPr="00CA0CEB" w:rsidRDefault="004F4865" w:rsidP="004F4865">
      <w:pPr>
        <w:numPr>
          <w:ilvl w:val="0"/>
          <w:numId w:val="23"/>
        </w:numPr>
        <w:spacing w:line="240" w:lineRule="auto"/>
        <w:jc w:val="both"/>
        <w:rPr>
          <w:rFonts w:cs="Arial"/>
          <w:szCs w:val="20"/>
          <w:lang w:eastAsia="sl-SI"/>
        </w:rPr>
      </w:pPr>
      <w:r w:rsidRPr="00CA0CEB">
        <w:rPr>
          <w:rFonts w:cs="Arial"/>
          <w:szCs w:val="20"/>
          <w:lang w:eastAsia="sl-SI"/>
        </w:rPr>
        <w:t>finančni načrt izvajanja nalog</w:t>
      </w:r>
      <w:r>
        <w:rPr>
          <w:rFonts w:cs="Arial"/>
          <w:szCs w:val="20"/>
          <w:lang w:eastAsia="sl-SI"/>
        </w:rPr>
        <w:t xml:space="preserve"> javne službe.</w:t>
      </w:r>
    </w:p>
    <w:p w:rsidR="004F4865" w:rsidRDefault="004F4865" w:rsidP="004F4865">
      <w:pPr>
        <w:tabs>
          <w:tab w:val="left" w:pos="284"/>
        </w:tabs>
        <w:spacing w:line="240" w:lineRule="auto"/>
        <w:jc w:val="both"/>
        <w:rPr>
          <w:rFonts w:cs="Arial"/>
          <w:bCs/>
          <w:szCs w:val="20"/>
        </w:rPr>
      </w:pPr>
    </w:p>
    <w:p w:rsidR="004F4865" w:rsidRDefault="004F4865" w:rsidP="004F4865">
      <w:pPr>
        <w:tabs>
          <w:tab w:val="left" w:pos="284"/>
        </w:tabs>
        <w:spacing w:line="240" w:lineRule="auto"/>
        <w:jc w:val="both"/>
        <w:rPr>
          <w:rFonts w:cs="Arial"/>
          <w:bCs/>
          <w:szCs w:val="20"/>
        </w:rPr>
      </w:pPr>
    </w:p>
    <w:p w:rsidR="004F4865" w:rsidRPr="00F851AA" w:rsidRDefault="004F4865" w:rsidP="004F4865">
      <w:pPr>
        <w:numPr>
          <w:ilvl w:val="0"/>
          <w:numId w:val="21"/>
        </w:numPr>
        <w:tabs>
          <w:tab w:val="clear" w:pos="720"/>
          <w:tab w:val="num" w:pos="284"/>
        </w:tabs>
        <w:spacing w:line="240" w:lineRule="auto"/>
        <w:ind w:left="284" w:hanging="284"/>
        <w:jc w:val="center"/>
        <w:rPr>
          <w:rFonts w:cs="Arial"/>
          <w:bCs/>
          <w:szCs w:val="20"/>
        </w:rPr>
      </w:pPr>
      <w:r w:rsidRPr="00F851AA">
        <w:rPr>
          <w:rFonts w:cs="Arial"/>
          <w:bCs/>
          <w:szCs w:val="20"/>
        </w:rPr>
        <w:t>člen</w:t>
      </w:r>
    </w:p>
    <w:p w:rsidR="004F4865" w:rsidRPr="00F851AA" w:rsidRDefault="004F4865" w:rsidP="004F4865">
      <w:pPr>
        <w:tabs>
          <w:tab w:val="left" w:pos="0"/>
        </w:tabs>
        <w:spacing w:line="240" w:lineRule="auto"/>
        <w:jc w:val="center"/>
        <w:rPr>
          <w:rFonts w:cs="Arial"/>
          <w:bCs/>
          <w:szCs w:val="20"/>
        </w:rPr>
      </w:pPr>
      <w:r w:rsidRPr="00F851AA">
        <w:rPr>
          <w:rFonts w:cs="Arial"/>
          <w:bCs/>
          <w:szCs w:val="20"/>
        </w:rPr>
        <w:t>(</w:t>
      </w:r>
      <w:r>
        <w:rPr>
          <w:rFonts w:cs="Arial"/>
          <w:bCs/>
          <w:szCs w:val="20"/>
        </w:rPr>
        <w:t>financiranje</w:t>
      </w:r>
      <w:r w:rsidR="00D52BAF">
        <w:rPr>
          <w:rFonts w:cs="Arial"/>
          <w:bCs/>
          <w:szCs w:val="20"/>
        </w:rPr>
        <w:t xml:space="preserve"> nalog javne službe</w:t>
      </w:r>
      <w:r w:rsidRPr="00F851AA">
        <w:rPr>
          <w:rFonts w:cs="Arial"/>
          <w:bCs/>
          <w:szCs w:val="20"/>
        </w:rPr>
        <w:t>)</w:t>
      </w:r>
    </w:p>
    <w:p w:rsidR="004F4865" w:rsidRDefault="004F4865" w:rsidP="004F4865">
      <w:pPr>
        <w:tabs>
          <w:tab w:val="left" w:pos="284"/>
        </w:tabs>
        <w:spacing w:line="240" w:lineRule="auto"/>
        <w:jc w:val="both"/>
        <w:rPr>
          <w:rFonts w:cs="Arial"/>
          <w:bCs/>
          <w:szCs w:val="20"/>
        </w:rPr>
      </w:pPr>
    </w:p>
    <w:p w:rsidR="004F4865" w:rsidRPr="00CA0CEB" w:rsidRDefault="004F4865" w:rsidP="004F4865">
      <w:pPr>
        <w:spacing w:line="240" w:lineRule="auto"/>
        <w:jc w:val="both"/>
        <w:rPr>
          <w:rFonts w:cs="Arial"/>
          <w:szCs w:val="20"/>
          <w:lang w:eastAsia="sl-SI"/>
        </w:rPr>
      </w:pPr>
      <w:r w:rsidRPr="00CA0CEB">
        <w:rPr>
          <w:rFonts w:cs="Arial"/>
          <w:szCs w:val="20"/>
          <w:lang w:eastAsia="sl-SI"/>
        </w:rPr>
        <w:t xml:space="preserve">(1) Naloge iz </w:t>
      </w:r>
      <w:r>
        <w:rPr>
          <w:rFonts w:cs="Arial"/>
          <w:szCs w:val="20"/>
          <w:lang w:eastAsia="sl-SI"/>
        </w:rPr>
        <w:t>3</w:t>
      </w:r>
      <w:r w:rsidRPr="00CA0CEB">
        <w:rPr>
          <w:rFonts w:cs="Arial"/>
          <w:szCs w:val="20"/>
          <w:lang w:eastAsia="sl-SI"/>
        </w:rPr>
        <w:t xml:space="preserve">. člena te uredbe se financirajo iz proračuna Republike Slovenije v skladu z razpoložljivimi sredstvi </w:t>
      </w:r>
      <w:r>
        <w:rPr>
          <w:rFonts w:cs="Arial"/>
          <w:szCs w:val="20"/>
          <w:lang w:eastAsia="sl-SI"/>
        </w:rPr>
        <w:t>v posameznem proračunskem letu.</w:t>
      </w:r>
    </w:p>
    <w:p w:rsidR="004F4865" w:rsidRPr="00CA0CEB" w:rsidRDefault="004F4865" w:rsidP="004F4865">
      <w:pPr>
        <w:spacing w:line="240" w:lineRule="auto"/>
        <w:jc w:val="both"/>
        <w:rPr>
          <w:rFonts w:cs="Arial"/>
          <w:szCs w:val="20"/>
          <w:lang w:eastAsia="sl-SI"/>
        </w:rPr>
      </w:pPr>
    </w:p>
    <w:p w:rsidR="004F4865" w:rsidRPr="00CA0CEB" w:rsidRDefault="004F4865" w:rsidP="004F4865">
      <w:pPr>
        <w:spacing w:line="240" w:lineRule="auto"/>
        <w:jc w:val="both"/>
        <w:rPr>
          <w:rFonts w:cs="Arial"/>
          <w:szCs w:val="20"/>
          <w:lang w:eastAsia="sl-SI"/>
        </w:rPr>
      </w:pPr>
      <w:r w:rsidRPr="00CA0CEB">
        <w:rPr>
          <w:rFonts w:cs="Arial"/>
          <w:szCs w:val="20"/>
          <w:lang w:eastAsia="sl-SI"/>
        </w:rPr>
        <w:t>(</w:t>
      </w:r>
      <w:r>
        <w:rPr>
          <w:rFonts w:cs="Arial"/>
          <w:szCs w:val="20"/>
          <w:lang w:eastAsia="sl-SI"/>
        </w:rPr>
        <w:t>2</w:t>
      </w:r>
      <w:r w:rsidRPr="00CA0CEB">
        <w:rPr>
          <w:rFonts w:cs="Arial"/>
          <w:szCs w:val="20"/>
          <w:lang w:eastAsia="sl-SI"/>
        </w:rPr>
        <w:t>) Priznani stroški financiranja iz proračuna Republike Slovenije so stroški dela</w:t>
      </w:r>
      <w:r>
        <w:rPr>
          <w:rFonts w:cs="Arial"/>
          <w:szCs w:val="20"/>
          <w:lang w:eastAsia="sl-SI"/>
        </w:rPr>
        <w:t xml:space="preserve"> ter</w:t>
      </w:r>
      <w:r w:rsidRPr="00CA0CEB">
        <w:rPr>
          <w:rFonts w:cs="Arial"/>
          <w:szCs w:val="20"/>
          <w:lang w:eastAsia="sl-SI"/>
        </w:rPr>
        <w:t xml:space="preserve"> materialni stroški</w:t>
      </w:r>
      <w:r>
        <w:rPr>
          <w:rFonts w:cs="Arial"/>
          <w:szCs w:val="20"/>
          <w:lang w:eastAsia="sl-SI"/>
        </w:rPr>
        <w:t xml:space="preserve"> in</w:t>
      </w:r>
      <w:r w:rsidRPr="00CA0CEB">
        <w:rPr>
          <w:rFonts w:cs="Arial"/>
          <w:szCs w:val="20"/>
          <w:lang w:eastAsia="sl-SI"/>
        </w:rPr>
        <w:t xml:space="preserve"> posredni stroški</w:t>
      </w:r>
      <w:r>
        <w:rPr>
          <w:rFonts w:cs="Arial"/>
          <w:szCs w:val="20"/>
          <w:lang w:eastAsia="sl-SI"/>
        </w:rPr>
        <w:t>,</w:t>
      </w:r>
      <w:r w:rsidRPr="00CA0CEB">
        <w:rPr>
          <w:rFonts w:cs="Arial"/>
          <w:szCs w:val="20"/>
          <w:lang w:eastAsia="sl-SI"/>
        </w:rPr>
        <w:t xml:space="preserve"> povezani z izvajanjem nalog javne službe, kamor spadajo zlasti stroški izobraževanj</w:t>
      </w:r>
      <w:r>
        <w:rPr>
          <w:rFonts w:cs="Arial"/>
          <w:szCs w:val="20"/>
          <w:lang w:eastAsia="sl-SI"/>
        </w:rPr>
        <w:t>a</w:t>
      </w:r>
      <w:r w:rsidRPr="00CA0CEB">
        <w:rPr>
          <w:rFonts w:cs="Arial"/>
          <w:szCs w:val="20"/>
          <w:lang w:eastAsia="sl-SI"/>
        </w:rPr>
        <w:t xml:space="preserve"> in usposabljanj</w:t>
      </w:r>
      <w:r>
        <w:rPr>
          <w:rFonts w:cs="Arial"/>
          <w:szCs w:val="20"/>
          <w:lang w:eastAsia="sl-SI"/>
        </w:rPr>
        <w:t>a</w:t>
      </w:r>
      <w:r w:rsidRPr="00CA0CEB">
        <w:rPr>
          <w:rFonts w:cs="Arial"/>
          <w:szCs w:val="20"/>
          <w:lang w:eastAsia="sl-SI"/>
        </w:rPr>
        <w:t xml:space="preserve"> svetovalcev, ter drugi tovrstni stroški.</w:t>
      </w:r>
    </w:p>
    <w:p w:rsidR="004F4865" w:rsidRPr="00CA0CEB" w:rsidRDefault="004F4865" w:rsidP="004F4865">
      <w:pPr>
        <w:spacing w:line="240" w:lineRule="auto"/>
        <w:jc w:val="both"/>
        <w:rPr>
          <w:rFonts w:cs="Arial"/>
          <w:szCs w:val="20"/>
          <w:lang w:eastAsia="sl-SI"/>
        </w:rPr>
      </w:pPr>
    </w:p>
    <w:p w:rsidR="004F4865" w:rsidRPr="00CA0CEB" w:rsidRDefault="004F4865" w:rsidP="004F4865">
      <w:pPr>
        <w:spacing w:line="240" w:lineRule="auto"/>
        <w:jc w:val="both"/>
        <w:rPr>
          <w:rFonts w:cs="Arial"/>
          <w:szCs w:val="20"/>
          <w:lang w:eastAsia="sl-SI"/>
        </w:rPr>
      </w:pPr>
      <w:r w:rsidRPr="00CA0CEB">
        <w:rPr>
          <w:rFonts w:cs="Arial"/>
          <w:szCs w:val="20"/>
          <w:lang w:eastAsia="sl-SI"/>
        </w:rPr>
        <w:t>(</w:t>
      </w:r>
      <w:r>
        <w:rPr>
          <w:rFonts w:cs="Arial"/>
          <w:szCs w:val="20"/>
          <w:lang w:eastAsia="sl-SI"/>
        </w:rPr>
        <w:t>3</w:t>
      </w:r>
      <w:r w:rsidRPr="00CA0CEB">
        <w:rPr>
          <w:rFonts w:cs="Arial"/>
          <w:szCs w:val="20"/>
          <w:lang w:eastAsia="sl-SI"/>
        </w:rPr>
        <w:t xml:space="preserve">) Izplačila iz proračuna Republike Slovenije za opravljene naloge javne službe se izvajajo na podlagi mesečnih zahtevkov, katerim so priložena dokazila o porabi sredstev in vsebinsko poročilo o izvedenih </w:t>
      </w:r>
      <w:r w:rsidR="007C3519">
        <w:rPr>
          <w:rFonts w:cs="Arial"/>
          <w:szCs w:val="20"/>
          <w:lang w:eastAsia="sl-SI"/>
        </w:rPr>
        <w:t>nalogah</w:t>
      </w:r>
      <w:r w:rsidRPr="00CA0CEB">
        <w:rPr>
          <w:rFonts w:cs="Arial"/>
          <w:szCs w:val="20"/>
          <w:lang w:eastAsia="sl-SI"/>
        </w:rPr>
        <w:t xml:space="preserve"> v preteklem mesecu v skladu z letnim programom dela javne službe.</w:t>
      </w:r>
    </w:p>
    <w:p w:rsidR="004F4865" w:rsidRDefault="004F4865" w:rsidP="004F4865">
      <w:pPr>
        <w:tabs>
          <w:tab w:val="left" w:pos="284"/>
        </w:tabs>
        <w:spacing w:line="240" w:lineRule="auto"/>
        <w:jc w:val="both"/>
        <w:rPr>
          <w:rFonts w:cs="Arial"/>
          <w:bCs/>
          <w:szCs w:val="20"/>
        </w:rPr>
      </w:pPr>
    </w:p>
    <w:p w:rsidR="004F4865" w:rsidRDefault="004F4865" w:rsidP="004F4865">
      <w:pPr>
        <w:tabs>
          <w:tab w:val="left" w:pos="284"/>
        </w:tabs>
        <w:spacing w:line="240" w:lineRule="auto"/>
        <w:jc w:val="both"/>
        <w:rPr>
          <w:rFonts w:cs="Arial"/>
          <w:bCs/>
          <w:szCs w:val="20"/>
        </w:rPr>
      </w:pPr>
      <w:r>
        <w:rPr>
          <w:rFonts w:cs="Arial"/>
          <w:bCs/>
          <w:szCs w:val="20"/>
        </w:rPr>
        <w:t xml:space="preserve">(4) Za obdobje, ko letni program dela še ni potrjen s strani </w:t>
      </w:r>
      <w:r w:rsidR="00BF2C29">
        <w:rPr>
          <w:rFonts w:cs="Arial"/>
          <w:bCs/>
          <w:szCs w:val="20"/>
        </w:rPr>
        <w:t xml:space="preserve">ministrstva, </w:t>
      </w:r>
      <w:r>
        <w:rPr>
          <w:rFonts w:cs="Arial"/>
          <w:bCs/>
          <w:szCs w:val="20"/>
        </w:rPr>
        <w:t>se zagotovi začasno financiranje s sklenitvijo pogodbe o začasnem financiranju.</w:t>
      </w:r>
    </w:p>
    <w:p w:rsidR="004F4865" w:rsidRDefault="004F4865" w:rsidP="004F4865">
      <w:pPr>
        <w:tabs>
          <w:tab w:val="left" w:pos="284"/>
        </w:tabs>
        <w:spacing w:line="240" w:lineRule="auto"/>
        <w:jc w:val="both"/>
        <w:rPr>
          <w:rFonts w:cs="Arial"/>
          <w:bCs/>
          <w:szCs w:val="20"/>
        </w:rPr>
      </w:pPr>
    </w:p>
    <w:p w:rsidR="004F4865" w:rsidRDefault="004F4865" w:rsidP="004F4865">
      <w:pPr>
        <w:tabs>
          <w:tab w:val="left" w:pos="284"/>
        </w:tabs>
        <w:spacing w:line="240" w:lineRule="auto"/>
        <w:jc w:val="both"/>
        <w:rPr>
          <w:rFonts w:cs="Arial"/>
          <w:bCs/>
          <w:szCs w:val="20"/>
        </w:rPr>
      </w:pPr>
      <w:r>
        <w:rPr>
          <w:rFonts w:cs="Arial"/>
          <w:bCs/>
          <w:szCs w:val="20"/>
        </w:rPr>
        <w:t xml:space="preserve">(5) Če </w:t>
      </w:r>
      <w:r w:rsidR="00023291">
        <w:rPr>
          <w:rFonts w:cs="Arial"/>
          <w:bCs/>
          <w:szCs w:val="20"/>
        </w:rPr>
        <w:t xml:space="preserve">koncesionar </w:t>
      </w:r>
      <w:r>
        <w:rPr>
          <w:rFonts w:cs="Arial"/>
          <w:bCs/>
          <w:szCs w:val="20"/>
        </w:rPr>
        <w:t>opravi manjši obseg nalog, kot je določen z letnim programom dela, se izplača le toliko sredstev, kolikor je izvedenih nalog.</w:t>
      </w:r>
    </w:p>
    <w:p w:rsidR="004F4865" w:rsidRDefault="004F4865" w:rsidP="004F4865">
      <w:pPr>
        <w:tabs>
          <w:tab w:val="left" w:pos="284"/>
        </w:tabs>
        <w:spacing w:line="240" w:lineRule="auto"/>
        <w:jc w:val="both"/>
        <w:rPr>
          <w:rFonts w:cs="Arial"/>
          <w:bCs/>
          <w:szCs w:val="20"/>
        </w:rPr>
      </w:pPr>
    </w:p>
    <w:p w:rsidR="004F4865" w:rsidRDefault="004F4865" w:rsidP="004F4865">
      <w:pPr>
        <w:tabs>
          <w:tab w:val="left" w:pos="284"/>
        </w:tabs>
        <w:spacing w:line="240" w:lineRule="auto"/>
        <w:jc w:val="both"/>
        <w:rPr>
          <w:rFonts w:cs="Arial"/>
          <w:bCs/>
          <w:szCs w:val="20"/>
        </w:rPr>
      </w:pPr>
      <w:r>
        <w:rPr>
          <w:rFonts w:cs="Arial"/>
          <w:bCs/>
          <w:szCs w:val="20"/>
        </w:rPr>
        <w:t xml:space="preserve">(6) Kadar je skupni obseg nalog opravljen v večjem obsegu od letnega programa, se povečani obseg dela ne </w:t>
      </w:r>
      <w:r w:rsidR="00BF2C29">
        <w:rPr>
          <w:rFonts w:cs="Arial"/>
          <w:bCs/>
          <w:szCs w:val="20"/>
        </w:rPr>
        <w:t>plača iz</w:t>
      </w:r>
      <w:r>
        <w:rPr>
          <w:rFonts w:cs="Arial"/>
          <w:bCs/>
          <w:szCs w:val="20"/>
        </w:rPr>
        <w:t xml:space="preserve"> proračuna Republike Slovenije.</w:t>
      </w:r>
    </w:p>
    <w:p w:rsidR="004F4865" w:rsidRDefault="004F4865" w:rsidP="004F4865">
      <w:pPr>
        <w:tabs>
          <w:tab w:val="left" w:pos="284"/>
        </w:tabs>
        <w:spacing w:line="240" w:lineRule="auto"/>
        <w:jc w:val="both"/>
        <w:rPr>
          <w:rFonts w:cs="Arial"/>
          <w:bCs/>
          <w:szCs w:val="20"/>
        </w:rPr>
      </w:pPr>
    </w:p>
    <w:p w:rsidR="000B03C0" w:rsidRDefault="000B03C0" w:rsidP="000B03C0">
      <w:pPr>
        <w:tabs>
          <w:tab w:val="left" w:pos="284"/>
        </w:tabs>
        <w:spacing w:line="240" w:lineRule="auto"/>
        <w:jc w:val="both"/>
        <w:rPr>
          <w:rFonts w:cs="Arial"/>
          <w:bCs/>
          <w:szCs w:val="20"/>
        </w:rPr>
      </w:pPr>
      <w:r>
        <w:rPr>
          <w:rFonts w:cs="Arial"/>
          <w:bCs/>
          <w:szCs w:val="20"/>
        </w:rPr>
        <w:t>(7) Izplačilo zahtevka za opravljeno delo v mesecu decembru tekočega leta, se izplača iz proračuna Republike Slovenije za prihodnje leto.</w:t>
      </w:r>
    </w:p>
    <w:p w:rsidR="000B03C0" w:rsidRDefault="000B03C0" w:rsidP="004F4865">
      <w:pPr>
        <w:tabs>
          <w:tab w:val="left" w:pos="284"/>
        </w:tabs>
        <w:spacing w:line="240" w:lineRule="auto"/>
        <w:jc w:val="both"/>
        <w:rPr>
          <w:rFonts w:cs="Arial"/>
          <w:bCs/>
          <w:szCs w:val="20"/>
        </w:rPr>
      </w:pPr>
    </w:p>
    <w:p w:rsidR="004F4865" w:rsidRDefault="004F4865" w:rsidP="004F4865">
      <w:pPr>
        <w:tabs>
          <w:tab w:val="left" w:pos="284"/>
        </w:tabs>
        <w:spacing w:line="240" w:lineRule="auto"/>
        <w:jc w:val="both"/>
        <w:rPr>
          <w:rFonts w:cs="Arial"/>
          <w:bCs/>
          <w:szCs w:val="20"/>
        </w:rPr>
      </w:pPr>
    </w:p>
    <w:p w:rsidR="004F4865" w:rsidRPr="00F851AA" w:rsidRDefault="004F4865" w:rsidP="004F4865">
      <w:pPr>
        <w:numPr>
          <w:ilvl w:val="0"/>
          <w:numId w:val="21"/>
        </w:numPr>
        <w:tabs>
          <w:tab w:val="clear" w:pos="720"/>
          <w:tab w:val="num" w:pos="284"/>
        </w:tabs>
        <w:spacing w:line="240" w:lineRule="auto"/>
        <w:ind w:left="284" w:hanging="284"/>
        <w:jc w:val="center"/>
        <w:rPr>
          <w:rFonts w:cs="Arial"/>
          <w:bCs/>
          <w:szCs w:val="20"/>
        </w:rPr>
      </w:pPr>
      <w:r w:rsidRPr="00F851AA">
        <w:rPr>
          <w:rFonts w:cs="Arial"/>
          <w:bCs/>
          <w:szCs w:val="20"/>
        </w:rPr>
        <w:t>člen</w:t>
      </w:r>
    </w:p>
    <w:p w:rsidR="004F4865" w:rsidRPr="00F851AA" w:rsidRDefault="004F4865" w:rsidP="004F4865">
      <w:pPr>
        <w:tabs>
          <w:tab w:val="left" w:pos="0"/>
        </w:tabs>
        <w:spacing w:line="240" w:lineRule="auto"/>
        <w:jc w:val="center"/>
        <w:rPr>
          <w:rFonts w:cs="Arial"/>
          <w:bCs/>
          <w:szCs w:val="20"/>
        </w:rPr>
      </w:pPr>
      <w:r w:rsidRPr="00F851AA">
        <w:rPr>
          <w:rFonts w:cs="Arial"/>
          <w:bCs/>
          <w:szCs w:val="20"/>
        </w:rPr>
        <w:t>(</w:t>
      </w:r>
      <w:r>
        <w:rPr>
          <w:rFonts w:cs="Arial"/>
          <w:bCs/>
          <w:szCs w:val="20"/>
        </w:rPr>
        <w:t>poročanje in evidence</w:t>
      </w:r>
      <w:r w:rsidRPr="00F851AA">
        <w:rPr>
          <w:rFonts w:cs="Arial"/>
          <w:bCs/>
          <w:szCs w:val="20"/>
        </w:rPr>
        <w:t>)</w:t>
      </w:r>
    </w:p>
    <w:p w:rsidR="004F4865" w:rsidRDefault="004F4865" w:rsidP="004F4865">
      <w:pPr>
        <w:spacing w:line="240" w:lineRule="auto"/>
        <w:jc w:val="both"/>
        <w:rPr>
          <w:rFonts w:cs="Arial"/>
          <w:szCs w:val="20"/>
          <w:lang w:eastAsia="sl-SI"/>
        </w:rPr>
      </w:pPr>
    </w:p>
    <w:p w:rsidR="004F4865" w:rsidRPr="00CA0CEB" w:rsidRDefault="004F4865" w:rsidP="004F4865">
      <w:pPr>
        <w:spacing w:line="240" w:lineRule="auto"/>
        <w:jc w:val="both"/>
        <w:rPr>
          <w:rFonts w:cs="Arial"/>
          <w:szCs w:val="20"/>
          <w:lang w:eastAsia="sl-SI"/>
        </w:rPr>
      </w:pPr>
      <w:r w:rsidRPr="00CA0CEB">
        <w:rPr>
          <w:rFonts w:cs="Arial"/>
          <w:szCs w:val="20"/>
          <w:lang w:eastAsia="sl-SI"/>
        </w:rPr>
        <w:t xml:space="preserve">(1) </w:t>
      </w:r>
      <w:r w:rsidR="00023291">
        <w:rPr>
          <w:rFonts w:cs="Arial"/>
          <w:szCs w:val="20"/>
          <w:lang w:eastAsia="sl-SI"/>
        </w:rPr>
        <w:t>Koncesionar</w:t>
      </w:r>
      <w:r w:rsidR="00023291" w:rsidRPr="00CA0CEB">
        <w:rPr>
          <w:rFonts w:cs="Arial"/>
          <w:szCs w:val="20"/>
          <w:lang w:eastAsia="sl-SI"/>
        </w:rPr>
        <w:t xml:space="preserve"> </w:t>
      </w:r>
      <w:r>
        <w:rPr>
          <w:rFonts w:cs="Arial"/>
          <w:szCs w:val="20"/>
          <w:lang w:eastAsia="sl-SI"/>
        </w:rPr>
        <w:t xml:space="preserve">mora </w:t>
      </w:r>
      <w:r w:rsidRPr="00CA0CEB">
        <w:rPr>
          <w:rFonts w:cs="Arial"/>
          <w:szCs w:val="20"/>
          <w:lang w:eastAsia="sl-SI"/>
        </w:rPr>
        <w:t xml:space="preserve">o opravljenih nalogah </w:t>
      </w:r>
      <w:r>
        <w:rPr>
          <w:rFonts w:cs="Arial"/>
          <w:szCs w:val="20"/>
          <w:lang w:eastAsia="sl-SI"/>
        </w:rPr>
        <w:t>iz letnega programa voditi evidenco.</w:t>
      </w:r>
    </w:p>
    <w:p w:rsidR="004F4865" w:rsidRDefault="004F4865" w:rsidP="004F4865">
      <w:pPr>
        <w:spacing w:line="240" w:lineRule="auto"/>
        <w:jc w:val="both"/>
        <w:rPr>
          <w:rFonts w:cs="Arial"/>
          <w:szCs w:val="20"/>
          <w:lang w:eastAsia="sl-SI"/>
        </w:rPr>
      </w:pPr>
    </w:p>
    <w:p w:rsidR="004F4865" w:rsidRPr="00CA0CEB" w:rsidRDefault="004F4865" w:rsidP="004F4865">
      <w:pPr>
        <w:spacing w:line="240" w:lineRule="auto"/>
        <w:jc w:val="both"/>
        <w:rPr>
          <w:rFonts w:cs="Arial"/>
          <w:szCs w:val="20"/>
          <w:lang w:eastAsia="sl-SI"/>
        </w:rPr>
      </w:pPr>
      <w:r w:rsidRPr="00CA0CEB">
        <w:rPr>
          <w:rFonts w:cs="Arial"/>
          <w:szCs w:val="20"/>
          <w:lang w:eastAsia="sl-SI"/>
        </w:rPr>
        <w:t>(</w:t>
      </w:r>
      <w:r>
        <w:rPr>
          <w:rFonts w:cs="Arial"/>
          <w:szCs w:val="20"/>
          <w:lang w:eastAsia="sl-SI"/>
        </w:rPr>
        <w:t>2</w:t>
      </w:r>
      <w:r w:rsidRPr="00CA0CEB">
        <w:rPr>
          <w:rFonts w:cs="Arial"/>
          <w:szCs w:val="20"/>
          <w:lang w:eastAsia="sl-SI"/>
        </w:rPr>
        <w:t xml:space="preserve">) </w:t>
      </w:r>
      <w:r w:rsidR="00023291">
        <w:rPr>
          <w:rFonts w:cs="Arial"/>
          <w:szCs w:val="20"/>
          <w:lang w:eastAsia="sl-SI"/>
        </w:rPr>
        <w:t>Koncesionar</w:t>
      </w:r>
      <w:r w:rsidR="00023291" w:rsidRPr="00CA0CEB">
        <w:rPr>
          <w:rFonts w:cs="Arial"/>
          <w:szCs w:val="20"/>
          <w:lang w:eastAsia="sl-SI"/>
        </w:rPr>
        <w:t xml:space="preserve"> </w:t>
      </w:r>
      <w:r w:rsidRPr="00CA0CEB">
        <w:rPr>
          <w:rFonts w:cs="Arial"/>
          <w:szCs w:val="20"/>
          <w:lang w:eastAsia="sl-SI"/>
        </w:rPr>
        <w:t xml:space="preserve">mora ministrstvu najkasneje do 31. marca </w:t>
      </w:r>
      <w:r w:rsidR="009A708E">
        <w:rPr>
          <w:rFonts w:cs="Arial"/>
          <w:szCs w:val="20"/>
          <w:lang w:eastAsia="sl-SI"/>
        </w:rPr>
        <w:t xml:space="preserve">tekočega leta </w:t>
      </w:r>
      <w:r w:rsidRPr="00CA0CEB">
        <w:rPr>
          <w:rFonts w:cs="Arial"/>
          <w:szCs w:val="20"/>
          <w:lang w:eastAsia="sl-SI"/>
        </w:rPr>
        <w:t xml:space="preserve">posredovati poročilo o </w:t>
      </w:r>
      <w:r>
        <w:rPr>
          <w:rFonts w:cs="Arial"/>
          <w:szCs w:val="20"/>
          <w:lang w:eastAsia="sl-SI"/>
        </w:rPr>
        <w:t>opravljenem delu in finančno poročilo</w:t>
      </w:r>
      <w:r w:rsidRPr="00CA0CEB">
        <w:rPr>
          <w:rFonts w:cs="Arial"/>
          <w:szCs w:val="20"/>
          <w:lang w:eastAsia="sl-SI"/>
        </w:rPr>
        <w:t xml:space="preserve"> </w:t>
      </w:r>
      <w:r>
        <w:rPr>
          <w:rFonts w:cs="Arial"/>
          <w:szCs w:val="20"/>
          <w:lang w:eastAsia="sl-SI"/>
        </w:rPr>
        <w:t>za</w:t>
      </w:r>
      <w:r w:rsidRPr="00CA0CEB">
        <w:rPr>
          <w:rFonts w:cs="Arial"/>
          <w:szCs w:val="20"/>
          <w:lang w:eastAsia="sl-SI"/>
        </w:rPr>
        <w:t xml:space="preserve"> pretekl</w:t>
      </w:r>
      <w:r>
        <w:rPr>
          <w:rFonts w:cs="Arial"/>
          <w:szCs w:val="20"/>
          <w:lang w:eastAsia="sl-SI"/>
        </w:rPr>
        <w:t>o</w:t>
      </w:r>
      <w:r w:rsidRPr="00CA0CEB">
        <w:rPr>
          <w:rFonts w:cs="Arial"/>
          <w:szCs w:val="20"/>
          <w:lang w:eastAsia="sl-SI"/>
        </w:rPr>
        <w:t xml:space="preserve"> </w:t>
      </w:r>
      <w:r>
        <w:rPr>
          <w:rFonts w:cs="Arial"/>
          <w:szCs w:val="20"/>
          <w:lang w:eastAsia="sl-SI"/>
        </w:rPr>
        <w:t xml:space="preserve">koledarsko </w:t>
      </w:r>
      <w:r w:rsidRPr="00CA0CEB">
        <w:rPr>
          <w:rFonts w:cs="Arial"/>
          <w:szCs w:val="20"/>
          <w:lang w:eastAsia="sl-SI"/>
        </w:rPr>
        <w:t>letu</w:t>
      </w:r>
      <w:r>
        <w:rPr>
          <w:rFonts w:cs="Arial"/>
          <w:szCs w:val="20"/>
          <w:lang w:eastAsia="sl-SI"/>
        </w:rPr>
        <w:t>.</w:t>
      </w:r>
    </w:p>
    <w:p w:rsidR="004F4865" w:rsidRDefault="004F4865" w:rsidP="004F4865">
      <w:pPr>
        <w:spacing w:line="240" w:lineRule="auto"/>
        <w:jc w:val="both"/>
        <w:rPr>
          <w:rFonts w:cs="Arial"/>
          <w:szCs w:val="20"/>
          <w:lang w:eastAsia="sl-SI"/>
        </w:rPr>
      </w:pPr>
    </w:p>
    <w:p w:rsidR="004F4865" w:rsidRPr="00CA0CEB" w:rsidRDefault="004F4865" w:rsidP="004F4865">
      <w:pPr>
        <w:spacing w:line="240" w:lineRule="auto"/>
        <w:jc w:val="both"/>
        <w:rPr>
          <w:rFonts w:cs="Arial"/>
          <w:szCs w:val="20"/>
          <w:lang w:eastAsia="sl-SI"/>
        </w:rPr>
      </w:pPr>
      <w:r w:rsidRPr="00CA0CEB">
        <w:rPr>
          <w:rFonts w:cs="Arial"/>
          <w:szCs w:val="20"/>
          <w:lang w:eastAsia="sl-SI"/>
        </w:rPr>
        <w:t>(</w:t>
      </w:r>
      <w:r>
        <w:rPr>
          <w:rFonts w:cs="Arial"/>
          <w:szCs w:val="20"/>
          <w:lang w:eastAsia="sl-SI"/>
        </w:rPr>
        <w:t>3</w:t>
      </w:r>
      <w:r w:rsidRPr="00CA0CEB">
        <w:rPr>
          <w:rFonts w:cs="Arial"/>
          <w:szCs w:val="20"/>
          <w:lang w:eastAsia="sl-SI"/>
        </w:rPr>
        <w:t xml:space="preserve">) </w:t>
      </w:r>
      <w:r>
        <w:rPr>
          <w:rFonts w:cs="Arial"/>
          <w:szCs w:val="20"/>
          <w:lang w:eastAsia="sl-SI"/>
        </w:rPr>
        <w:t>Letno poročilo o opravljenem delu iz prejšnjega odstavka je vsebinsko poročilo, iz katerega mora biti razvidno:</w:t>
      </w:r>
    </w:p>
    <w:p w:rsidR="004F4865" w:rsidRPr="00CA0CEB" w:rsidRDefault="004F4865" w:rsidP="004F4865">
      <w:pPr>
        <w:numPr>
          <w:ilvl w:val="0"/>
          <w:numId w:val="23"/>
        </w:numPr>
        <w:spacing w:line="240" w:lineRule="auto"/>
        <w:jc w:val="both"/>
        <w:rPr>
          <w:rFonts w:cs="Arial"/>
          <w:szCs w:val="20"/>
          <w:lang w:eastAsia="sl-SI"/>
        </w:rPr>
      </w:pPr>
      <w:r>
        <w:rPr>
          <w:rFonts w:cs="Arial"/>
          <w:szCs w:val="20"/>
          <w:lang w:eastAsia="sl-SI"/>
        </w:rPr>
        <w:t>uresničitev ciljev letnega programa ter doseganja kazalnikov</w:t>
      </w:r>
      <w:r w:rsidRPr="00CA0CEB">
        <w:rPr>
          <w:rFonts w:cs="Arial"/>
          <w:szCs w:val="20"/>
          <w:lang w:eastAsia="sl-SI"/>
        </w:rPr>
        <w:t>,</w:t>
      </w:r>
    </w:p>
    <w:p w:rsidR="004F4865" w:rsidRDefault="004F4865" w:rsidP="004F4865">
      <w:pPr>
        <w:numPr>
          <w:ilvl w:val="0"/>
          <w:numId w:val="23"/>
        </w:numPr>
        <w:spacing w:line="240" w:lineRule="auto"/>
        <w:jc w:val="both"/>
        <w:rPr>
          <w:rFonts w:cs="Arial"/>
          <w:szCs w:val="20"/>
          <w:lang w:eastAsia="sl-SI"/>
        </w:rPr>
      </w:pPr>
      <w:r>
        <w:rPr>
          <w:rFonts w:cs="Arial"/>
          <w:szCs w:val="20"/>
          <w:lang w:eastAsia="sl-SI"/>
        </w:rPr>
        <w:t>posebnosti pri izvedbi letnega programa</w:t>
      </w:r>
      <w:r w:rsidRPr="00CA0CEB">
        <w:rPr>
          <w:rFonts w:cs="Arial"/>
          <w:szCs w:val="20"/>
          <w:lang w:eastAsia="sl-SI"/>
        </w:rPr>
        <w:t>,</w:t>
      </w:r>
    </w:p>
    <w:p w:rsidR="004F4865" w:rsidRPr="00CA0CEB" w:rsidRDefault="004F4865" w:rsidP="004F4865">
      <w:pPr>
        <w:numPr>
          <w:ilvl w:val="0"/>
          <w:numId w:val="23"/>
        </w:numPr>
        <w:spacing w:line="240" w:lineRule="auto"/>
        <w:jc w:val="both"/>
        <w:rPr>
          <w:rFonts w:cs="Arial"/>
          <w:szCs w:val="20"/>
          <w:lang w:eastAsia="sl-SI"/>
        </w:rPr>
      </w:pPr>
      <w:r>
        <w:rPr>
          <w:rFonts w:cs="Arial"/>
          <w:szCs w:val="20"/>
          <w:lang w:eastAsia="sl-SI"/>
        </w:rPr>
        <w:t>morebitna odstopanja od letnega programa in</w:t>
      </w:r>
    </w:p>
    <w:p w:rsidR="004F4865" w:rsidRPr="00CA0CEB" w:rsidRDefault="004F4865" w:rsidP="004F4865">
      <w:pPr>
        <w:numPr>
          <w:ilvl w:val="0"/>
          <w:numId w:val="23"/>
        </w:numPr>
        <w:spacing w:line="240" w:lineRule="auto"/>
        <w:jc w:val="both"/>
        <w:rPr>
          <w:rFonts w:cs="Arial"/>
          <w:szCs w:val="20"/>
          <w:lang w:eastAsia="sl-SI"/>
        </w:rPr>
      </w:pPr>
      <w:r>
        <w:rPr>
          <w:rFonts w:cs="Arial"/>
          <w:szCs w:val="20"/>
          <w:lang w:eastAsia="sl-SI"/>
        </w:rPr>
        <w:t>predloge za nadaljnje delo.</w:t>
      </w:r>
    </w:p>
    <w:p w:rsidR="004F4865" w:rsidRDefault="004F4865" w:rsidP="004F4865">
      <w:pPr>
        <w:spacing w:line="240" w:lineRule="auto"/>
        <w:jc w:val="both"/>
        <w:rPr>
          <w:rFonts w:cs="Arial"/>
          <w:szCs w:val="20"/>
          <w:lang w:eastAsia="sl-SI"/>
        </w:rPr>
      </w:pPr>
    </w:p>
    <w:p w:rsidR="004F4865" w:rsidRPr="00CA0CEB" w:rsidRDefault="004F4865" w:rsidP="004F4865">
      <w:pPr>
        <w:spacing w:line="240" w:lineRule="auto"/>
        <w:jc w:val="both"/>
        <w:rPr>
          <w:rFonts w:cs="Arial"/>
          <w:szCs w:val="20"/>
          <w:lang w:eastAsia="sl-SI"/>
        </w:rPr>
      </w:pPr>
      <w:r w:rsidRPr="00CA0CEB">
        <w:rPr>
          <w:rFonts w:cs="Arial"/>
          <w:szCs w:val="20"/>
          <w:lang w:eastAsia="sl-SI"/>
        </w:rPr>
        <w:t>(</w:t>
      </w:r>
      <w:r w:rsidR="0047158F">
        <w:rPr>
          <w:rFonts w:cs="Arial"/>
          <w:szCs w:val="20"/>
          <w:lang w:eastAsia="sl-SI"/>
        </w:rPr>
        <w:t>4</w:t>
      </w:r>
      <w:r w:rsidRPr="00CA0CEB">
        <w:rPr>
          <w:rFonts w:cs="Arial"/>
          <w:szCs w:val="20"/>
          <w:lang w:eastAsia="sl-SI"/>
        </w:rPr>
        <w:t xml:space="preserve">) </w:t>
      </w:r>
      <w:r>
        <w:rPr>
          <w:rFonts w:cs="Arial"/>
          <w:szCs w:val="20"/>
          <w:lang w:eastAsia="sl-SI"/>
        </w:rPr>
        <w:t>Letno finančno poročilo o izvedbi nalog svetovalne službe iz drugega odstavka tega člena mora vsebovati :</w:t>
      </w:r>
    </w:p>
    <w:p w:rsidR="004F4865" w:rsidRPr="00CA0CEB" w:rsidRDefault="004F4865" w:rsidP="004F4865">
      <w:pPr>
        <w:numPr>
          <w:ilvl w:val="0"/>
          <w:numId w:val="23"/>
        </w:numPr>
        <w:spacing w:line="240" w:lineRule="auto"/>
        <w:jc w:val="both"/>
        <w:rPr>
          <w:rFonts w:cs="Arial"/>
          <w:szCs w:val="20"/>
          <w:lang w:eastAsia="sl-SI"/>
        </w:rPr>
      </w:pPr>
      <w:r>
        <w:rPr>
          <w:rFonts w:cs="Arial"/>
          <w:szCs w:val="20"/>
          <w:lang w:eastAsia="sl-SI"/>
        </w:rPr>
        <w:t>obrazložitev porabe sredstev</w:t>
      </w:r>
      <w:r w:rsidRPr="00CA0CEB">
        <w:rPr>
          <w:rFonts w:cs="Arial"/>
          <w:szCs w:val="20"/>
          <w:lang w:eastAsia="sl-SI"/>
        </w:rPr>
        <w:t>,</w:t>
      </w:r>
    </w:p>
    <w:p w:rsidR="004F4865" w:rsidRDefault="004F4865" w:rsidP="004F4865">
      <w:pPr>
        <w:numPr>
          <w:ilvl w:val="0"/>
          <w:numId w:val="23"/>
        </w:numPr>
        <w:spacing w:line="240" w:lineRule="auto"/>
        <w:jc w:val="both"/>
        <w:rPr>
          <w:rFonts w:cs="Arial"/>
          <w:szCs w:val="20"/>
          <w:lang w:eastAsia="sl-SI"/>
        </w:rPr>
      </w:pPr>
      <w:r>
        <w:rPr>
          <w:rFonts w:cs="Arial"/>
          <w:szCs w:val="20"/>
          <w:lang w:eastAsia="sl-SI"/>
        </w:rPr>
        <w:t>obseg izvedenih nalog</w:t>
      </w:r>
      <w:r w:rsidRPr="00CA0CEB">
        <w:rPr>
          <w:rFonts w:cs="Arial"/>
          <w:szCs w:val="20"/>
          <w:lang w:eastAsia="sl-SI"/>
        </w:rPr>
        <w:t>,</w:t>
      </w:r>
    </w:p>
    <w:p w:rsidR="004F4865" w:rsidRPr="00CA0CEB" w:rsidRDefault="004F4865" w:rsidP="004F4865">
      <w:pPr>
        <w:numPr>
          <w:ilvl w:val="0"/>
          <w:numId w:val="23"/>
        </w:numPr>
        <w:spacing w:line="240" w:lineRule="auto"/>
        <w:jc w:val="both"/>
        <w:rPr>
          <w:rFonts w:cs="Arial"/>
          <w:szCs w:val="20"/>
          <w:lang w:eastAsia="sl-SI"/>
        </w:rPr>
      </w:pPr>
      <w:r>
        <w:rPr>
          <w:rFonts w:cs="Arial"/>
          <w:szCs w:val="20"/>
          <w:lang w:eastAsia="sl-SI"/>
        </w:rPr>
        <w:t>vrednost izvedenih nalog in</w:t>
      </w:r>
    </w:p>
    <w:p w:rsidR="004F4865" w:rsidRPr="00CA0CEB" w:rsidRDefault="004F4865" w:rsidP="004F4865">
      <w:pPr>
        <w:numPr>
          <w:ilvl w:val="0"/>
          <w:numId w:val="23"/>
        </w:numPr>
        <w:spacing w:line="240" w:lineRule="auto"/>
        <w:jc w:val="both"/>
        <w:rPr>
          <w:rFonts w:cs="Arial"/>
          <w:szCs w:val="20"/>
          <w:lang w:eastAsia="sl-SI"/>
        </w:rPr>
      </w:pPr>
      <w:r>
        <w:rPr>
          <w:rFonts w:cs="Arial"/>
          <w:szCs w:val="20"/>
          <w:lang w:eastAsia="sl-SI"/>
        </w:rPr>
        <w:t>pregled prihodkov, vključno s prilivi sredstev iz proračuna Republike Slovenije ter drugih virov in odhodkov, namenjenih izvajanju javne službe.</w:t>
      </w:r>
    </w:p>
    <w:p w:rsidR="004F4865" w:rsidRPr="00CA0CEB" w:rsidRDefault="004F4865" w:rsidP="004F4865">
      <w:pPr>
        <w:spacing w:line="240" w:lineRule="auto"/>
        <w:jc w:val="both"/>
        <w:rPr>
          <w:rFonts w:cs="Arial"/>
          <w:szCs w:val="20"/>
          <w:lang w:eastAsia="sl-SI"/>
        </w:rPr>
      </w:pPr>
    </w:p>
    <w:p w:rsidR="004F4865" w:rsidRPr="00CA0CEB" w:rsidRDefault="004F4865" w:rsidP="004F4865">
      <w:pPr>
        <w:spacing w:line="240" w:lineRule="auto"/>
        <w:jc w:val="both"/>
        <w:rPr>
          <w:rFonts w:cs="Arial"/>
          <w:szCs w:val="20"/>
          <w:lang w:eastAsia="sl-SI"/>
        </w:rPr>
      </w:pPr>
      <w:r w:rsidRPr="00CA0CEB">
        <w:rPr>
          <w:rFonts w:cs="Arial"/>
          <w:szCs w:val="20"/>
          <w:lang w:eastAsia="sl-SI"/>
        </w:rPr>
        <w:t>(</w:t>
      </w:r>
      <w:r w:rsidR="0047158F">
        <w:rPr>
          <w:rFonts w:cs="Arial"/>
          <w:szCs w:val="20"/>
          <w:lang w:eastAsia="sl-SI"/>
        </w:rPr>
        <w:t>5</w:t>
      </w:r>
      <w:r w:rsidRPr="00CA0CEB">
        <w:rPr>
          <w:rFonts w:cs="Arial"/>
          <w:szCs w:val="20"/>
          <w:lang w:eastAsia="sl-SI"/>
        </w:rPr>
        <w:t xml:space="preserve">) </w:t>
      </w:r>
      <w:r w:rsidR="00023291">
        <w:rPr>
          <w:rFonts w:cs="Arial"/>
          <w:szCs w:val="20"/>
          <w:lang w:eastAsia="sl-SI"/>
        </w:rPr>
        <w:t>Koncesionar</w:t>
      </w:r>
      <w:r w:rsidR="00023291" w:rsidRPr="00CA0CEB">
        <w:rPr>
          <w:rFonts w:cs="Arial"/>
          <w:szCs w:val="20"/>
          <w:lang w:eastAsia="sl-SI"/>
        </w:rPr>
        <w:t xml:space="preserve"> </w:t>
      </w:r>
      <w:r w:rsidRPr="00CA0CEB">
        <w:rPr>
          <w:rFonts w:cs="Arial"/>
          <w:szCs w:val="20"/>
          <w:lang w:eastAsia="sl-SI"/>
        </w:rPr>
        <w:t>mora voditi ločeno računovodstvo za opravljanje n</w:t>
      </w:r>
      <w:r>
        <w:rPr>
          <w:rFonts w:cs="Arial"/>
          <w:szCs w:val="20"/>
          <w:lang w:eastAsia="sl-SI"/>
        </w:rPr>
        <w:t>alog javne službe po tej uredbi</w:t>
      </w:r>
      <w:r w:rsidRPr="00CA0CEB">
        <w:rPr>
          <w:rFonts w:cs="Arial"/>
          <w:szCs w:val="20"/>
          <w:lang w:eastAsia="sl-SI"/>
        </w:rPr>
        <w:t xml:space="preserve"> ter evidence na način, ki omogoča finančni in strokovni nadzor nad izvajanjem nalog javne službe.</w:t>
      </w:r>
    </w:p>
    <w:p w:rsidR="004F4865" w:rsidRPr="0054062B" w:rsidRDefault="004F4865" w:rsidP="004F4865">
      <w:pPr>
        <w:tabs>
          <w:tab w:val="left" w:pos="708"/>
        </w:tabs>
        <w:spacing w:line="240" w:lineRule="auto"/>
        <w:jc w:val="both"/>
        <w:rPr>
          <w:rFonts w:cs="Arial"/>
          <w:bCs/>
          <w:szCs w:val="20"/>
        </w:rPr>
      </w:pPr>
    </w:p>
    <w:p w:rsidR="004F4865" w:rsidRDefault="004F4865" w:rsidP="004F4865">
      <w:pPr>
        <w:tabs>
          <w:tab w:val="left" w:pos="708"/>
        </w:tabs>
        <w:spacing w:line="240" w:lineRule="auto"/>
        <w:jc w:val="both"/>
        <w:rPr>
          <w:rFonts w:cs="Arial"/>
          <w:bCs/>
          <w:szCs w:val="20"/>
        </w:rPr>
      </w:pPr>
    </w:p>
    <w:p w:rsidR="004F4865" w:rsidRPr="00F851AA" w:rsidRDefault="004F4865" w:rsidP="004F4865">
      <w:pPr>
        <w:numPr>
          <w:ilvl w:val="0"/>
          <w:numId w:val="21"/>
        </w:numPr>
        <w:tabs>
          <w:tab w:val="clear" w:pos="720"/>
          <w:tab w:val="num" w:pos="284"/>
        </w:tabs>
        <w:spacing w:line="240" w:lineRule="auto"/>
        <w:ind w:left="284" w:hanging="284"/>
        <w:jc w:val="center"/>
        <w:rPr>
          <w:rFonts w:cs="Arial"/>
          <w:bCs/>
          <w:szCs w:val="20"/>
        </w:rPr>
      </w:pPr>
      <w:r w:rsidRPr="00F851AA">
        <w:rPr>
          <w:rFonts w:cs="Arial"/>
          <w:bCs/>
          <w:szCs w:val="20"/>
        </w:rPr>
        <w:t>člen</w:t>
      </w:r>
    </w:p>
    <w:p w:rsidR="004F4865" w:rsidRPr="00F851AA" w:rsidRDefault="004F4865" w:rsidP="004F4865">
      <w:pPr>
        <w:tabs>
          <w:tab w:val="left" w:pos="0"/>
        </w:tabs>
        <w:spacing w:line="240" w:lineRule="auto"/>
        <w:jc w:val="center"/>
        <w:rPr>
          <w:rFonts w:cs="Arial"/>
          <w:bCs/>
          <w:szCs w:val="20"/>
        </w:rPr>
      </w:pPr>
      <w:r w:rsidRPr="00F851AA">
        <w:rPr>
          <w:rFonts w:cs="Arial"/>
          <w:bCs/>
          <w:szCs w:val="20"/>
        </w:rPr>
        <w:t>(</w:t>
      </w:r>
      <w:r>
        <w:rPr>
          <w:rFonts w:cs="Arial"/>
          <w:bCs/>
          <w:szCs w:val="20"/>
        </w:rPr>
        <w:t>nadzor</w:t>
      </w:r>
      <w:r w:rsidRPr="00F851AA">
        <w:rPr>
          <w:rFonts w:cs="Arial"/>
          <w:bCs/>
          <w:szCs w:val="20"/>
        </w:rPr>
        <w:t>)</w:t>
      </w:r>
    </w:p>
    <w:p w:rsidR="004F4865" w:rsidRDefault="004F4865" w:rsidP="004F4865">
      <w:pPr>
        <w:tabs>
          <w:tab w:val="left" w:pos="708"/>
        </w:tabs>
        <w:spacing w:line="240" w:lineRule="auto"/>
        <w:jc w:val="both"/>
        <w:rPr>
          <w:rFonts w:cs="Arial"/>
          <w:bCs/>
          <w:szCs w:val="20"/>
        </w:rPr>
      </w:pPr>
    </w:p>
    <w:p w:rsidR="004F4865" w:rsidRDefault="004F4865" w:rsidP="004F4865">
      <w:pPr>
        <w:spacing w:line="240" w:lineRule="auto"/>
        <w:jc w:val="both"/>
        <w:rPr>
          <w:rFonts w:cs="Arial"/>
          <w:szCs w:val="20"/>
          <w:lang w:eastAsia="sl-SI"/>
        </w:rPr>
      </w:pPr>
      <w:r w:rsidRPr="00CA0CEB">
        <w:rPr>
          <w:rFonts w:cs="Arial"/>
          <w:szCs w:val="20"/>
          <w:lang w:eastAsia="sl-SI"/>
        </w:rPr>
        <w:t xml:space="preserve">(1) </w:t>
      </w:r>
      <w:r>
        <w:rPr>
          <w:rFonts w:cs="Arial"/>
          <w:szCs w:val="20"/>
          <w:lang w:eastAsia="sl-SI"/>
        </w:rPr>
        <w:t>Strokovni nadzor nad izvajanjem nalog javne službe izvaja ministrstvo.</w:t>
      </w:r>
    </w:p>
    <w:p w:rsidR="004F4865" w:rsidRDefault="004F4865" w:rsidP="004F4865">
      <w:pPr>
        <w:spacing w:line="240" w:lineRule="auto"/>
        <w:jc w:val="both"/>
        <w:rPr>
          <w:rFonts w:cs="Arial"/>
          <w:szCs w:val="20"/>
          <w:lang w:eastAsia="sl-SI"/>
        </w:rPr>
      </w:pPr>
    </w:p>
    <w:p w:rsidR="004F4865" w:rsidRDefault="004F4865" w:rsidP="004F4865">
      <w:pPr>
        <w:spacing w:line="240" w:lineRule="auto"/>
        <w:jc w:val="both"/>
        <w:rPr>
          <w:rFonts w:cs="Arial"/>
          <w:szCs w:val="20"/>
          <w:lang w:eastAsia="sl-SI"/>
        </w:rPr>
      </w:pPr>
      <w:r w:rsidRPr="00CA0CEB">
        <w:rPr>
          <w:rFonts w:cs="Arial"/>
          <w:szCs w:val="20"/>
          <w:lang w:eastAsia="sl-SI"/>
        </w:rPr>
        <w:t>(</w:t>
      </w:r>
      <w:r>
        <w:rPr>
          <w:rFonts w:cs="Arial"/>
          <w:szCs w:val="20"/>
          <w:lang w:eastAsia="sl-SI"/>
        </w:rPr>
        <w:t>2</w:t>
      </w:r>
      <w:r w:rsidRPr="00CA0CEB">
        <w:rPr>
          <w:rFonts w:cs="Arial"/>
          <w:szCs w:val="20"/>
          <w:lang w:eastAsia="sl-SI"/>
        </w:rPr>
        <w:t xml:space="preserve">) </w:t>
      </w:r>
      <w:r>
        <w:rPr>
          <w:rFonts w:cs="Arial"/>
          <w:szCs w:val="20"/>
          <w:lang w:eastAsia="sl-SI"/>
        </w:rPr>
        <w:t>Inšpekcijski nadzor nad izvajanjem nalog javne službe izvaja inšpekcija, pristojna za ribištvo.</w:t>
      </w:r>
    </w:p>
    <w:p w:rsidR="00A81BAE" w:rsidRDefault="00A81BAE" w:rsidP="004F4865">
      <w:pPr>
        <w:tabs>
          <w:tab w:val="left" w:pos="708"/>
        </w:tabs>
        <w:spacing w:line="240" w:lineRule="auto"/>
        <w:jc w:val="both"/>
        <w:rPr>
          <w:rFonts w:cs="Arial"/>
          <w:szCs w:val="20"/>
        </w:rPr>
      </w:pPr>
    </w:p>
    <w:p w:rsidR="004F4865" w:rsidRDefault="00A81BAE" w:rsidP="004F4865">
      <w:pPr>
        <w:tabs>
          <w:tab w:val="left" w:pos="708"/>
        </w:tabs>
        <w:spacing w:line="240" w:lineRule="auto"/>
        <w:jc w:val="both"/>
        <w:rPr>
          <w:rFonts w:cs="Arial"/>
          <w:szCs w:val="20"/>
        </w:rPr>
      </w:pPr>
      <w:r>
        <w:rPr>
          <w:rFonts w:cs="Arial"/>
          <w:szCs w:val="20"/>
        </w:rPr>
        <w:t>(3)</w:t>
      </w:r>
      <w:r w:rsidR="00AD5C1C">
        <w:rPr>
          <w:rFonts w:cs="Arial"/>
          <w:szCs w:val="20"/>
        </w:rPr>
        <w:t xml:space="preserve"> </w:t>
      </w:r>
      <w:r>
        <w:rPr>
          <w:rFonts w:cs="Arial"/>
          <w:szCs w:val="20"/>
        </w:rPr>
        <w:t>Nadzor iz prvega odstavka tega člena zajema nadzor nad:</w:t>
      </w:r>
    </w:p>
    <w:p w:rsidR="00A81BAE" w:rsidRDefault="00A81BAE" w:rsidP="004F4865">
      <w:pPr>
        <w:tabs>
          <w:tab w:val="left" w:pos="708"/>
        </w:tabs>
        <w:spacing w:line="240" w:lineRule="auto"/>
        <w:jc w:val="both"/>
        <w:rPr>
          <w:rFonts w:cs="Arial"/>
          <w:szCs w:val="20"/>
        </w:rPr>
      </w:pPr>
      <w:r>
        <w:rPr>
          <w:rFonts w:cs="Arial"/>
          <w:szCs w:val="20"/>
        </w:rPr>
        <w:t>- izpolnjevanje</w:t>
      </w:r>
      <w:r w:rsidR="00BF2C29">
        <w:rPr>
          <w:rFonts w:cs="Arial"/>
          <w:szCs w:val="20"/>
        </w:rPr>
        <w:t>m</w:t>
      </w:r>
      <w:r>
        <w:rPr>
          <w:rFonts w:cs="Arial"/>
          <w:szCs w:val="20"/>
        </w:rPr>
        <w:t xml:space="preserve"> kadrovskih, organizacijskih in tehničnih pogojev </w:t>
      </w:r>
      <w:r w:rsidR="00C838B7">
        <w:rPr>
          <w:rFonts w:cs="Arial"/>
          <w:szCs w:val="20"/>
          <w:lang w:eastAsia="sl-SI"/>
        </w:rPr>
        <w:t>k</w:t>
      </w:r>
      <w:r w:rsidR="00023291">
        <w:rPr>
          <w:rFonts w:cs="Arial"/>
          <w:szCs w:val="20"/>
          <w:lang w:eastAsia="sl-SI"/>
        </w:rPr>
        <w:t>oncesionar</w:t>
      </w:r>
      <w:r w:rsidR="00C838B7">
        <w:rPr>
          <w:rFonts w:cs="Arial"/>
          <w:szCs w:val="20"/>
          <w:lang w:eastAsia="sl-SI"/>
        </w:rPr>
        <w:t>ja</w:t>
      </w:r>
      <w:r>
        <w:rPr>
          <w:rFonts w:cs="Arial"/>
          <w:szCs w:val="20"/>
        </w:rPr>
        <w:t>,</w:t>
      </w:r>
    </w:p>
    <w:p w:rsidR="00A81BAE" w:rsidRDefault="00A81BAE" w:rsidP="004F4865">
      <w:pPr>
        <w:tabs>
          <w:tab w:val="left" w:pos="708"/>
        </w:tabs>
        <w:spacing w:line="240" w:lineRule="auto"/>
        <w:jc w:val="both"/>
        <w:rPr>
          <w:rFonts w:cs="Arial"/>
          <w:szCs w:val="20"/>
        </w:rPr>
      </w:pPr>
      <w:r>
        <w:rPr>
          <w:rFonts w:cs="Arial"/>
          <w:szCs w:val="20"/>
        </w:rPr>
        <w:t>-</w:t>
      </w:r>
      <w:r w:rsidR="00AD5C1C">
        <w:rPr>
          <w:rFonts w:cs="Arial"/>
          <w:szCs w:val="20"/>
        </w:rPr>
        <w:t xml:space="preserve"> </w:t>
      </w:r>
      <w:r>
        <w:rPr>
          <w:rFonts w:cs="Arial"/>
          <w:szCs w:val="20"/>
        </w:rPr>
        <w:t>izvajanje</w:t>
      </w:r>
      <w:r w:rsidR="00BF2C29">
        <w:rPr>
          <w:rFonts w:cs="Arial"/>
          <w:szCs w:val="20"/>
        </w:rPr>
        <w:t>m</w:t>
      </w:r>
      <w:r>
        <w:rPr>
          <w:rFonts w:cs="Arial"/>
          <w:szCs w:val="20"/>
        </w:rPr>
        <w:t xml:space="preserve"> letnega program del,</w:t>
      </w:r>
    </w:p>
    <w:p w:rsidR="00A81BAE" w:rsidRDefault="00A81BAE" w:rsidP="004F4865">
      <w:pPr>
        <w:tabs>
          <w:tab w:val="left" w:pos="708"/>
        </w:tabs>
        <w:spacing w:line="240" w:lineRule="auto"/>
        <w:jc w:val="both"/>
        <w:rPr>
          <w:rFonts w:cs="Arial"/>
          <w:szCs w:val="20"/>
        </w:rPr>
      </w:pPr>
      <w:r>
        <w:rPr>
          <w:rFonts w:cs="Arial"/>
          <w:szCs w:val="20"/>
        </w:rPr>
        <w:t>-</w:t>
      </w:r>
      <w:r w:rsidR="00AD5C1C">
        <w:rPr>
          <w:rFonts w:cs="Arial"/>
          <w:szCs w:val="20"/>
        </w:rPr>
        <w:t xml:space="preserve"> </w:t>
      </w:r>
      <w:r>
        <w:rPr>
          <w:rFonts w:cs="Arial"/>
          <w:szCs w:val="20"/>
        </w:rPr>
        <w:t>namensko porabo proračunskih sredstev,</w:t>
      </w:r>
    </w:p>
    <w:p w:rsidR="00A81BAE" w:rsidRDefault="00A81BAE" w:rsidP="004F4865">
      <w:pPr>
        <w:tabs>
          <w:tab w:val="left" w:pos="708"/>
        </w:tabs>
        <w:spacing w:line="240" w:lineRule="auto"/>
        <w:jc w:val="both"/>
        <w:rPr>
          <w:rFonts w:cs="Arial"/>
          <w:szCs w:val="20"/>
        </w:rPr>
      </w:pPr>
      <w:r>
        <w:rPr>
          <w:rFonts w:cs="Arial"/>
          <w:szCs w:val="20"/>
        </w:rPr>
        <w:t xml:space="preserve">- izvajanjem </w:t>
      </w:r>
      <w:r w:rsidR="009A708E">
        <w:rPr>
          <w:rFonts w:cs="Arial"/>
          <w:szCs w:val="20"/>
        </w:rPr>
        <w:t xml:space="preserve">koncesijske </w:t>
      </w:r>
      <w:r>
        <w:rPr>
          <w:rFonts w:cs="Arial"/>
          <w:szCs w:val="20"/>
        </w:rPr>
        <w:t xml:space="preserve">pogodbe iz </w:t>
      </w:r>
      <w:r w:rsidR="009A708E">
        <w:rPr>
          <w:rFonts w:cs="Arial"/>
          <w:szCs w:val="20"/>
        </w:rPr>
        <w:t>9</w:t>
      </w:r>
      <w:r>
        <w:rPr>
          <w:rFonts w:cs="Arial"/>
          <w:szCs w:val="20"/>
        </w:rPr>
        <w:t xml:space="preserve">. člena te </w:t>
      </w:r>
      <w:r w:rsidR="009A708E">
        <w:rPr>
          <w:rFonts w:cs="Arial"/>
          <w:szCs w:val="20"/>
        </w:rPr>
        <w:t xml:space="preserve">uredbe </w:t>
      </w:r>
      <w:r>
        <w:rPr>
          <w:rFonts w:cs="Arial"/>
          <w:szCs w:val="20"/>
        </w:rPr>
        <w:t>in</w:t>
      </w:r>
    </w:p>
    <w:p w:rsidR="00A81BAE" w:rsidRDefault="00A81BAE" w:rsidP="004F4865">
      <w:pPr>
        <w:tabs>
          <w:tab w:val="left" w:pos="708"/>
        </w:tabs>
        <w:spacing w:line="240" w:lineRule="auto"/>
        <w:jc w:val="both"/>
        <w:rPr>
          <w:rFonts w:cs="Arial"/>
          <w:szCs w:val="20"/>
        </w:rPr>
      </w:pPr>
      <w:r>
        <w:rPr>
          <w:rFonts w:cs="Arial"/>
          <w:szCs w:val="20"/>
        </w:rPr>
        <w:t>- obveznost</w:t>
      </w:r>
      <w:r w:rsidR="00BF2C29">
        <w:rPr>
          <w:rFonts w:cs="Arial"/>
          <w:szCs w:val="20"/>
        </w:rPr>
        <w:t>m</w:t>
      </w:r>
      <w:r>
        <w:rPr>
          <w:rFonts w:cs="Arial"/>
          <w:szCs w:val="20"/>
        </w:rPr>
        <w:t>i</w:t>
      </w:r>
      <w:r w:rsidR="00AD5C1C">
        <w:rPr>
          <w:rFonts w:cs="Arial"/>
          <w:szCs w:val="20"/>
        </w:rPr>
        <w:t>,</w:t>
      </w:r>
      <w:r>
        <w:rPr>
          <w:rFonts w:cs="Arial"/>
          <w:szCs w:val="20"/>
        </w:rPr>
        <w:t xml:space="preserve"> </w:t>
      </w:r>
      <w:r w:rsidR="00BF2C29">
        <w:rPr>
          <w:rFonts w:cs="Arial"/>
          <w:szCs w:val="20"/>
        </w:rPr>
        <w:t xml:space="preserve">določenimi </w:t>
      </w:r>
      <w:r>
        <w:rPr>
          <w:rFonts w:cs="Arial"/>
          <w:szCs w:val="20"/>
        </w:rPr>
        <w:t xml:space="preserve">v </w:t>
      </w:r>
      <w:r w:rsidR="009A708E">
        <w:rPr>
          <w:rFonts w:cs="Arial"/>
          <w:szCs w:val="20"/>
        </w:rPr>
        <w:t>10</w:t>
      </w:r>
      <w:r>
        <w:rPr>
          <w:rFonts w:cs="Arial"/>
          <w:szCs w:val="20"/>
        </w:rPr>
        <w:t>. členu te uredbe.</w:t>
      </w:r>
    </w:p>
    <w:p w:rsidR="004F4865" w:rsidRDefault="004F4865" w:rsidP="004F4865">
      <w:pPr>
        <w:tabs>
          <w:tab w:val="left" w:pos="708"/>
        </w:tabs>
        <w:spacing w:line="240" w:lineRule="auto"/>
        <w:jc w:val="both"/>
        <w:rPr>
          <w:rFonts w:cs="Arial"/>
          <w:szCs w:val="20"/>
        </w:rPr>
      </w:pPr>
    </w:p>
    <w:p w:rsidR="00231A0C" w:rsidRDefault="00231A0C" w:rsidP="004F4865">
      <w:pPr>
        <w:tabs>
          <w:tab w:val="left" w:pos="708"/>
        </w:tabs>
        <w:spacing w:line="240" w:lineRule="auto"/>
        <w:jc w:val="both"/>
        <w:rPr>
          <w:rFonts w:cs="Arial"/>
          <w:szCs w:val="20"/>
        </w:rPr>
      </w:pPr>
    </w:p>
    <w:p w:rsidR="004F4865" w:rsidRPr="00F851AA" w:rsidRDefault="004F4865" w:rsidP="004F4865">
      <w:pPr>
        <w:numPr>
          <w:ilvl w:val="0"/>
          <w:numId w:val="21"/>
        </w:numPr>
        <w:tabs>
          <w:tab w:val="clear" w:pos="720"/>
          <w:tab w:val="num" w:pos="284"/>
        </w:tabs>
        <w:spacing w:line="240" w:lineRule="auto"/>
        <w:ind w:left="284" w:hanging="284"/>
        <w:jc w:val="center"/>
        <w:rPr>
          <w:rFonts w:cs="Arial"/>
          <w:bCs/>
          <w:szCs w:val="20"/>
        </w:rPr>
      </w:pPr>
      <w:r w:rsidRPr="00F851AA">
        <w:rPr>
          <w:rFonts w:cs="Arial"/>
          <w:bCs/>
          <w:szCs w:val="20"/>
        </w:rPr>
        <w:t>člen</w:t>
      </w:r>
    </w:p>
    <w:p w:rsidR="004F4865" w:rsidRPr="00F851AA" w:rsidRDefault="004F4865" w:rsidP="004F4865">
      <w:pPr>
        <w:tabs>
          <w:tab w:val="left" w:pos="0"/>
        </w:tabs>
        <w:spacing w:line="240" w:lineRule="auto"/>
        <w:jc w:val="center"/>
        <w:rPr>
          <w:rFonts w:cs="Arial"/>
          <w:bCs/>
          <w:szCs w:val="20"/>
        </w:rPr>
      </w:pPr>
      <w:r w:rsidRPr="00F851AA">
        <w:rPr>
          <w:rFonts w:cs="Arial"/>
          <w:bCs/>
          <w:szCs w:val="20"/>
        </w:rPr>
        <w:t>(</w:t>
      </w:r>
      <w:r>
        <w:rPr>
          <w:rFonts w:cs="Arial"/>
          <w:bCs/>
          <w:szCs w:val="20"/>
        </w:rPr>
        <w:t>vračilo sredstev</w:t>
      </w:r>
      <w:r w:rsidRPr="00F851AA">
        <w:rPr>
          <w:rFonts w:cs="Arial"/>
          <w:bCs/>
          <w:szCs w:val="20"/>
        </w:rPr>
        <w:t>)</w:t>
      </w:r>
    </w:p>
    <w:p w:rsidR="004F4865" w:rsidRDefault="004F4865" w:rsidP="004F4865">
      <w:pPr>
        <w:tabs>
          <w:tab w:val="left" w:pos="708"/>
        </w:tabs>
        <w:spacing w:line="240" w:lineRule="auto"/>
        <w:jc w:val="both"/>
        <w:rPr>
          <w:rFonts w:cs="Arial"/>
          <w:bCs/>
          <w:szCs w:val="20"/>
        </w:rPr>
      </w:pPr>
    </w:p>
    <w:p w:rsidR="004F4865" w:rsidRDefault="00023291" w:rsidP="004F4865">
      <w:pPr>
        <w:spacing w:line="240" w:lineRule="auto"/>
        <w:jc w:val="both"/>
        <w:rPr>
          <w:rFonts w:cs="Arial"/>
          <w:szCs w:val="20"/>
          <w:lang w:eastAsia="sl-SI"/>
        </w:rPr>
      </w:pPr>
      <w:r>
        <w:rPr>
          <w:rFonts w:cs="Arial"/>
          <w:szCs w:val="20"/>
          <w:lang w:eastAsia="sl-SI"/>
        </w:rPr>
        <w:lastRenderedPageBreak/>
        <w:t>Koncesionar</w:t>
      </w:r>
      <w:r w:rsidRPr="00CA0CEB">
        <w:rPr>
          <w:rFonts w:cs="Arial"/>
          <w:szCs w:val="20"/>
          <w:lang w:eastAsia="sl-SI"/>
        </w:rPr>
        <w:t xml:space="preserve"> </w:t>
      </w:r>
      <w:r w:rsidR="004F4865">
        <w:rPr>
          <w:rFonts w:cs="Arial"/>
          <w:szCs w:val="20"/>
          <w:lang w:eastAsia="sl-SI"/>
        </w:rPr>
        <w:t>mora ob ugotovitvi nenamenske porabe proračunskih sredstev nenamensko porabljena sredstva vrniti v proračun Republike Slovenije</w:t>
      </w:r>
      <w:r w:rsidR="00231A0C">
        <w:rPr>
          <w:rFonts w:cs="Arial"/>
          <w:szCs w:val="20"/>
          <w:lang w:eastAsia="sl-SI"/>
        </w:rPr>
        <w:t xml:space="preserve"> skupaj z zakonitimi zamudnimi obrestmi</w:t>
      </w:r>
      <w:r w:rsidR="00231A0C">
        <w:rPr>
          <w:rStyle w:val="Pripombasklic"/>
          <w:rFonts w:ascii="Times New Roman" w:hAnsi="Times New Roman"/>
        </w:rPr>
        <w:t xml:space="preserve"> </w:t>
      </w:r>
      <w:r w:rsidR="004F4865">
        <w:rPr>
          <w:rFonts w:cs="Arial"/>
          <w:szCs w:val="20"/>
          <w:lang w:eastAsia="sl-SI"/>
        </w:rPr>
        <w:t>.</w:t>
      </w:r>
    </w:p>
    <w:p w:rsidR="004F4865" w:rsidRDefault="004F4865" w:rsidP="004F4865">
      <w:pPr>
        <w:tabs>
          <w:tab w:val="left" w:pos="708"/>
        </w:tabs>
        <w:spacing w:line="240" w:lineRule="auto"/>
        <w:jc w:val="both"/>
        <w:rPr>
          <w:rFonts w:cs="Arial"/>
          <w:szCs w:val="20"/>
        </w:rPr>
      </w:pPr>
    </w:p>
    <w:p w:rsidR="004F4865" w:rsidRDefault="004F4865" w:rsidP="004F4865">
      <w:pPr>
        <w:tabs>
          <w:tab w:val="left" w:pos="708"/>
        </w:tabs>
        <w:spacing w:line="240" w:lineRule="auto"/>
        <w:jc w:val="both"/>
        <w:rPr>
          <w:rFonts w:cs="Arial"/>
          <w:szCs w:val="20"/>
        </w:rPr>
      </w:pPr>
    </w:p>
    <w:p w:rsidR="004F4865" w:rsidRPr="00F851AA" w:rsidRDefault="004F4865" w:rsidP="004F4865">
      <w:pPr>
        <w:numPr>
          <w:ilvl w:val="0"/>
          <w:numId w:val="21"/>
        </w:numPr>
        <w:tabs>
          <w:tab w:val="clear" w:pos="720"/>
          <w:tab w:val="num" w:pos="284"/>
        </w:tabs>
        <w:spacing w:line="240" w:lineRule="auto"/>
        <w:ind w:left="284" w:hanging="284"/>
        <w:jc w:val="center"/>
        <w:rPr>
          <w:rFonts w:cs="Arial"/>
          <w:bCs/>
          <w:szCs w:val="20"/>
        </w:rPr>
      </w:pPr>
      <w:r w:rsidRPr="00F851AA">
        <w:rPr>
          <w:rFonts w:cs="Arial"/>
          <w:bCs/>
          <w:szCs w:val="20"/>
        </w:rPr>
        <w:t>člen</w:t>
      </w:r>
    </w:p>
    <w:p w:rsidR="004F4865" w:rsidRPr="00F851AA" w:rsidRDefault="004F4865" w:rsidP="004F4865">
      <w:pPr>
        <w:tabs>
          <w:tab w:val="left" w:pos="0"/>
        </w:tabs>
        <w:spacing w:line="240" w:lineRule="auto"/>
        <w:jc w:val="center"/>
        <w:rPr>
          <w:rFonts w:cs="Arial"/>
          <w:bCs/>
          <w:szCs w:val="20"/>
        </w:rPr>
      </w:pPr>
      <w:r w:rsidRPr="00F851AA">
        <w:rPr>
          <w:rFonts w:cs="Arial"/>
          <w:bCs/>
          <w:szCs w:val="20"/>
        </w:rPr>
        <w:t>(</w:t>
      </w:r>
      <w:r>
        <w:rPr>
          <w:rFonts w:cs="Arial"/>
          <w:bCs/>
          <w:szCs w:val="20"/>
        </w:rPr>
        <w:t>podaljšanje</w:t>
      </w:r>
      <w:r w:rsidRPr="00F851AA">
        <w:rPr>
          <w:rFonts w:cs="Arial"/>
          <w:bCs/>
          <w:szCs w:val="20"/>
        </w:rPr>
        <w:t>)</w:t>
      </w:r>
    </w:p>
    <w:p w:rsidR="004F4865" w:rsidRDefault="004F4865" w:rsidP="004F4865">
      <w:pPr>
        <w:tabs>
          <w:tab w:val="left" w:pos="708"/>
        </w:tabs>
        <w:spacing w:line="240" w:lineRule="auto"/>
        <w:jc w:val="both"/>
        <w:rPr>
          <w:rFonts w:cs="Arial"/>
          <w:bCs/>
          <w:szCs w:val="20"/>
        </w:rPr>
      </w:pPr>
    </w:p>
    <w:p w:rsidR="004F4865" w:rsidRDefault="004F4865" w:rsidP="004F4865">
      <w:pPr>
        <w:spacing w:line="240" w:lineRule="auto"/>
        <w:jc w:val="both"/>
        <w:rPr>
          <w:rFonts w:cs="Arial"/>
          <w:szCs w:val="20"/>
          <w:lang w:eastAsia="sl-SI"/>
        </w:rPr>
      </w:pPr>
      <w:r>
        <w:rPr>
          <w:rFonts w:cs="Arial"/>
          <w:szCs w:val="20"/>
          <w:lang w:eastAsia="sl-SI"/>
        </w:rPr>
        <w:t xml:space="preserve">Če po preteku obdobja, za katerega je bil </w:t>
      </w:r>
      <w:r w:rsidR="000C0620">
        <w:rPr>
          <w:rFonts w:cs="Arial"/>
          <w:szCs w:val="20"/>
          <w:lang w:eastAsia="sl-SI"/>
        </w:rPr>
        <w:t xml:space="preserve">v </w:t>
      </w:r>
      <w:r>
        <w:rPr>
          <w:rFonts w:cs="Arial"/>
          <w:szCs w:val="20"/>
          <w:lang w:eastAsia="sl-SI"/>
        </w:rPr>
        <w:t>sklad</w:t>
      </w:r>
      <w:r w:rsidR="00C838B7">
        <w:rPr>
          <w:rFonts w:cs="Arial"/>
          <w:szCs w:val="20"/>
          <w:lang w:eastAsia="sl-SI"/>
        </w:rPr>
        <w:t>u</w:t>
      </w:r>
      <w:r>
        <w:rPr>
          <w:rFonts w:cs="Arial"/>
          <w:szCs w:val="20"/>
          <w:lang w:eastAsia="sl-SI"/>
        </w:rPr>
        <w:t xml:space="preserve"> z javnim razpisom iz 5. člena te uredbe izbran </w:t>
      </w:r>
      <w:r w:rsidR="00023291">
        <w:rPr>
          <w:rFonts w:cs="Arial"/>
          <w:szCs w:val="20"/>
          <w:lang w:eastAsia="sl-SI"/>
        </w:rPr>
        <w:t>koncesionar</w:t>
      </w:r>
      <w:r w:rsidR="00231A0C">
        <w:rPr>
          <w:rFonts w:cs="Arial"/>
          <w:szCs w:val="20"/>
          <w:lang w:eastAsia="sl-SI"/>
        </w:rPr>
        <w:t xml:space="preserve">, </w:t>
      </w:r>
      <w:r w:rsidR="000C0620">
        <w:rPr>
          <w:rFonts w:cs="Arial"/>
          <w:szCs w:val="20"/>
          <w:lang w:eastAsia="sl-SI"/>
        </w:rPr>
        <w:t xml:space="preserve">nov </w:t>
      </w:r>
      <w:r w:rsidR="00023291">
        <w:rPr>
          <w:rFonts w:cs="Arial"/>
          <w:szCs w:val="20"/>
          <w:lang w:eastAsia="sl-SI"/>
        </w:rPr>
        <w:t>koncesionar</w:t>
      </w:r>
      <w:r w:rsidR="00023291" w:rsidRPr="00CA0CEB">
        <w:rPr>
          <w:rFonts w:cs="Arial"/>
          <w:szCs w:val="20"/>
          <w:lang w:eastAsia="sl-SI"/>
        </w:rPr>
        <w:t xml:space="preserve"> </w:t>
      </w:r>
      <w:r>
        <w:rPr>
          <w:rFonts w:cs="Arial"/>
          <w:szCs w:val="20"/>
          <w:lang w:eastAsia="sl-SI"/>
        </w:rPr>
        <w:t xml:space="preserve"> še ni </w:t>
      </w:r>
      <w:r w:rsidR="000C0620">
        <w:rPr>
          <w:rFonts w:cs="Arial"/>
          <w:szCs w:val="20"/>
          <w:lang w:eastAsia="sl-SI"/>
        </w:rPr>
        <w:t>izbran</w:t>
      </w:r>
      <w:r>
        <w:rPr>
          <w:rFonts w:cs="Arial"/>
          <w:szCs w:val="20"/>
          <w:lang w:eastAsia="sl-SI"/>
        </w:rPr>
        <w:t xml:space="preserve">, se lahko obstoječemu </w:t>
      </w:r>
      <w:r w:rsidR="00023291">
        <w:rPr>
          <w:rFonts w:cs="Arial"/>
          <w:szCs w:val="20"/>
          <w:lang w:eastAsia="sl-SI"/>
        </w:rPr>
        <w:t>koncesionarju</w:t>
      </w:r>
      <w:r w:rsidR="00023291" w:rsidRPr="00CA0CEB">
        <w:rPr>
          <w:rFonts w:cs="Arial"/>
          <w:szCs w:val="20"/>
          <w:lang w:eastAsia="sl-SI"/>
        </w:rPr>
        <w:t xml:space="preserve"> </w:t>
      </w:r>
      <w:r w:rsidR="00C838B7">
        <w:rPr>
          <w:rFonts w:cs="Arial"/>
          <w:szCs w:val="20"/>
          <w:lang w:eastAsia="sl-SI"/>
        </w:rPr>
        <w:t xml:space="preserve">koncesija </w:t>
      </w:r>
      <w:r>
        <w:rPr>
          <w:rFonts w:cs="Arial"/>
          <w:szCs w:val="20"/>
          <w:lang w:eastAsia="sl-SI"/>
        </w:rPr>
        <w:t xml:space="preserve">podaljša še za eno leto, če izpolnjuje predpisane pogoje in se v tem letu nadaljujejo enaki ukrepi, </w:t>
      </w:r>
      <w:r w:rsidR="00BF2C29">
        <w:rPr>
          <w:rFonts w:cs="Arial"/>
          <w:szCs w:val="20"/>
          <w:lang w:eastAsia="sl-SI"/>
        </w:rPr>
        <w:t xml:space="preserve">kot </w:t>
      </w:r>
      <w:r>
        <w:rPr>
          <w:rFonts w:cs="Arial"/>
          <w:szCs w:val="20"/>
          <w:lang w:eastAsia="sl-SI"/>
        </w:rPr>
        <w:t>so opredeljeni za zadnje leto trajanja izvajanja javne službe ter v enakem obsegu razpoložljivih finančnih sredstev.</w:t>
      </w:r>
    </w:p>
    <w:p w:rsidR="004F4865" w:rsidRPr="00F851AA" w:rsidRDefault="004F4865" w:rsidP="004F4865">
      <w:pPr>
        <w:tabs>
          <w:tab w:val="left" w:pos="708"/>
        </w:tabs>
        <w:spacing w:line="240" w:lineRule="auto"/>
        <w:jc w:val="both"/>
        <w:rPr>
          <w:rFonts w:cs="Arial"/>
          <w:szCs w:val="20"/>
        </w:rPr>
      </w:pPr>
    </w:p>
    <w:p w:rsidR="004F4865" w:rsidRPr="00F851AA" w:rsidRDefault="004F4865" w:rsidP="004F4865">
      <w:pPr>
        <w:tabs>
          <w:tab w:val="left" w:pos="708"/>
        </w:tabs>
        <w:spacing w:line="240" w:lineRule="auto"/>
        <w:jc w:val="both"/>
        <w:rPr>
          <w:rFonts w:cs="Arial"/>
          <w:bCs/>
          <w:szCs w:val="20"/>
        </w:rPr>
      </w:pPr>
    </w:p>
    <w:p w:rsidR="004F4865" w:rsidRPr="00F851AA" w:rsidRDefault="004F4865" w:rsidP="004F4865">
      <w:pPr>
        <w:numPr>
          <w:ilvl w:val="0"/>
          <w:numId w:val="21"/>
        </w:numPr>
        <w:tabs>
          <w:tab w:val="clear" w:pos="720"/>
          <w:tab w:val="num" w:pos="426"/>
        </w:tabs>
        <w:spacing w:line="240" w:lineRule="auto"/>
        <w:ind w:left="426" w:hanging="426"/>
        <w:jc w:val="center"/>
        <w:rPr>
          <w:rFonts w:cs="Arial"/>
          <w:bCs/>
          <w:szCs w:val="20"/>
        </w:rPr>
      </w:pPr>
      <w:r w:rsidRPr="00F851AA">
        <w:rPr>
          <w:rFonts w:cs="Arial"/>
          <w:bCs/>
          <w:szCs w:val="20"/>
        </w:rPr>
        <w:t>člen</w:t>
      </w:r>
    </w:p>
    <w:p w:rsidR="004F4865" w:rsidRPr="00F851AA" w:rsidRDefault="004F4865" w:rsidP="004F4865">
      <w:pPr>
        <w:tabs>
          <w:tab w:val="left" w:pos="708"/>
        </w:tabs>
        <w:spacing w:line="240" w:lineRule="auto"/>
        <w:jc w:val="center"/>
        <w:rPr>
          <w:rFonts w:cs="Arial"/>
          <w:bCs/>
          <w:szCs w:val="20"/>
        </w:rPr>
      </w:pPr>
      <w:r w:rsidRPr="00F851AA">
        <w:rPr>
          <w:rFonts w:cs="Arial"/>
          <w:bCs/>
          <w:szCs w:val="20"/>
        </w:rPr>
        <w:t>(uveljavitev)</w:t>
      </w:r>
    </w:p>
    <w:p w:rsidR="004F4865" w:rsidRPr="00F851AA" w:rsidRDefault="004F4865" w:rsidP="004F4865">
      <w:pPr>
        <w:tabs>
          <w:tab w:val="left" w:pos="708"/>
        </w:tabs>
        <w:spacing w:line="240" w:lineRule="auto"/>
        <w:rPr>
          <w:rFonts w:cs="Arial"/>
          <w:bCs/>
          <w:szCs w:val="20"/>
        </w:rPr>
      </w:pPr>
    </w:p>
    <w:p w:rsidR="004F4865" w:rsidRPr="00F851AA" w:rsidRDefault="004F4865" w:rsidP="004F4865">
      <w:pPr>
        <w:tabs>
          <w:tab w:val="left" w:pos="708"/>
        </w:tabs>
        <w:spacing w:line="240" w:lineRule="auto"/>
        <w:rPr>
          <w:rFonts w:cs="Arial"/>
          <w:bCs/>
          <w:szCs w:val="20"/>
        </w:rPr>
      </w:pPr>
      <w:r w:rsidRPr="00F851AA">
        <w:rPr>
          <w:rFonts w:cs="Arial"/>
          <w:bCs/>
          <w:szCs w:val="20"/>
        </w:rPr>
        <w:t>Ta uredba začne veljati petnajsti dan po objavi v Uradnem listu Republike Slovenije.</w:t>
      </w:r>
    </w:p>
    <w:p w:rsidR="004F4865" w:rsidRPr="00F851AA" w:rsidRDefault="004F4865" w:rsidP="004F4865">
      <w:pPr>
        <w:tabs>
          <w:tab w:val="left" w:pos="708"/>
        </w:tabs>
        <w:spacing w:line="240" w:lineRule="auto"/>
        <w:jc w:val="both"/>
        <w:rPr>
          <w:rFonts w:cs="Arial"/>
          <w:bCs/>
          <w:szCs w:val="20"/>
        </w:rPr>
      </w:pPr>
    </w:p>
    <w:p w:rsidR="004F4865" w:rsidRPr="00F851AA" w:rsidRDefault="004F4865" w:rsidP="004F4865">
      <w:pPr>
        <w:tabs>
          <w:tab w:val="left" w:pos="708"/>
        </w:tabs>
        <w:spacing w:line="240" w:lineRule="auto"/>
        <w:rPr>
          <w:rFonts w:cs="Arial"/>
          <w:bCs/>
          <w:szCs w:val="20"/>
        </w:rPr>
      </w:pPr>
    </w:p>
    <w:p w:rsidR="004F4865" w:rsidRPr="00F851AA" w:rsidRDefault="004F4865" w:rsidP="004F4865">
      <w:pPr>
        <w:tabs>
          <w:tab w:val="left" w:pos="708"/>
        </w:tabs>
        <w:spacing w:line="240" w:lineRule="auto"/>
        <w:jc w:val="both"/>
        <w:rPr>
          <w:rFonts w:cs="Arial"/>
          <w:bCs/>
          <w:szCs w:val="20"/>
        </w:rPr>
      </w:pPr>
      <w:r w:rsidRPr="00F851AA">
        <w:rPr>
          <w:rFonts w:cs="Arial"/>
          <w:bCs/>
          <w:szCs w:val="20"/>
        </w:rPr>
        <w:t>Št.</w:t>
      </w:r>
    </w:p>
    <w:p w:rsidR="004F4865" w:rsidRPr="00F851AA" w:rsidRDefault="004F4865" w:rsidP="004F4865">
      <w:pPr>
        <w:tabs>
          <w:tab w:val="left" w:pos="708"/>
        </w:tabs>
        <w:spacing w:line="240" w:lineRule="auto"/>
        <w:jc w:val="both"/>
        <w:rPr>
          <w:rFonts w:cs="Arial"/>
          <w:bCs/>
          <w:szCs w:val="20"/>
        </w:rPr>
      </w:pPr>
      <w:r w:rsidRPr="00F851AA">
        <w:rPr>
          <w:rFonts w:cs="Arial"/>
          <w:bCs/>
          <w:szCs w:val="20"/>
        </w:rPr>
        <w:t xml:space="preserve">Ljubljana, </w:t>
      </w:r>
    </w:p>
    <w:p w:rsidR="004F4865" w:rsidRPr="00F851AA" w:rsidRDefault="004F4865" w:rsidP="004F4865">
      <w:pPr>
        <w:tabs>
          <w:tab w:val="left" w:pos="708"/>
        </w:tabs>
        <w:spacing w:line="240" w:lineRule="auto"/>
        <w:jc w:val="both"/>
        <w:rPr>
          <w:rFonts w:cs="Arial"/>
          <w:bCs/>
          <w:szCs w:val="20"/>
        </w:rPr>
      </w:pPr>
      <w:r w:rsidRPr="00F851AA">
        <w:rPr>
          <w:rFonts w:cs="Arial"/>
          <w:bCs/>
          <w:szCs w:val="20"/>
        </w:rPr>
        <w:t xml:space="preserve">EVA </w:t>
      </w:r>
      <w:r>
        <w:rPr>
          <w:rFonts w:cs="Arial"/>
          <w:bCs/>
          <w:szCs w:val="20"/>
        </w:rPr>
        <w:t>2016-2330-0028</w:t>
      </w:r>
    </w:p>
    <w:p w:rsidR="004F4865" w:rsidRPr="00F851AA" w:rsidRDefault="004F4865" w:rsidP="004F4865">
      <w:pPr>
        <w:tabs>
          <w:tab w:val="left" w:pos="708"/>
        </w:tabs>
        <w:spacing w:line="240" w:lineRule="auto"/>
        <w:jc w:val="both"/>
        <w:rPr>
          <w:rFonts w:cs="Arial"/>
          <w:bCs/>
          <w:szCs w:val="20"/>
        </w:rPr>
      </w:pPr>
    </w:p>
    <w:p w:rsidR="004F4865" w:rsidRPr="00F851AA" w:rsidRDefault="004F4865" w:rsidP="00BF2C29">
      <w:pPr>
        <w:tabs>
          <w:tab w:val="left" w:pos="708"/>
        </w:tabs>
        <w:spacing w:line="240" w:lineRule="auto"/>
        <w:ind w:firstLine="5954"/>
        <w:jc w:val="center"/>
        <w:rPr>
          <w:rFonts w:cs="Arial"/>
          <w:bCs/>
          <w:szCs w:val="20"/>
        </w:rPr>
      </w:pPr>
      <w:r w:rsidRPr="00F851AA">
        <w:rPr>
          <w:rFonts w:cs="Arial"/>
          <w:bCs/>
          <w:szCs w:val="20"/>
        </w:rPr>
        <w:t>Vlada Republike Slovenije</w:t>
      </w:r>
    </w:p>
    <w:p w:rsidR="004F4865" w:rsidRPr="00F851AA" w:rsidRDefault="004F4865" w:rsidP="004F4865">
      <w:pPr>
        <w:tabs>
          <w:tab w:val="left" w:pos="708"/>
        </w:tabs>
        <w:spacing w:line="240" w:lineRule="auto"/>
        <w:jc w:val="both"/>
        <w:rPr>
          <w:rFonts w:cs="Arial"/>
          <w:bCs/>
          <w:szCs w:val="20"/>
        </w:rPr>
      </w:pPr>
    </w:p>
    <w:p w:rsidR="004F4865" w:rsidRPr="00F851AA" w:rsidRDefault="004F4865" w:rsidP="00BF2C29">
      <w:pPr>
        <w:tabs>
          <w:tab w:val="left" w:pos="708"/>
        </w:tabs>
        <w:spacing w:line="240" w:lineRule="auto"/>
        <w:ind w:left="5954" w:firstLine="142"/>
        <w:jc w:val="center"/>
        <w:rPr>
          <w:rFonts w:cs="Arial"/>
          <w:bCs/>
          <w:szCs w:val="20"/>
        </w:rPr>
      </w:pPr>
      <w:r>
        <w:rPr>
          <w:rFonts w:cs="Arial"/>
          <w:bCs/>
          <w:szCs w:val="20"/>
        </w:rPr>
        <w:t>dr. Miroslav Cerar,</w:t>
      </w:r>
    </w:p>
    <w:p w:rsidR="004F4865" w:rsidRDefault="004F4865" w:rsidP="00AB4C1C">
      <w:pPr>
        <w:tabs>
          <w:tab w:val="left" w:pos="708"/>
        </w:tabs>
        <w:spacing w:line="240" w:lineRule="auto"/>
        <w:ind w:left="6237"/>
        <w:jc w:val="center"/>
        <w:rPr>
          <w:rFonts w:cs="Arial"/>
          <w:szCs w:val="20"/>
        </w:rPr>
      </w:pPr>
      <w:r>
        <w:rPr>
          <w:rFonts w:cs="Arial"/>
          <w:bCs/>
          <w:szCs w:val="20"/>
        </w:rPr>
        <w:t>p</w:t>
      </w:r>
      <w:r w:rsidRPr="00F851AA">
        <w:rPr>
          <w:rFonts w:cs="Arial"/>
          <w:bCs/>
          <w:szCs w:val="20"/>
        </w:rPr>
        <w:t>redsedni</w:t>
      </w:r>
      <w:r>
        <w:rPr>
          <w:rFonts w:cs="Arial"/>
          <w:bCs/>
          <w:szCs w:val="20"/>
        </w:rPr>
        <w:t>k</w:t>
      </w:r>
    </w:p>
    <w:p w:rsidR="004F4865" w:rsidRDefault="004F4865" w:rsidP="004F4865">
      <w:pPr>
        <w:spacing w:line="240" w:lineRule="auto"/>
        <w:rPr>
          <w:rFonts w:cs="Arial"/>
          <w:szCs w:val="20"/>
          <w:lang w:eastAsia="sl-SI"/>
        </w:rPr>
      </w:pPr>
      <w:r>
        <w:rPr>
          <w:rFonts w:cs="Arial"/>
          <w:szCs w:val="20"/>
        </w:rPr>
        <w:br w:type="page"/>
      </w:r>
    </w:p>
    <w:p w:rsidR="00FF5714" w:rsidRDefault="00FF5714" w:rsidP="004F4865">
      <w:pPr>
        <w:spacing w:line="240" w:lineRule="auto"/>
        <w:jc w:val="both"/>
        <w:rPr>
          <w:rFonts w:cs="Arial"/>
          <w:szCs w:val="20"/>
          <w:lang w:eastAsia="sl-SI"/>
        </w:rPr>
      </w:pPr>
      <w:r>
        <w:rPr>
          <w:rFonts w:cs="Arial"/>
          <w:szCs w:val="20"/>
          <w:lang w:eastAsia="sl-SI"/>
        </w:rPr>
        <w:lastRenderedPageBreak/>
        <w:t>PRILOGA:</w:t>
      </w:r>
    </w:p>
    <w:p w:rsidR="00FF5714" w:rsidRDefault="00FF5714" w:rsidP="004F4865">
      <w:pPr>
        <w:spacing w:line="240" w:lineRule="auto"/>
        <w:jc w:val="both"/>
        <w:rPr>
          <w:rFonts w:cs="Arial"/>
          <w:szCs w:val="20"/>
          <w:lang w:eastAsia="sl-SI"/>
        </w:rPr>
      </w:pPr>
    </w:p>
    <w:p w:rsidR="004F4865" w:rsidRDefault="004F4865" w:rsidP="004F4865">
      <w:pPr>
        <w:spacing w:line="240" w:lineRule="auto"/>
        <w:jc w:val="both"/>
        <w:rPr>
          <w:rFonts w:cs="Arial"/>
          <w:szCs w:val="20"/>
        </w:rPr>
      </w:pPr>
      <w:r>
        <w:rPr>
          <w:rFonts w:cs="Arial"/>
          <w:szCs w:val="20"/>
          <w:lang w:eastAsia="sl-SI"/>
        </w:rPr>
        <w:t>Merilo 1: Strokovna usposobljenost oseb, ki bodo izvajale svetovanje s področja ribištva</w:t>
      </w:r>
    </w:p>
    <w:tbl>
      <w:tblPr>
        <w:tblStyle w:val="Tabelamrea"/>
        <w:tblW w:w="0" w:type="auto"/>
        <w:tblLook w:val="04A0" w:firstRow="1" w:lastRow="0" w:firstColumn="1" w:lastColumn="0" w:noHBand="0" w:noVBand="1"/>
      </w:tblPr>
      <w:tblGrid>
        <w:gridCol w:w="387"/>
        <w:gridCol w:w="7620"/>
        <w:gridCol w:w="707"/>
      </w:tblGrid>
      <w:tr w:rsidR="004F4865" w:rsidTr="00006EDC">
        <w:tc>
          <w:tcPr>
            <w:tcW w:w="392" w:type="dxa"/>
          </w:tcPr>
          <w:p w:rsidR="004F4865" w:rsidRDefault="004F4865" w:rsidP="00006EDC">
            <w:pPr>
              <w:spacing w:line="240" w:lineRule="auto"/>
              <w:jc w:val="both"/>
              <w:rPr>
                <w:rFonts w:cs="Arial"/>
                <w:szCs w:val="20"/>
              </w:rPr>
            </w:pPr>
            <w:r>
              <w:rPr>
                <w:rFonts w:cs="Arial"/>
                <w:szCs w:val="20"/>
              </w:rPr>
              <w:t>1</w:t>
            </w:r>
          </w:p>
        </w:tc>
        <w:tc>
          <w:tcPr>
            <w:tcW w:w="8080" w:type="dxa"/>
          </w:tcPr>
          <w:p w:rsidR="004F4865" w:rsidRPr="00D042EB" w:rsidRDefault="00A24B4F" w:rsidP="00006EDC">
            <w:pPr>
              <w:spacing w:line="240" w:lineRule="auto"/>
              <w:jc w:val="both"/>
              <w:rPr>
                <w:rFonts w:cs="Arial"/>
                <w:szCs w:val="20"/>
              </w:rPr>
            </w:pPr>
            <w:r>
              <w:rPr>
                <w:rFonts w:cs="Arial"/>
                <w:szCs w:val="20"/>
              </w:rPr>
              <w:t>K</w:t>
            </w:r>
            <w:r w:rsidR="004F4865" w:rsidRPr="00D042EB">
              <w:rPr>
                <w:rFonts w:cs="Arial"/>
                <w:szCs w:val="20"/>
              </w:rPr>
              <w:t>ončano najmanj visokošolsko strokovno izobraževanje (prejšnje) / visokošolska strokovna izobrazba (prejšnja) ali najmanj visokošolsko strokovno izobraževanje (1. bolonjska stopnja) / visokošolska strokovna izobrazba (1. bolonjska stopnja) ali najmanj visokošolsko univerzitetno izobraževanje (1. bolonjska stopnja) / visokošolska univerzitetna izobrazba (1. bolonjska stopnja)</w:t>
            </w:r>
          </w:p>
        </w:tc>
        <w:tc>
          <w:tcPr>
            <w:tcW w:w="740" w:type="dxa"/>
          </w:tcPr>
          <w:p w:rsidR="004F4865" w:rsidRDefault="004F4865" w:rsidP="00006EDC">
            <w:pPr>
              <w:spacing w:line="240" w:lineRule="auto"/>
              <w:jc w:val="center"/>
              <w:rPr>
                <w:rFonts w:eastAsia="Calibri" w:cs="Arial"/>
                <w:szCs w:val="20"/>
              </w:rPr>
            </w:pPr>
            <w:r>
              <w:rPr>
                <w:rFonts w:cs="Arial"/>
                <w:szCs w:val="20"/>
              </w:rPr>
              <w:t>0</w:t>
            </w:r>
          </w:p>
        </w:tc>
      </w:tr>
      <w:tr w:rsidR="004F4865" w:rsidTr="00006EDC">
        <w:tc>
          <w:tcPr>
            <w:tcW w:w="392" w:type="dxa"/>
          </w:tcPr>
          <w:p w:rsidR="004F4865" w:rsidRDefault="004F4865" w:rsidP="00006EDC">
            <w:pPr>
              <w:spacing w:line="240" w:lineRule="auto"/>
              <w:jc w:val="both"/>
              <w:rPr>
                <w:rFonts w:eastAsia="Calibri" w:cs="Arial"/>
                <w:szCs w:val="20"/>
              </w:rPr>
            </w:pPr>
            <w:r>
              <w:rPr>
                <w:rFonts w:eastAsia="Calibri" w:cs="Arial"/>
                <w:szCs w:val="20"/>
              </w:rPr>
              <w:t>2</w:t>
            </w:r>
          </w:p>
        </w:tc>
        <w:tc>
          <w:tcPr>
            <w:tcW w:w="8080" w:type="dxa"/>
          </w:tcPr>
          <w:p w:rsidR="004F4865" w:rsidRPr="00D042EB" w:rsidRDefault="00A24B4F" w:rsidP="00006EDC">
            <w:pPr>
              <w:spacing w:line="240" w:lineRule="auto"/>
              <w:jc w:val="both"/>
              <w:rPr>
                <w:rFonts w:cs="Arial"/>
                <w:szCs w:val="20"/>
              </w:rPr>
            </w:pPr>
            <w:r>
              <w:rPr>
                <w:rFonts w:cs="Arial"/>
                <w:iCs/>
                <w:szCs w:val="20"/>
                <w:lang w:eastAsia="sl-SI"/>
              </w:rPr>
              <w:t>K</w:t>
            </w:r>
            <w:r w:rsidR="004F4865" w:rsidRPr="00D042EB">
              <w:rPr>
                <w:rFonts w:cs="Arial"/>
                <w:iCs/>
                <w:szCs w:val="20"/>
                <w:lang w:eastAsia="sl-SI"/>
              </w:rPr>
              <w:t>ončano najmanj visokošolsko univerzitetno izobraževanje (prejšnje)/visokošolska univerzitetna izobrazba (prejšnja) ali specialistično izobraževanje po visokošolski strokovni izobrazbi (prejšnje)/specializacija po visokošolski strokovni izobrazbi (prejšnja) oziroma magistrsko izobraževanje po visokošolski strokovni izobrazbi (prejšnje)/magisterij po visokošolski strokovni izobrazbi (prejšnja)/magistrsko izobraževanje (druga bolonjska stopnja)/magistrska izobrazba (druga bolonjska stopnja)</w:t>
            </w:r>
          </w:p>
        </w:tc>
        <w:tc>
          <w:tcPr>
            <w:tcW w:w="740" w:type="dxa"/>
          </w:tcPr>
          <w:p w:rsidR="004F4865" w:rsidRDefault="004F4865" w:rsidP="00006EDC">
            <w:pPr>
              <w:spacing w:line="240" w:lineRule="auto"/>
              <w:jc w:val="center"/>
              <w:rPr>
                <w:rFonts w:eastAsia="Calibri" w:cs="Arial"/>
                <w:szCs w:val="20"/>
              </w:rPr>
            </w:pPr>
            <w:r>
              <w:rPr>
                <w:rFonts w:cs="Arial"/>
                <w:szCs w:val="20"/>
              </w:rPr>
              <w:t>5</w:t>
            </w:r>
          </w:p>
        </w:tc>
      </w:tr>
      <w:tr w:rsidR="004F4865" w:rsidTr="00006EDC">
        <w:tc>
          <w:tcPr>
            <w:tcW w:w="392" w:type="dxa"/>
          </w:tcPr>
          <w:p w:rsidR="004F4865" w:rsidRDefault="004F4865" w:rsidP="00006EDC">
            <w:pPr>
              <w:spacing w:line="240" w:lineRule="auto"/>
              <w:jc w:val="both"/>
              <w:rPr>
                <w:rFonts w:cs="Arial"/>
                <w:szCs w:val="20"/>
              </w:rPr>
            </w:pPr>
            <w:r>
              <w:rPr>
                <w:rFonts w:cs="Arial"/>
                <w:szCs w:val="20"/>
              </w:rPr>
              <w:t>3</w:t>
            </w:r>
          </w:p>
        </w:tc>
        <w:tc>
          <w:tcPr>
            <w:tcW w:w="8080" w:type="dxa"/>
          </w:tcPr>
          <w:p w:rsidR="004F4865" w:rsidRDefault="00A24B4F" w:rsidP="00006EDC">
            <w:pPr>
              <w:spacing w:line="240" w:lineRule="auto"/>
              <w:jc w:val="both"/>
              <w:rPr>
                <w:rFonts w:eastAsia="Calibri" w:cs="Arial"/>
                <w:szCs w:val="20"/>
              </w:rPr>
            </w:pPr>
            <w:r>
              <w:rPr>
                <w:rFonts w:cs="Arial"/>
                <w:szCs w:val="20"/>
              </w:rPr>
              <w:t>P</w:t>
            </w:r>
            <w:r w:rsidR="004F4865">
              <w:rPr>
                <w:rFonts w:cs="Arial"/>
                <w:szCs w:val="20"/>
              </w:rPr>
              <w:t>ridobljen magisterij znanosti ali doktorat znanosti</w:t>
            </w:r>
          </w:p>
        </w:tc>
        <w:tc>
          <w:tcPr>
            <w:tcW w:w="740" w:type="dxa"/>
          </w:tcPr>
          <w:p w:rsidR="004F4865" w:rsidRDefault="004F4865" w:rsidP="00006EDC">
            <w:pPr>
              <w:spacing w:line="240" w:lineRule="auto"/>
              <w:jc w:val="center"/>
              <w:rPr>
                <w:rFonts w:eastAsia="Calibri" w:cs="Arial"/>
                <w:szCs w:val="20"/>
              </w:rPr>
            </w:pPr>
            <w:r>
              <w:rPr>
                <w:rFonts w:cs="Arial"/>
                <w:szCs w:val="20"/>
              </w:rPr>
              <w:t>8</w:t>
            </w:r>
          </w:p>
        </w:tc>
      </w:tr>
    </w:tbl>
    <w:p w:rsidR="004F4865" w:rsidRDefault="004F4865" w:rsidP="004F4865">
      <w:pPr>
        <w:spacing w:line="240" w:lineRule="auto"/>
        <w:jc w:val="both"/>
        <w:rPr>
          <w:rFonts w:cs="Arial"/>
          <w:szCs w:val="20"/>
        </w:rPr>
      </w:pPr>
    </w:p>
    <w:p w:rsidR="004F4865" w:rsidRDefault="004F4865" w:rsidP="004F4865">
      <w:pPr>
        <w:spacing w:line="240" w:lineRule="auto"/>
        <w:jc w:val="both"/>
        <w:rPr>
          <w:rFonts w:cs="Arial"/>
          <w:szCs w:val="20"/>
        </w:rPr>
      </w:pPr>
      <w:r>
        <w:rPr>
          <w:rFonts w:cs="Arial"/>
          <w:szCs w:val="20"/>
        </w:rPr>
        <w:t>Če bo svetovanje izvajalo več oseb, se vzame povprečje.</w:t>
      </w:r>
    </w:p>
    <w:p w:rsidR="004F4865" w:rsidRDefault="004F4865" w:rsidP="004F4865">
      <w:pPr>
        <w:spacing w:line="240" w:lineRule="auto"/>
        <w:jc w:val="both"/>
        <w:rPr>
          <w:rFonts w:cs="Arial"/>
          <w:szCs w:val="20"/>
        </w:rPr>
      </w:pPr>
    </w:p>
    <w:p w:rsidR="004F4865" w:rsidRDefault="004F4865" w:rsidP="004F4865">
      <w:pPr>
        <w:spacing w:line="240" w:lineRule="auto"/>
        <w:jc w:val="both"/>
        <w:rPr>
          <w:rFonts w:cs="Arial"/>
          <w:szCs w:val="20"/>
        </w:rPr>
      </w:pPr>
    </w:p>
    <w:p w:rsidR="004F4865" w:rsidRDefault="004F4865" w:rsidP="004F4865">
      <w:pPr>
        <w:spacing w:line="240" w:lineRule="auto"/>
        <w:jc w:val="both"/>
        <w:rPr>
          <w:rFonts w:cs="Arial"/>
          <w:szCs w:val="20"/>
        </w:rPr>
      </w:pPr>
    </w:p>
    <w:p w:rsidR="004F4865" w:rsidRDefault="004F4865" w:rsidP="004F4865">
      <w:pPr>
        <w:spacing w:line="240" w:lineRule="auto"/>
        <w:jc w:val="both"/>
        <w:rPr>
          <w:rFonts w:cs="Arial"/>
          <w:szCs w:val="20"/>
        </w:rPr>
      </w:pPr>
      <w:r>
        <w:rPr>
          <w:rFonts w:cs="Arial"/>
          <w:szCs w:val="20"/>
          <w:lang w:eastAsia="sl-SI"/>
        </w:rPr>
        <w:t>Merilo 2: Izkušnje oseb, ki bodo izvajale svetovanje</w:t>
      </w:r>
    </w:p>
    <w:tbl>
      <w:tblPr>
        <w:tblStyle w:val="Tabelamrea"/>
        <w:tblW w:w="0" w:type="auto"/>
        <w:tblLook w:val="04A0" w:firstRow="1" w:lastRow="0" w:firstColumn="1" w:lastColumn="0" w:noHBand="0" w:noVBand="1"/>
      </w:tblPr>
      <w:tblGrid>
        <w:gridCol w:w="388"/>
        <w:gridCol w:w="7614"/>
        <w:gridCol w:w="712"/>
      </w:tblGrid>
      <w:tr w:rsidR="004F4865" w:rsidTr="00006EDC">
        <w:tc>
          <w:tcPr>
            <w:tcW w:w="392" w:type="dxa"/>
          </w:tcPr>
          <w:p w:rsidR="004F4865" w:rsidRDefault="004F4865" w:rsidP="00006EDC">
            <w:pPr>
              <w:spacing w:line="240" w:lineRule="auto"/>
              <w:jc w:val="both"/>
              <w:rPr>
                <w:rFonts w:cs="Arial"/>
                <w:szCs w:val="20"/>
              </w:rPr>
            </w:pPr>
            <w:r>
              <w:rPr>
                <w:rFonts w:cs="Arial"/>
                <w:szCs w:val="20"/>
              </w:rPr>
              <w:t>1</w:t>
            </w:r>
          </w:p>
        </w:tc>
        <w:tc>
          <w:tcPr>
            <w:tcW w:w="8080" w:type="dxa"/>
          </w:tcPr>
          <w:p w:rsidR="004F4865" w:rsidRDefault="004F4865" w:rsidP="00006EDC">
            <w:pPr>
              <w:spacing w:line="240" w:lineRule="auto"/>
              <w:jc w:val="both"/>
              <w:rPr>
                <w:rFonts w:cs="Arial"/>
                <w:szCs w:val="20"/>
              </w:rPr>
            </w:pPr>
            <w:r>
              <w:rPr>
                <w:rFonts w:cs="Arial"/>
                <w:szCs w:val="20"/>
              </w:rPr>
              <w:t>Do vključno 2 leti dela na področju svetovanja v ribištvu</w:t>
            </w:r>
          </w:p>
        </w:tc>
        <w:tc>
          <w:tcPr>
            <w:tcW w:w="740" w:type="dxa"/>
          </w:tcPr>
          <w:p w:rsidR="004F4865" w:rsidRDefault="004F4865" w:rsidP="00006EDC">
            <w:pPr>
              <w:spacing w:line="240" w:lineRule="auto"/>
              <w:jc w:val="center"/>
              <w:rPr>
                <w:rFonts w:eastAsia="Calibri" w:cs="Arial"/>
                <w:szCs w:val="20"/>
              </w:rPr>
            </w:pPr>
            <w:r>
              <w:rPr>
                <w:rFonts w:cs="Arial"/>
                <w:szCs w:val="20"/>
              </w:rPr>
              <w:t>0</w:t>
            </w:r>
          </w:p>
        </w:tc>
      </w:tr>
      <w:tr w:rsidR="004F4865" w:rsidTr="00006EDC">
        <w:tc>
          <w:tcPr>
            <w:tcW w:w="392" w:type="dxa"/>
          </w:tcPr>
          <w:p w:rsidR="004F4865" w:rsidRDefault="004F4865" w:rsidP="00006EDC">
            <w:pPr>
              <w:spacing w:line="240" w:lineRule="auto"/>
              <w:jc w:val="both"/>
              <w:rPr>
                <w:rFonts w:cs="Arial"/>
                <w:szCs w:val="20"/>
              </w:rPr>
            </w:pPr>
            <w:r>
              <w:rPr>
                <w:rFonts w:cs="Arial"/>
                <w:szCs w:val="20"/>
              </w:rPr>
              <w:t>2</w:t>
            </w:r>
          </w:p>
        </w:tc>
        <w:tc>
          <w:tcPr>
            <w:tcW w:w="8080" w:type="dxa"/>
          </w:tcPr>
          <w:p w:rsidR="004F4865" w:rsidRDefault="00A24B4F" w:rsidP="00006EDC">
            <w:pPr>
              <w:spacing w:line="240" w:lineRule="auto"/>
              <w:jc w:val="both"/>
              <w:rPr>
                <w:rFonts w:cs="Arial"/>
                <w:szCs w:val="20"/>
              </w:rPr>
            </w:pPr>
            <w:r>
              <w:rPr>
                <w:rFonts w:cs="Arial"/>
                <w:szCs w:val="20"/>
              </w:rPr>
              <w:t xml:space="preserve">Nad </w:t>
            </w:r>
            <w:r w:rsidR="004F4865">
              <w:rPr>
                <w:rFonts w:cs="Arial"/>
                <w:szCs w:val="20"/>
              </w:rPr>
              <w:t>2 do vključno 5 let dela na področju svetovanja v ribištvu</w:t>
            </w:r>
          </w:p>
        </w:tc>
        <w:tc>
          <w:tcPr>
            <w:tcW w:w="740" w:type="dxa"/>
          </w:tcPr>
          <w:p w:rsidR="004F4865" w:rsidRDefault="004F4865" w:rsidP="00006EDC">
            <w:pPr>
              <w:spacing w:line="240" w:lineRule="auto"/>
              <w:jc w:val="center"/>
              <w:rPr>
                <w:rFonts w:eastAsia="Calibri" w:cs="Arial"/>
                <w:szCs w:val="20"/>
              </w:rPr>
            </w:pPr>
            <w:r>
              <w:rPr>
                <w:rFonts w:cs="Arial"/>
                <w:szCs w:val="20"/>
              </w:rPr>
              <w:t>5</w:t>
            </w:r>
          </w:p>
        </w:tc>
      </w:tr>
      <w:tr w:rsidR="004F4865" w:rsidTr="00006EDC">
        <w:tc>
          <w:tcPr>
            <w:tcW w:w="392" w:type="dxa"/>
          </w:tcPr>
          <w:p w:rsidR="004F4865" w:rsidRDefault="004F4865" w:rsidP="00006EDC">
            <w:pPr>
              <w:spacing w:line="240" w:lineRule="auto"/>
              <w:jc w:val="both"/>
              <w:rPr>
                <w:rFonts w:cs="Arial"/>
                <w:szCs w:val="20"/>
              </w:rPr>
            </w:pPr>
            <w:r>
              <w:rPr>
                <w:rFonts w:cs="Arial"/>
                <w:szCs w:val="20"/>
              </w:rPr>
              <w:t>3</w:t>
            </w:r>
          </w:p>
        </w:tc>
        <w:tc>
          <w:tcPr>
            <w:tcW w:w="8080" w:type="dxa"/>
          </w:tcPr>
          <w:p w:rsidR="004F4865" w:rsidRDefault="00A24B4F" w:rsidP="00A24B4F">
            <w:pPr>
              <w:spacing w:line="240" w:lineRule="auto"/>
              <w:jc w:val="both"/>
              <w:rPr>
                <w:rFonts w:cs="Arial"/>
                <w:szCs w:val="20"/>
              </w:rPr>
            </w:pPr>
            <w:r>
              <w:rPr>
                <w:rFonts w:cs="Arial"/>
                <w:szCs w:val="20"/>
              </w:rPr>
              <w:t xml:space="preserve">Nad </w:t>
            </w:r>
            <w:r w:rsidR="004F4865">
              <w:rPr>
                <w:rFonts w:cs="Arial"/>
                <w:szCs w:val="20"/>
              </w:rPr>
              <w:t>5 let dela na področju svetovanja v ribištvu</w:t>
            </w:r>
          </w:p>
        </w:tc>
        <w:tc>
          <w:tcPr>
            <w:tcW w:w="740" w:type="dxa"/>
          </w:tcPr>
          <w:p w:rsidR="004F4865" w:rsidRDefault="004F4865" w:rsidP="00006EDC">
            <w:pPr>
              <w:spacing w:line="240" w:lineRule="auto"/>
              <w:jc w:val="center"/>
              <w:rPr>
                <w:rFonts w:eastAsia="Calibri" w:cs="Arial"/>
                <w:szCs w:val="20"/>
              </w:rPr>
            </w:pPr>
            <w:r>
              <w:rPr>
                <w:rFonts w:cs="Arial"/>
                <w:szCs w:val="20"/>
              </w:rPr>
              <w:t>8</w:t>
            </w:r>
          </w:p>
        </w:tc>
      </w:tr>
    </w:tbl>
    <w:p w:rsidR="004F4865" w:rsidRDefault="004F4865" w:rsidP="004F4865">
      <w:pPr>
        <w:spacing w:line="240" w:lineRule="auto"/>
        <w:jc w:val="both"/>
        <w:rPr>
          <w:rFonts w:cs="Arial"/>
          <w:szCs w:val="20"/>
        </w:rPr>
      </w:pPr>
    </w:p>
    <w:p w:rsidR="004F4865" w:rsidRDefault="004F4865" w:rsidP="004F4865">
      <w:pPr>
        <w:spacing w:line="240" w:lineRule="auto"/>
        <w:jc w:val="both"/>
        <w:rPr>
          <w:rFonts w:cs="Arial"/>
          <w:szCs w:val="20"/>
        </w:rPr>
      </w:pPr>
      <w:r>
        <w:rPr>
          <w:rFonts w:cs="Arial"/>
          <w:szCs w:val="20"/>
        </w:rPr>
        <w:t>Če bo svetovanje izvajalo več oseb, se vzame povprečje.</w:t>
      </w:r>
    </w:p>
    <w:p w:rsidR="004F4865" w:rsidRDefault="004F4865" w:rsidP="004F4865">
      <w:pPr>
        <w:spacing w:line="240" w:lineRule="auto"/>
        <w:jc w:val="both"/>
        <w:rPr>
          <w:rFonts w:cs="Arial"/>
          <w:szCs w:val="20"/>
        </w:rPr>
      </w:pPr>
    </w:p>
    <w:p w:rsidR="004F4865" w:rsidRDefault="004F4865" w:rsidP="004F4865">
      <w:pPr>
        <w:spacing w:line="240" w:lineRule="auto"/>
        <w:jc w:val="both"/>
        <w:rPr>
          <w:rFonts w:cs="Arial"/>
          <w:szCs w:val="20"/>
        </w:rPr>
      </w:pPr>
    </w:p>
    <w:p w:rsidR="004F4865" w:rsidRDefault="004F4865" w:rsidP="004F4865">
      <w:pPr>
        <w:spacing w:line="240" w:lineRule="auto"/>
        <w:jc w:val="both"/>
        <w:rPr>
          <w:rFonts w:cs="Arial"/>
          <w:szCs w:val="20"/>
        </w:rPr>
      </w:pPr>
    </w:p>
    <w:p w:rsidR="004F4865" w:rsidRDefault="004F4865" w:rsidP="004F4865">
      <w:pPr>
        <w:spacing w:line="240" w:lineRule="auto"/>
        <w:jc w:val="both"/>
        <w:rPr>
          <w:rFonts w:cs="Arial"/>
          <w:szCs w:val="20"/>
        </w:rPr>
      </w:pPr>
      <w:r>
        <w:rPr>
          <w:rFonts w:cs="Arial"/>
          <w:szCs w:val="20"/>
          <w:lang w:eastAsia="sl-SI"/>
        </w:rPr>
        <w:t xml:space="preserve">Merilo 3: Reference </w:t>
      </w:r>
      <w:r w:rsidR="00023291">
        <w:rPr>
          <w:rFonts w:cs="Arial"/>
          <w:szCs w:val="20"/>
          <w:lang w:eastAsia="sl-SI"/>
        </w:rPr>
        <w:t>koncesionarja</w:t>
      </w:r>
    </w:p>
    <w:tbl>
      <w:tblPr>
        <w:tblStyle w:val="Tabelamrea"/>
        <w:tblW w:w="0" w:type="auto"/>
        <w:tblLook w:val="04A0" w:firstRow="1" w:lastRow="0" w:firstColumn="1" w:lastColumn="0" w:noHBand="0" w:noVBand="1"/>
      </w:tblPr>
      <w:tblGrid>
        <w:gridCol w:w="387"/>
        <w:gridCol w:w="7615"/>
        <w:gridCol w:w="712"/>
      </w:tblGrid>
      <w:tr w:rsidR="004F4865" w:rsidTr="00006EDC">
        <w:tc>
          <w:tcPr>
            <w:tcW w:w="392" w:type="dxa"/>
          </w:tcPr>
          <w:p w:rsidR="004F4865" w:rsidRDefault="004F4865" w:rsidP="00006EDC">
            <w:pPr>
              <w:spacing w:line="240" w:lineRule="auto"/>
              <w:jc w:val="both"/>
              <w:rPr>
                <w:rFonts w:cs="Arial"/>
                <w:szCs w:val="20"/>
              </w:rPr>
            </w:pPr>
            <w:r>
              <w:rPr>
                <w:rFonts w:cs="Arial"/>
                <w:szCs w:val="20"/>
              </w:rPr>
              <w:t>1</w:t>
            </w:r>
          </w:p>
        </w:tc>
        <w:tc>
          <w:tcPr>
            <w:tcW w:w="8080" w:type="dxa"/>
          </w:tcPr>
          <w:p w:rsidR="004F4865" w:rsidRDefault="00023291" w:rsidP="00006EDC">
            <w:pPr>
              <w:spacing w:line="240" w:lineRule="auto"/>
              <w:jc w:val="both"/>
              <w:rPr>
                <w:rFonts w:eastAsia="Calibri" w:cs="Arial"/>
                <w:szCs w:val="20"/>
              </w:rPr>
            </w:pPr>
            <w:r>
              <w:rPr>
                <w:rFonts w:cs="Arial"/>
                <w:szCs w:val="20"/>
              </w:rPr>
              <w:t xml:space="preserve">Koncesionar </w:t>
            </w:r>
            <w:r w:rsidR="004F4865">
              <w:rPr>
                <w:rFonts w:cs="Arial"/>
                <w:szCs w:val="20"/>
              </w:rPr>
              <w:t>še ne izvaja svetovanja v ribištvu</w:t>
            </w:r>
          </w:p>
        </w:tc>
        <w:tc>
          <w:tcPr>
            <w:tcW w:w="740" w:type="dxa"/>
          </w:tcPr>
          <w:p w:rsidR="004F4865" w:rsidRDefault="004F4865" w:rsidP="00006EDC">
            <w:pPr>
              <w:spacing w:line="240" w:lineRule="auto"/>
              <w:jc w:val="center"/>
              <w:rPr>
                <w:rFonts w:eastAsia="Calibri" w:cs="Arial"/>
                <w:szCs w:val="20"/>
              </w:rPr>
            </w:pPr>
            <w:r>
              <w:rPr>
                <w:rFonts w:cs="Arial"/>
                <w:szCs w:val="20"/>
              </w:rPr>
              <w:t>0</w:t>
            </w:r>
          </w:p>
        </w:tc>
      </w:tr>
      <w:tr w:rsidR="004F4865" w:rsidTr="00006EDC">
        <w:tc>
          <w:tcPr>
            <w:tcW w:w="392" w:type="dxa"/>
          </w:tcPr>
          <w:p w:rsidR="004F4865" w:rsidRDefault="004F4865" w:rsidP="00006EDC">
            <w:pPr>
              <w:spacing w:line="240" w:lineRule="auto"/>
              <w:jc w:val="both"/>
              <w:rPr>
                <w:rFonts w:cs="Arial"/>
                <w:szCs w:val="20"/>
              </w:rPr>
            </w:pPr>
            <w:r>
              <w:rPr>
                <w:rFonts w:cs="Arial"/>
                <w:szCs w:val="20"/>
              </w:rPr>
              <w:t>2</w:t>
            </w:r>
          </w:p>
        </w:tc>
        <w:tc>
          <w:tcPr>
            <w:tcW w:w="8080" w:type="dxa"/>
          </w:tcPr>
          <w:p w:rsidR="004F4865" w:rsidRDefault="00023291" w:rsidP="00006EDC">
            <w:pPr>
              <w:spacing w:line="240" w:lineRule="auto"/>
              <w:jc w:val="both"/>
              <w:rPr>
                <w:rFonts w:eastAsia="Calibri" w:cs="Arial"/>
                <w:szCs w:val="20"/>
              </w:rPr>
            </w:pPr>
            <w:r>
              <w:rPr>
                <w:rFonts w:cs="Arial"/>
                <w:szCs w:val="20"/>
              </w:rPr>
              <w:t xml:space="preserve">Koncesionar </w:t>
            </w:r>
            <w:r w:rsidR="004F4865">
              <w:rPr>
                <w:rFonts w:cs="Arial"/>
                <w:szCs w:val="20"/>
              </w:rPr>
              <w:t>že izvaja svetovanje v ribištvu</w:t>
            </w:r>
          </w:p>
        </w:tc>
        <w:tc>
          <w:tcPr>
            <w:tcW w:w="740" w:type="dxa"/>
          </w:tcPr>
          <w:p w:rsidR="004F4865" w:rsidRDefault="004F4865" w:rsidP="00006EDC">
            <w:pPr>
              <w:spacing w:line="240" w:lineRule="auto"/>
              <w:jc w:val="center"/>
              <w:rPr>
                <w:rFonts w:eastAsia="Calibri" w:cs="Arial"/>
                <w:szCs w:val="20"/>
              </w:rPr>
            </w:pPr>
            <w:r>
              <w:rPr>
                <w:rFonts w:cs="Arial"/>
                <w:szCs w:val="20"/>
              </w:rPr>
              <w:t>5</w:t>
            </w:r>
          </w:p>
        </w:tc>
      </w:tr>
      <w:tr w:rsidR="004F4865" w:rsidTr="00006EDC">
        <w:tc>
          <w:tcPr>
            <w:tcW w:w="392" w:type="dxa"/>
          </w:tcPr>
          <w:p w:rsidR="004F4865" w:rsidRDefault="004F4865" w:rsidP="00006EDC">
            <w:pPr>
              <w:spacing w:line="240" w:lineRule="auto"/>
              <w:jc w:val="both"/>
              <w:rPr>
                <w:rFonts w:cs="Arial"/>
                <w:szCs w:val="20"/>
              </w:rPr>
            </w:pPr>
            <w:r>
              <w:rPr>
                <w:rFonts w:cs="Arial"/>
                <w:szCs w:val="20"/>
              </w:rPr>
              <w:t>3</w:t>
            </w:r>
          </w:p>
        </w:tc>
        <w:tc>
          <w:tcPr>
            <w:tcW w:w="8080" w:type="dxa"/>
          </w:tcPr>
          <w:p w:rsidR="004F4865" w:rsidRDefault="00023291" w:rsidP="00006EDC">
            <w:pPr>
              <w:spacing w:line="240" w:lineRule="auto"/>
              <w:jc w:val="both"/>
              <w:rPr>
                <w:rFonts w:eastAsia="Calibri" w:cs="Arial"/>
                <w:szCs w:val="20"/>
              </w:rPr>
            </w:pPr>
            <w:r>
              <w:rPr>
                <w:rFonts w:cs="Arial"/>
                <w:szCs w:val="20"/>
              </w:rPr>
              <w:t xml:space="preserve">Koncesionar </w:t>
            </w:r>
            <w:r w:rsidR="004F4865">
              <w:rPr>
                <w:rFonts w:cs="Arial"/>
                <w:szCs w:val="20"/>
              </w:rPr>
              <w:t>že izvaja poleg svetovanja v ribištvu še kakšno drugo svetovanje</w:t>
            </w:r>
          </w:p>
        </w:tc>
        <w:tc>
          <w:tcPr>
            <w:tcW w:w="740" w:type="dxa"/>
          </w:tcPr>
          <w:p w:rsidR="004F4865" w:rsidRDefault="004F4865" w:rsidP="00006EDC">
            <w:pPr>
              <w:spacing w:line="240" w:lineRule="auto"/>
              <w:jc w:val="center"/>
              <w:rPr>
                <w:rFonts w:eastAsia="Calibri" w:cs="Arial"/>
                <w:szCs w:val="20"/>
              </w:rPr>
            </w:pPr>
            <w:r>
              <w:rPr>
                <w:rFonts w:cs="Arial"/>
                <w:szCs w:val="20"/>
              </w:rPr>
              <w:t>8</w:t>
            </w:r>
          </w:p>
        </w:tc>
      </w:tr>
    </w:tbl>
    <w:p w:rsidR="004F4865" w:rsidRDefault="004F4865" w:rsidP="004F4865">
      <w:pPr>
        <w:spacing w:line="240" w:lineRule="auto"/>
        <w:jc w:val="both"/>
        <w:rPr>
          <w:rFonts w:cs="Arial"/>
          <w:szCs w:val="20"/>
        </w:rPr>
      </w:pPr>
    </w:p>
    <w:p w:rsidR="004F4865" w:rsidRDefault="004F4865" w:rsidP="004F4865">
      <w:pPr>
        <w:spacing w:line="240" w:lineRule="auto"/>
        <w:jc w:val="both"/>
        <w:rPr>
          <w:rFonts w:cs="Arial"/>
          <w:szCs w:val="20"/>
        </w:rPr>
      </w:pPr>
    </w:p>
    <w:p w:rsidR="004F4865" w:rsidRDefault="004F4865" w:rsidP="004F4865">
      <w:pPr>
        <w:spacing w:line="240" w:lineRule="auto"/>
        <w:jc w:val="both"/>
        <w:rPr>
          <w:rFonts w:cs="Arial"/>
          <w:szCs w:val="20"/>
        </w:rPr>
      </w:pPr>
    </w:p>
    <w:p w:rsidR="004F4865" w:rsidRDefault="004F4865" w:rsidP="004F4865">
      <w:pPr>
        <w:spacing w:line="240" w:lineRule="auto"/>
        <w:jc w:val="both"/>
        <w:rPr>
          <w:rFonts w:cs="Arial"/>
          <w:szCs w:val="20"/>
        </w:rPr>
      </w:pPr>
      <w:r>
        <w:rPr>
          <w:rFonts w:cs="Arial"/>
          <w:szCs w:val="20"/>
          <w:lang w:eastAsia="sl-SI"/>
        </w:rPr>
        <w:t>Merilo 4: Reference oseb, ki bodo izvajale svetovanje</w:t>
      </w:r>
    </w:p>
    <w:tbl>
      <w:tblPr>
        <w:tblStyle w:val="Tabelamrea"/>
        <w:tblW w:w="0" w:type="auto"/>
        <w:tblLook w:val="04A0" w:firstRow="1" w:lastRow="0" w:firstColumn="1" w:lastColumn="0" w:noHBand="0" w:noVBand="1"/>
      </w:tblPr>
      <w:tblGrid>
        <w:gridCol w:w="388"/>
        <w:gridCol w:w="7614"/>
        <w:gridCol w:w="712"/>
      </w:tblGrid>
      <w:tr w:rsidR="004F4865" w:rsidTr="00006EDC">
        <w:tc>
          <w:tcPr>
            <w:tcW w:w="392" w:type="dxa"/>
          </w:tcPr>
          <w:p w:rsidR="004F4865" w:rsidRDefault="004F4865" w:rsidP="00006EDC">
            <w:pPr>
              <w:spacing w:line="240" w:lineRule="auto"/>
              <w:jc w:val="both"/>
              <w:rPr>
                <w:rFonts w:cs="Arial"/>
                <w:szCs w:val="20"/>
              </w:rPr>
            </w:pPr>
            <w:r>
              <w:rPr>
                <w:rFonts w:cs="Arial"/>
                <w:szCs w:val="20"/>
              </w:rPr>
              <w:t>1</w:t>
            </w:r>
          </w:p>
        </w:tc>
        <w:tc>
          <w:tcPr>
            <w:tcW w:w="8080" w:type="dxa"/>
          </w:tcPr>
          <w:p w:rsidR="004F4865" w:rsidRDefault="004F4865" w:rsidP="00A24B4F">
            <w:pPr>
              <w:spacing w:line="240" w:lineRule="auto"/>
              <w:jc w:val="both"/>
              <w:rPr>
                <w:rFonts w:eastAsia="Calibri" w:cs="Arial"/>
                <w:szCs w:val="20"/>
              </w:rPr>
            </w:pPr>
            <w:r>
              <w:rPr>
                <w:rFonts w:cs="Arial"/>
                <w:szCs w:val="20"/>
              </w:rPr>
              <w:t xml:space="preserve">Oseba, </w:t>
            </w:r>
            <w:r>
              <w:rPr>
                <w:rFonts w:cs="Arial"/>
                <w:szCs w:val="20"/>
                <w:lang w:eastAsia="sl-SI"/>
              </w:rPr>
              <w:t xml:space="preserve">ki bo izvaja svetovanje, ni član nobene strokovne (oz delovne) skupine v ribištvu </w:t>
            </w:r>
            <w:r w:rsidR="00A24B4F">
              <w:rPr>
                <w:rFonts w:cs="Arial"/>
                <w:szCs w:val="20"/>
                <w:lang w:eastAsia="sl-SI"/>
              </w:rPr>
              <w:t xml:space="preserve">niti </w:t>
            </w:r>
            <w:r>
              <w:rPr>
                <w:rFonts w:cs="Arial"/>
                <w:szCs w:val="20"/>
                <w:lang w:eastAsia="sl-SI"/>
              </w:rPr>
              <w:t>ni bila član nobene strokovne (oz delovne) skupine v ribištvu v zadnjih 5 letih</w:t>
            </w:r>
          </w:p>
        </w:tc>
        <w:tc>
          <w:tcPr>
            <w:tcW w:w="740" w:type="dxa"/>
          </w:tcPr>
          <w:p w:rsidR="004F4865" w:rsidRDefault="004F4865" w:rsidP="00006EDC">
            <w:pPr>
              <w:spacing w:line="240" w:lineRule="auto"/>
              <w:jc w:val="center"/>
              <w:rPr>
                <w:rFonts w:cs="Arial"/>
                <w:szCs w:val="20"/>
              </w:rPr>
            </w:pPr>
            <w:r>
              <w:rPr>
                <w:rFonts w:cs="Arial"/>
                <w:szCs w:val="20"/>
              </w:rPr>
              <w:t>0</w:t>
            </w:r>
          </w:p>
        </w:tc>
      </w:tr>
      <w:tr w:rsidR="004F4865" w:rsidTr="00006EDC">
        <w:tc>
          <w:tcPr>
            <w:tcW w:w="392" w:type="dxa"/>
          </w:tcPr>
          <w:p w:rsidR="004F4865" w:rsidRDefault="004F4865" w:rsidP="00006EDC">
            <w:pPr>
              <w:spacing w:line="240" w:lineRule="auto"/>
              <w:jc w:val="both"/>
              <w:rPr>
                <w:rFonts w:cs="Arial"/>
                <w:szCs w:val="20"/>
              </w:rPr>
            </w:pPr>
            <w:r>
              <w:rPr>
                <w:rFonts w:cs="Arial"/>
                <w:szCs w:val="20"/>
              </w:rPr>
              <w:t>2</w:t>
            </w:r>
          </w:p>
        </w:tc>
        <w:tc>
          <w:tcPr>
            <w:tcW w:w="8080" w:type="dxa"/>
          </w:tcPr>
          <w:p w:rsidR="004F4865" w:rsidRDefault="004F4865" w:rsidP="00006EDC">
            <w:pPr>
              <w:spacing w:line="240" w:lineRule="auto"/>
              <w:jc w:val="both"/>
              <w:rPr>
                <w:rFonts w:eastAsia="Calibri" w:cs="Arial"/>
                <w:szCs w:val="20"/>
              </w:rPr>
            </w:pPr>
            <w:r>
              <w:rPr>
                <w:rFonts w:cs="Arial"/>
                <w:szCs w:val="20"/>
              </w:rPr>
              <w:t xml:space="preserve">Oseba, </w:t>
            </w:r>
            <w:r>
              <w:rPr>
                <w:rFonts w:cs="Arial"/>
                <w:szCs w:val="20"/>
                <w:lang w:eastAsia="sl-SI"/>
              </w:rPr>
              <w:t>ki bo izvaja svetovanje, je član vsaj ene strokovne (oz delovne) skupine v ribištvu ali je bila član vsaj ene strokovne (oz delovne) skupine v ribištvu v zadnjih 5 letih</w:t>
            </w:r>
          </w:p>
        </w:tc>
        <w:tc>
          <w:tcPr>
            <w:tcW w:w="740" w:type="dxa"/>
          </w:tcPr>
          <w:p w:rsidR="004F4865" w:rsidRDefault="004F4865" w:rsidP="00006EDC">
            <w:pPr>
              <w:spacing w:line="240" w:lineRule="auto"/>
              <w:jc w:val="center"/>
              <w:rPr>
                <w:rFonts w:cs="Arial"/>
                <w:szCs w:val="20"/>
              </w:rPr>
            </w:pPr>
            <w:r>
              <w:rPr>
                <w:rFonts w:cs="Arial"/>
                <w:szCs w:val="20"/>
              </w:rPr>
              <w:t>5</w:t>
            </w:r>
          </w:p>
        </w:tc>
      </w:tr>
      <w:tr w:rsidR="004F4865" w:rsidTr="00006EDC">
        <w:tc>
          <w:tcPr>
            <w:tcW w:w="392" w:type="dxa"/>
          </w:tcPr>
          <w:p w:rsidR="004F4865" w:rsidRDefault="004F4865" w:rsidP="00006EDC">
            <w:pPr>
              <w:spacing w:line="240" w:lineRule="auto"/>
              <w:jc w:val="both"/>
              <w:rPr>
                <w:rFonts w:cs="Arial"/>
                <w:szCs w:val="20"/>
              </w:rPr>
            </w:pPr>
            <w:r>
              <w:rPr>
                <w:rFonts w:cs="Arial"/>
                <w:szCs w:val="20"/>
              </w:rPr>
              <w:t>3</w:t>
            </w:r>
          </w:p>
        </w:tc>
        <w:tc>
          <w:tcPr>
            <w:tcW w:w="8080" w:type="dxa"/>
          </w:tcPr>
          <w:p w:rsidR="004F4865" w:rsidRDefault="004F4865" w:rsidP="00006EDC">
            <w:pPr>
              <w:spacing w:line="240" w:lineRule="auto"/>
              <w:jc w:val="both"/>
              <w:rPr>
                <w:rFonts w:eastAsia="Calibri" w:cs="Arial"/>
                <w:szCs w:val="20"/>
              </w:rPr>
            </w:pPr>
            <w:r>
              <w:rPr>
                <w:rFonts w:cs="Arial"/>
                <w:szCs w:val="20"/>
              </w:rPr>
              <w:t xml:space="preserve">Oseba, </w:t>
            </w:r>
            <w:r>
              <w:rPr>
                <w:rFonts w:cs="Arial"/>
                <w:szCs w:val="20"/>
                <w:lang w:eastAsia="sl-SI"/>
              </w:rPr>
              <w:t>ki bo izvaja svetovanje, je član vsaj petih strokovnih (oz delovnih) skupin v ribištvu ali je bila član vsaj petih strokovnih (oz delovnih) skupin v ribištvu v zadnjih 5 letih</w:t>
            </w:r>
          </w:p>
        </w:tc>
        <w:tc>
          <w:tcPr>
            <w:tcW w:w="740" w:type="dxa"/>
          </w:tcPr>
          <w:p w:rsidR="004F4865" w:rsidRDefault="004F4865" w:rsidP="00006EDC">
            <w:pPr>
              <w:spacing w:line="240" w:lineRule="auto"/>
              <w:jc w:val="center"/>
              <w:rPr>
                <w:rFonts w:cs="Arial"/>
                <w:szCs w:val="20"/>
              </w:rPr>
            </w:pPr>
            <w:r>
              <w:rPr>
                <w:rFonts w:cs="Arial"/>
                <w:szCs w:val="20"/>
              </w:rPr>
              <w:t>8</w:t>
            </w:r>
          </w:p>
        </w:tc>
      </w:tr>
    </w:tbl>
    <w:p w:rsidR="004F4865" w:rsidRDefault="004F4865" w:rsidP="004F4865">
      <w:pPr>
        <w:spacing w:line="240" w:lineRule="auto"/>
        <w:jc w:val="both"/>
        <w:rPr>
          <w:rFonts w:cs="Arial"/>
          <w:szCs w:val="20"/>
        </w:rPr>
      </w:pPr>
      <w:r>
        <w:rPr>
          <w:rFonts w:cs="Arial"/>
          <w:szCs w:val="20"/>
        </w:rPr>
        <w:t>Opomba: Strokovna skupina je imenoval minister, pristojen za ribištvo.</w:t>
      </w:r>
    </w:p>
    <w:p w:rsidR="004F4865" w:rsidRDefault="004F4865" w:rsidP="004F4865">
      <w:pPr>
        <w:spacing w:line="240" w:lineRule="auto"/>
        <w:jc w:val="both"/>
        <w:rPr>
          <w:rFonts w:cs="Arial"/>
          <w:szCs w:val="20"/>
        </w:rPr>
      </w:pPr>
    </w:p>
    <w:p w:rsidR="004F4865" w:rsidRDefault="004F4865" w:rsidP="004F4865">
      <w:pPr>
        <w:spacing w:line="240" w:lineRule="auto"/>
        <w:jc w:val="both"/>
        <w:rPr>
          <w:rFonts w:cs="Arial"/>
          <w:szCs w:val="20"/>
        </w:rPr>
      </w:pPr>
      <w:r>
        <w:rPr>
          <w:rFonts w:cs="Arial"/>
          <w:szCs w:val="20"/>
        </w:rPr>
        <w:t>Če bo svetovanje izvajalo več oseb, se vzame povprečje.</w:t>
      </w:r>
    </w:p>
    <w:p w:rsidR="004F4865" w:rsidRDefault="004F4865" w:rsidP="004F4865">
      <w:pPr>
        <w:spacing w:line="240" w:lineRule="auto"/>
        <w:jc w:val="both"/>
        <w:rPr>
          <w:rFonts w:cs="Arial"/>
          <w:szCs w:val="20"/>
        </w:rPr>
      </w:pPr>
    </w:p>
    <w:p w:rsidR="004F4865" w:rsidRDefault="004F4865" w:rsidP="004F4865">
      <w:pPr>
        <w:spacing w:line="240" w:lineRule="auto"/>
        <w:jc w:val="both"/>
        <w:rPr>
          <w:rFonts w:cs="Arial"/>
          <w:szCs w:val="20"/>
        </w:rPr>
      </w:pPr>
    </w:p>
    <w:p w:rsidR="004F4865" w:rsidRDefault="004F4865" w:rsidP="004F4865">
      <w:pPr>
        <w:spacing w:line="240" w:lineRule="auto"/>
        <w:jc w:val="both"/>
        <w:rPr>
          <w:rFonts w:cs="Arial"/>
          <w:szCs w:val="20"/>
        </w:rPr>
      </w:pPr>
    </w:p>
    <w:p w:rsidR="004F4865" w:rsidRDefault="004F4865" w:rsidP="004F4865">
      <w:pPr>
        <w:spacing w:line="240" w:lineRule="auto"/>
        <w:jc w:val="both"/>
        <w:rPr>
          <w:rFonts w:cs="Arial"/>
          <w:szCs w:val="20"/>
        </w:rPr>
      </w:pPr>
      <w:r>
        <w:rPr>
          <w:rFonts w:cs="Arial"/>
          <w:szCs w:val="20"/>
          <w:lang w:eastAsia="sl-SI"/>
        </w:rPr>
        <w:t>Merilo 5: Lokacija p</w:t>
      </w:r>
      <w:r w:rsidRPr="00855438">
        <w:rPr>
          <w:rFonts w:cs="Arial"/>
          <w:szCs w:val="20"/>
          <w:lang w:eastAsia="sl-SI"/>
        </w:rPr>
        <w:t>rostor</w:t>
      </w:r>
      <w:r>
        <w:rPr>
          <w:rFonts w:cs="Arial"/>
          <w:szCs w:val="20"/>
          <w:lang w:eastAsia="sl-SI"/>
        </w:rPr>
        <w:t>ov</w:t>
      </w:r>
      <w:r w:rsidRPr="00855438">
        <w:rPr>
          <w:rFonts w:cs="Arial"/>
          <w:szCs w:val="20"/>
          <w:lang w:eastAsia="sl-SI"/>
        </w:rPr>
        <w:t xml:space="preserve"> za izvajanje javne službe</w:t>
      </w:r>
    </w:p>
    <w:tbl>
      <w:tblPr>
        <w:tblStyle w:val="Tabelamrea"/>
        <w:tblW w:w="0" w:type="auto"/>
        <w:tblLook w:val="04A0" w:firstRow="1" w:lastRow="0" w:firstColumn="1" w:lastColumn="0" w:noHBand="0" w:noVBand="1"/>
      </w:tblPr>
      <w:tblGrid>
        <w:gridCol w:w="387"/>
        <w:gridCol w:w="7615"/>
        <w:gridCol w:w="712"/>
      </w:tblGrid>
      <w:tr w:rsidR="004F4865" w:rsidTr="00006EDC">
        <w:tc>
          <w:tcPr>
            <w:tcW w:w="392" w:type="dxa"/>
          </w:tcPr>
          <w:p w:rsidR="004F4865" w:rsidRDefault="004F4865" w:rsidP="00006EDC">
            <w:pPr>
              <w:spacing w:line="240" w:lineRule="auto"/>
              <w:jc w:val="both"/>
              <w:rPr>
                <w:rFonts w:cs="Arial"/>
                <w:szCs w:val="20"/>
              </w:rPr>
            </w:pPr>
            <w:r>
              <w:rPr>
                <w:rFonts w:cs="Arial"/>
                <w:szCs w:val="20"/>
              </w:rPr>
              <w:t>1</w:t>
            </w:r>
          </w:p>
        </w:tc>
        <w:tc>
          <w:tcPr>
            <w:tcW w:w="8080" w:type="dxa"/>
          </w:tcPr>
          <w:p w:rsidR="004F4865" w:rsidRDefault="004F4865" w:rsidP="00006EDC">
            <w:pPr>
              <w:spacing w:line="240" w:lineRule="auto"/>
              <w:jc w:val="both"/>
              <w:rPr>
                <w:rFonts w:eastAsia="Calibri" w:cs="Arial"/>
                <w:szCs w:val="20"/>
              </w:rPr>
            </w:pPr>
            <w:r>
              <w:rPr>
                <w:rFonts w:cs="Arial"/>
                <w:szCs w:val="20"/>
              </w:rPr>
              <w:t>Lokacija prostora, kjer se bo izvajala javna služba</w:t>
            </w:r>
            <w:r w:rsidR="00A24B4F">
              <w:rPr>
                <w:rFonts w:cs="Arial"/>
                <w:szCs w:val="20"/>
              </w:rPr>
              <w:t>,</w:t>
            </w:r>
            <w:r>
              <w:rPr>
                <w:rFonts w:cs="Arial"/>
                <w:szCs w:val="20"/>
              </w:rPr>
              <w:t xml:space="preserve"> je izven območja naselij Izola, Koper, Piran, Ankaran oziroma je oddaljena najmanj 200 metrov od ribiškega pristanišča</w:t>
            </w:r>
          </w:p>
        </w:tc>
        <w:tc>
          <w:tcPr>
            <w:tcW w:w="740" w:type="dxa"/>
          </w:tcPr>
          <w:p w:rsidR="004F4865" w:rsidRDefault="004F4865" w:rsidP="00006EDC">
            <w:pPr>
              <w:spacing w:line="240" w:lineRule="auto"/>
              <w:jc w:val="center"/>
              <w:rPr>
                <w:rFonts w:eastAsia="Calibri" w:cs="Arial"/>
                <w:szCs w:val="20"/>
              </w:rPr>
            </w:pPr>
            <w:r>
              <w:rPr>
                <w:rFonts w:cs="Arial"/>
                <w:szCs w:val="20"/>
              </w:rPr>
              <w:t>0</w:t>
            </w:r>
          </w:p>
        </w:tc>
      </w:tr>
      <w:tr w:rsidR="004F4865" w:rsidTr="00006EDC">
        <w:tc>
          <w:tcPr>
            <w:tcW w:w="392" w:type="dxa"/>
          </w:tcPr>
          <w:p w:rsidR="004F4865" w:rsidRDefault="004F4865" w:rsidP="00006EDC">
            <w:pPr>
              <w:spacing w:line="240" w:lineRule="auto"/>
              <w:jc w:val="both"/>
              <w:rPr>
                <w:rFonts w:cs="Arial"/>
                <w:szCs w:val="20"/>
              </w:rPr>
            </w:pPr>
            <w:r>
              <w:rPr>
                <w:rFonts w:cs="Arial"/>
                <w:szCs w:val="20"/>
              </w:rPr>
              <w:t>2</w:t>
            </w:r>
          </w:p>
        </w:tc>
        <w:tc>
          <w:tcPr>
            <w:tcW w:w="8080" w:type="dxa"/>
          </w:tcPr>
          <w:p w:rsidR="004F4865" w:rsidRDefault="004F4865" w:rsidP="00006EDC">
            <w:pPr>
              <w:spacing w:line="240" w:lineRule="auto"/>
              <w:jc w:val="both"/>
              <w:rPr>
                <w:rFonts w:eastAsia="Calibri" w:cs="Arial"/>
                <w:szCs w:val="20"/>
              </w:rPr>
            </w:pPr>
            <w:r>
              <w:rPr>
                <w:rFonts w:cs="Arial"/>
                <w:szCs w:val="20"/>
              </w:rPr>
              <w:t>Lokacija prostora, kjer se bo izvajala javna služba</w:t>
            </w:r>
            <w:r w:rsidR="00A24B4F">
              <w:rPr>
                <w:rFonts w:cs="Arial"/>
                <w:szCs w:val="20"/>
              </w:rPr>
              <w:t>,</w:t>
            </w:r>
            <w:r>
              <w:rPr>
                <w:rFonts w:cs="Arial"/>
                <w:szCs w:val="20"/>
              </w:rPr>
              <w:t xml:space="preserve"> je na območju naselij Izola, </w:t>
            </w:r>
            <w:r>
              <w:rPr>
                <w:rFonts w:cs="Arial"/>
                <w:szCs w:val="20"/>
              </w:rPr>
              <w:lastRenderedPageBreak/>
              <w:t>Koper, Piran, Ankaran (oddaljenost prostora je nad 200 metrov od ribiškega pristanišča, kjer ima privez vsaj 10 ribiških plovil, ki izvajajo gospodarski ribolov ali v njegovi neposredni bližini)</w:t>
            </w:r>
          </w:p>
        </w:tc>
        <w:tc>
          <w:tcPr>
            <w:tcW w:w="740" w:type="dxa"/>
          </w:tcPr>
          <w:p w:rsidR="004F4865" w:rsidRDefault="004F4865" w:rsidP="00006EDC">
            <w:pPr>
              <w:spacing w:line="240" w:lineRule="auto"/>
              <w:jc w:val="center"/>
              <w:rPr>
                <w:rFonts w:eastAsia="Calibri" w:cs="Arial"/>
                <w:szCs w:val="20"/>
              </w:rPr>
            </w:pPr>
            <w:r>
              <w:rPr>
                <w:rFonts w:cs="Arial"/>
                <w:szCs w:val="20"/>
              </w:rPr>
              <w:lastRenderedPageBreak/>
              <w:t>5</w:t>
            </w:r>
          </w:p>
        </w:tc>
      </w:tr>
      <w:tr w:rsidR="004F4865" w:rsidTr="00006EDC">
        <w:tc>
          <w:tcPr>
            <w:tcW w:w="392" w:type="dxa"/>
          </w:tcPr>
          <w:p w:rsidR="004F4865" w:rsidRDefault="004F4865" w:rsidP="00006EDC">
            <w:pPr>
              <w:spacing w:line="240" w:lineRule="auto"/>
              <w:jc w:val="both"/>
              <w:rPr>
                <w:rFonts w:cs="Arial"/>
                <w:szCs w:val="20"/>
              </w:rPr>
            </w:pPr>
            <w:r>
              <w:rPr>
                <w:rFonts w:cs="Arial"/>
                <w:szCs w:val="20"/>
              </w:rPr>
              <w:lastRenderedPageBreak/>
              <w:t>3</w:t>
            </w:r>
          </w:p>
        </w:tc>
        <w:tc>
          <w:tcPr>
            <w:tcW w:w="8080" w:type="dxa"/>
          </w:tcPr>
          <w:p w:rsidR="004F4865" w:rsidRDefault="004F4865" w:rsidP="00006EDC">
            <w:pPr>
              <w:spacing w:line="240" w:lineRule="auto"/>
              <w:jc w:val="both"/>
              <w:rPr>
                <w:rFonts w:eastAsia="Calibri" w:cs="Arial"/>
                <w:szCs w:val="20"/>
              </w:rPr>
            </w:pPr>
            <w:r>
              <w:rPr>
                <w:rFonts w:cs="Arial"/>
                <w:szCs w:val="20"/>
              </w:rPr>
              <w:t>Lokacija prostora, kjer se bo izvajala javna služba</w:t>
            </w:r>
            <w:r w:rsidR="00A24B4F">
              <w:rPr>
                <w:rFonts w:cs="Arial"/>
                <w:szCs w:val="20"/>
              </w:rPr>
              <w:t>,</w:t>
            </w:r>
            <w:r>
              <w:rPr>
                <w:rFonts w:cs="Arial"/>
                <w:szCs w:val="20"/>
              </w:rPr>
              <w:t xml:space="preserve"> je v ribiškem pristanišču, kjer ima privez vsaj 10 ribiških plovil, ki izvajajo gospodarski ribolov ali v njegovi neposredni bližini (maksimalna oddaljenost do vključno 200 metrov od ribiškega pristanišča)</w:t>
            </w:r>
          </w:p>
        </w:tc>
        <w:tc>
          <w:tcPr>
            <w:tcW w:w="740" w:type="dxa"/>
          </w:tcPr>
          <w:p w:rsidR="004F4865" w:rsidRDefault="004F4865" w:rsidP="00006EDC">
            <w:pPr>
              <w:spacing w:line="240" w:lineRule="auto"/>
              <w:jc w:val="center"/>
              <w:rPr>
                <w:rFonts w:eastAsia="Calibri" w:cs="Arial"/>
                <w:szCs w:val="20"/>
              </w:rPr>
            </w:pPr>
            <w:r>
              <w:rPr>
                <w:rFonts w:cs="Arial"/>
                <w:szCs w:val="20"/>
              </w:rPr>
              <w:t>8</w:t>
            </w:r>
          </w:p>
        </w:tc>
      </w:tr>
    </w:tbl>
    <w:p w:rsidR="004F4865" w:rsidRDefault="004F4865" w:rsidP="004F4865">
      <w:pPr>
        <w:spacing w:line="240" w:lineRule="auto"/>
        <w:jc w:val="both"/>
        <w:rPr>
          <w:rFonts w:cs="Arial"/>
          <w:szCs w:val="20"/>
        </w:rPr>
      </w:pPr>
    </w:p>
    <w:p w:rsidR="004F4865" w:rsidRDefault="004F4865" w:rsidP="004F4865">
      <w:pPr>
        <w:spacing w:line="240" w:lineRule="auto"/>
        <w:jc w:val="both"/>
        <w:rPr>
          <w:rFonts w:cs="Arial"/>
          <w:szCs w:val="20"/>
        </w:rPr>
      </w:pPr>
      <w:r>
        <w:rPr>
          <w:rFonts w:cs="Arial"/>
          <w:szCs w:val="20"/>
        </w:rPr>
        <w:t xml:space="preserve">Če bo svetovanje izvajalo na </w:t>
      </w:r>
      <w:r w:rsidR="00A24B4F">
        <w:rPr>
          <w:rFonts w:cs="Arial"/>
          <w:szCs w:val="20"/>
        </w:rPr>
        <w:t xml:space="preserve"> več </w:t>
      </w:r>
      <w:r>
        <w:rPr>
          <w:rFonts w:cs="Arial"/>
          <w:szCs w:val="20"/>
        </w:rPr>
        <w:t>lokacij</w:t>
      </w:r>
      <w:r w:rsidR="00A24B4F">
        <w:rPr>
          <w:rFonts w:cs="Arial"/>
          <w:szCs w:val="20"/>
        </w:rPr>
        <w:t>ah</w:t>
      </w:r>
      <w:r>
        <w:rPr>
          <w:rFonts w:cs="Arial"/>
          <w:szCs w:val="20"/>
        </w:rPr>
        <w:t xml:space="preserve"> </w:t>
      </w:r>
      <w:proofErr w:type="spellStart"/>
      <w:r>
        <w:rPr>
          <w:rFonts w:cs="Arial"/>
          <w:szCs w:val="20"/>
        </w:rPr>
        <w:t>večih</w:t>
      </w:r>
      <w:proofErr w:type="spellEnd"/>
      <w:r>
        <w:rPr>
          <w:rFonts w:cs="Arial"/>
          <w:szCs w:val="20"/>
        </w:rPr>
        <w:t xml:space="preserve"> ribiških pristanišč, se točke po posameznih pristaniščih seštevajo.</w:t>
      </w:r>
    </w:p>
    <w:p w:rsidR="004F4865" w:rsidRDefault="004F4865" w:rsidP="004F4865">
      <w:pPr>
        <w:spacing w:line="240" w:lineRule="auto"/>
        <w:jc w:val="both"/>
        <w:rPr>
          <w:rFonts w:cs="Arial"/>
          <w:szCs w:val="20"/>
        </w:rPr>
      </w:pPr>
    </w:p>
    <w:p w:rsidR="004F4865" w:rsidRDefault="004F4865" w:rsidP="004F4865">
      <w:pPr>
        <w:spacing w:line="240" w:lineRule="auto"/>
        <w:jc w:val="both"/>
        <w:rPr>
          <w:rFonts w:cs="Arial"/>
          <w:szCs w:val="20"/>
        </w:rPr>
      </w:pPr>
    </w:p>
    <w:p w:rsidR="004F4865" w:rsidRDefault="004F4865" w:rsidP="004F4865">
      <w:pPr>
        <w:spacing w:line="240" w:lineRule="auto"/>
        <w:jc w:val="both"/>
        <w:rPr>
          <w:rFonts w:cs="Arial"/>
          <w:szCs w:val="20"/>
        </w:rPr>
      </w:pPr>
    </w:p>
    <w:p w:rsidR="004F4865" w:rsidRDefault="004F4865" w:rsidP="004F4865">
      <w:pPr>
        <w:spacing w:line="240" w:lineRule="auto"/>
        <w:jc w:val="both"/>
        <w:rPr>
          <w:rFonts w:cs="Arial"/>
          <w:szCs w:val="20"/>
        </w:rPr>
      </w:pPr>
      <w:r>
        <w:rPr>
          <w:rFonts w:cs="Arial"/>
          <w:szCs w:val="20"/>
          <w:lang w:eastAsia="sl-SI"/>
        </w:rPr>
        <w:t xml:space="preserve">Merilo 6: Vključenost </w:t>
      </w:r>
      <w:r w:rsidR="00023291">
        <w:rPr>
          <w:rFonts w:cs="Arial"/>
          <w:szCs w:val="20"/>
        </w:rPr>
        <w:t xml:space="preserve">koncesionarja </w:t>
      </w:r>
      <w:r>
        <w:rPr>
          <w:rFonts w:cs="Arial"/>
          <w:szCs w:val="20"/>
          <w:lang w:eastAsia="sl-SI"/>
        </w:rPr>
        <w:t>v mednarodno sodelovanje na področju ribištva</w:t>
      </w:r>
    </w:p>
    <w:tbl>
      <w:tblPr>
        <w:tblStyle w:val="Tabelamrea"/>
        <w:tblW w:w="0" w:type="auto"/>
        <w:tblLook w:val="04A0" w:firstRow="1" w:lastRow="0" w:firstColumn="1" w:lastColumn="0" w:noHBand="0" w:noVBand="1"/>
      </w:tblPr>
      <w:tblGrid>
        <w:gridCol w:w="651"/>
        <w:gridCol w:w="7352"/>
        <w:gridCol w:w="711"/>
      </w:tblGrid>
      <w:tr w:rsidR="004F4865" w:rsidTr="00006EDC">
        <w:tc>
          <w:tcPr>
            <w:tcW w:w="675" w:type="dxa"/>
          </w:tcPr>
          <w:p w:rsidR="004F4865" w:rsidRDefault="004F4865" w:rsidP="00006EDC">
            <w:pPr>
              <w:spacing w:line="240" w:lineRule="auto"/>
              <w:jc w:val="both"/>
              <w:rPr>
                <w:rFonts w:cs="Arial"/>
                <w:szCs w:val="20"/>
              </w:rPr>
            </w:pPr>
            <w:r>
              <w:rPr>
                <w:rFonts w:cs="Arial"/>
                <w:szCs w:val="20"/>
              </w:rPr>
              <w:t>1</w:t>
            </w:r>
          </w:p>
        </w:tc>
        <w:tc>
          <w:tcPr>
            <w:tcW w:w="7797" w:type="dxa"/>
          </w:tcPr>
          <w:p w:rsidR="004F4865" w:rsidRDefault="00023291" w:rsidP="00006EDC">
            <w:pPr>
              <w:spacing w:line="240" w:lineRule="auto"/>
              <w:jc w:val="both"/>
              <w:rPr>
                <w:rFonts w:eastAsia="Calibri" w:cs="Arial"/>
                <w:szCs w:val="20"/>
              </w:rPr>
            </w:pPr>
            <w:r>
              <w:rPr>
                <w:rFonts w:cs="Arial"/>
                <w:szCs w:val="20"/>
              </w:rPr>
              <w:t xml:space="preserve">Koncesionar </w:t>
            </w:r>
            <w:r w:rsidR="004F4865">
              <w:rPr>
                <w:rFonts w:cs="Arial"/>
                <w:szCs w:val="20"/>
              </w:rPr>
              <w:t>ni član v mednarodnih organizacijah s področja ribištva</w:t>
            </w:r>
          </w:p>
        </w:tc>
        <w:tc>
          <w:tcPr>
            <w:tcW w:w="740" w:type="dxa"/>
          </w:tcPr>
          <w:p w:rsidR="004F4865" w:rsidRDefault="004F4865" w:rsidP="00006EDC">
            <w:pPr>
              <w:spacing w:line="240" w:lineRule="auto"/>
              <w:jc w:val="center"/>
              <w:rPr>
                <w:rFonts w:eastAsia="Calibri" w:cs="Arial"/>
                <w:szCs w:val="20"/>
              </w:rPr>
            </w:pPr>
            <w:r>
              <w:rPr>
                <w:rFonts w:cs="Arial"/>
                <w:szCs w:val="20"/>
              </w:rPr>
              <w:t>0</w:t>
            </w:r>
          </w:p>
        </w:tc>
      </w:tr>
      <w:tr w:rsidR="004F4865" w:rsidTr="00006EDC">
        <w:tc>
          <w:tcPr>
            <w:tcW w:w="675" w:type="dxa"/>
          </w:tcPr>
          <w:p w:rsidR="004F4865" w:rsidRDefault="004F4865" w:rsidP="00006EDC">
            <w:pPr>
              <w:spacing w:line="240" w:lineRule="auto"/>
              <w:jc w:val="both"/>
              <w:rPr>
                <w:rFonts w:cs="Arial"/>
                <w:szCs w:val="20"/>
              </w:rPr>
            </w:pPr>
            <w:r>
              <w:rPr>
                <w:rFonts w:cs="Arial"/>
                <w:szCs w:val="20"/>
              </w:rPr>
              <w:t>2</w:t>
            </w:r>
          </w:p>
        </w:tc>
        <w:tc>
          <w:tcPr>
            <w:tcW w:w="7797" w:type="dxa"/>
          </w:tcPr>
          <w:p w:rsidR="004F4865" w:rsidRDefault="00023291" w:rsidP="00006EDC">
            <w:pPr>
              <w:spacing w:line="240" w:lineRule="auto"/>
              <w:jc w:val="both"/>
              <w:rPr>
                <w:rFonts w:cs="Arial"/>
                <w:szCs w:val="20"/>
              </w:rPr>
            </w:pPr>
            <w:r>
              <w:rPr>
                <w:rFonts w:cs="Arial"/>
                <w:szCs w:val="20"/>
              </w:rPr>
              <w:t xml:space="preserve">Koncesionar </w:t>
            </w:r>
            <w:r w:rsidR="004F4865">
              <w:rPr>
                <w:rFonts w:cs="Arial"/>
                <w:szCs w:val="20"/>
              </w:rPr>
              <w:t>je že član v vsaj eni mednarodni organizaciji s področja ribištva</w:t>
            </w:r>
          </w:p>
        </w:tc>
        <w:tc>
          <w:tcPr>
            <w:tcW w:w="740" w:type="dxa"/>
          </w:tcPr>
          <w:p w:rsidR="004F4865" w:rsidRDefault="004F4865" w:rsidP="00006EDC">
            <w:pPr>
              <w:spacing w:line="240" w:lineRule="auto"/>
              <w:jc w:val="center"/>
              <w:rPr>
                <w:rFonts w:eastAsia="Calibri" w:cs="Arial"/>
                <w:szCs w:val="20"/>
              </w:rPr>
            </w:pPr>
            <w:r>
              <w:rPr>
                <w:rFonts w:cs="Arial"/>
                <w:szCs w:val="20"/>
              </w:rPr>
              <w:t>5</w:t>
            </w:r>
          </w:p>
        </w:tc>
      </w:tr>
      <w:tr w:rsidR="004F4865" w:rsidTr="00006EDC">
        <w:tc>
          <w:tcPr>
            <w:tcW w:w="675" w:type="dxa"/>
          </w:tcPr>
          <w:p w:rsidR="004F4865" w:rsidRDefault="004F4865" w:rsidP="00006EDC">
            <w:pPr>
              <w:spacing w:line="240" w:lineRule="auto"/>
              <w:jc w:val="both"/>
              <w:rPr>
                <w:rFonts w:eastAsia="Calibri" w:cs="Arial"/>
                <w:szCs w:val="20"/>
              </w:rPr>
            </w:pPr>
            <w:r>
              <w:rPr>
                <w:rFonts w:eastAsia="Calibri" w:cs="Arial"/>
                <w:szCs w:val="20"/>
              </w:rPr>
              <w:t>3</w:t>
            </w:r>
          </w:p>
        </w:tc>
        <w:tc>
          <w:tcPr>
            <w:tcW w:w="7797" w:type="dxa"/>
          </w:tcPr>
          <w:p w:rsidR="004F4865" w:rsidRDefault="00023291" w:rsidP="00006EDC">
            <w:pPr>
              <w:spacing w:line="240" w:lineRule="auto"/>
              <w:jc w:val="both"/>
              <w:rPr>
                <w:rFonts w:cs="Arial"/>
                <w:szCs w:val="20"/>
              </w:rPr>
            </w:pPr>
            <w:r>
              <w:rPr>
                <w:rFonts w:cs="Arial"/>
                <w:szCs w:val="20"/>
              </w:rPr>
              <w:t xml:space="preserve">Koncesionar </w:t>
            </w:r>
            <w:r w:rsidR="004F4865">
              <w:rPr>
                <w:rFonts w:cs="Arial"/>
                <w:szCs w:val="20"/>
              </w:rPr>
              <w:t>je že član v vsaj eni mednarodni organizaciji s področja ribištva ter v vsaj eni drugi mednarodni organizaciji</w:t>
            </w:r>
          </w:p>
        </w:tc>
        <w:tc>
          <w:tcPr>
            <w:tcW w:w="740" w:type="dxa"/>
          </w:tcPr>
          <w:p w:rsidR="004F4865" w:rsidRDefault="004F4865" w:rsidP="00006EDC">
            <w:pPr>
              <w:spacing w:line="240" w:lineRule="auto"/>
              <w:jc w:val="center"/>
              <w:rPr>
                <w:rFonts w:eastAsia="Calibri" w:cs="Arial"/>
                <w:szCs w:val="20"/>
              </w:rPr>
            </w:pPr>
            <w:r>
              <w:rPr>
                <w:rFonts w:cs="Arial"/>
                <w:szCs w:val="20"/>
              </w:rPr>
              <w:t>8</w:t>
            </w:r>
          </w:p>
        </w:tc>
      </w:tr>
    </w:tbl>
    <w:p w:rsidR="004F4865" w:rsidRDefault="004F4865" w:rsidP="004F4865">
      <w:pPr>
        <w:spacing w:line="240" w:lineRule="auto"/>
        <w:jc w:val="both"/>
        <w:rPr>
          <w:rFonts w:cs="Arial"/>
          <w:szCs w:val="20"/>
        </w:rPr>
      </w:pPr>
    </w:p>
    <w:p w:rsidR="004F4865" w:rsidRDefault="004F4865" w:rsidP="004F4865">
      <w:pPr>
        <w:spacing w:line="240" w:lineRule="auto"/>
        <w:jc w:val="both"/>
        <w:rPr>
          <w:rFonts w:cs="Arial"/>
          <w:szCs w:val="20"/>
        </w:rPr>
      </w:pPr>
    </w:p>
    <w:p w:rsidR="0071454F" w:rsidRPr="008D1759" w:rsidRDefault="0071454F" w:rsidP="0071454F">
      <w:pPr>
        <w:tabs>
          <w:tab w:val="left" w:pos="708"/>
        </w:tabs>
        <w:rPr>
          <w:rFonts w:cs="Arial"/>
          <w:b/>
          <w:szCs w:val="20"/>
        </w:rPr>
      </w:pPr>
    </w:p>
    <w:p w:rsidR="0071454F" w:rsidRPr="008D1759" w:rsidRDefault="004F4865" w:rsidP="0071454F">
      <w:pPr>
        <w:tabs>
          <w:tab w:val="left" w:pos="708"/>
        </w:tabs>
        <w:rPr>
          <w:rFonts w:cs="Arial"/>
          <w:b/>
          <w:szCs w:val="20"/>
        </w:rPr>
      </w:pPr>
      <w:r>
        <w:rPr>
          <w:rFonts w:cs="Arial"/>
          <w:b/>
          <w:szCs w:val="20"/>
        </w:rPr>
        <w:br w:type="page"/>
      </w:r>
    </w:p>
    <w:p w:rsidR="00D27BB0" w:rsidRDefault="00D27BB0" w:rsidP="00D27BB0">
      <w:pPr>
        <w:tabs>
          <w:tab w:val="left" w:pos="708"/>
        </w:tabs>
        <w:ind w:left="6012" w:hanging="6012"/>
        <w:rPr>
          <w:rFonts w:cs="Arial"/>
          <w:b/>
          <w:szCs w:val="20"/>
        </w:rPr>
      </w:pPr>
      <w:r>
        <w:rPr>
          <w:rFonts w:cs="Arial"/>
          <w:b/>
          <w:szCs w:val="20"/>
        </w:rPr>
        <w:lastRenderedPageBreak/>
        <w:t>Priloga 2:</w:t>
      </w:r>
    </w:p>
    <w:p w:rsidR="0071454F" w:rsidRPr="008D1759" w:rsidRDefault="0071454F" w:rsidP="0071454F">
      <w:pPr>
        <w:tabs>
          <w:tab w:val="left" w:pos="708"/>
        </w:tabs>
        <w:rPr>
          <w:rFonts w:cs="Arial"/>
          <w:szCs w:val="20"/>
        </w:rPr>
      </w:pPr>
    </w:p>
    <w:p w:rsidR="0071454F" w:rsidRPr="008D1759" w:rsidRDefault="0071454F" w:rsidP="0071454F">
      <w:pPr>
        <w:tabs>
          <w:tab w:val="left" w:pos="708"/>
        </w:tabs>
        <w:rPr>
          <w:rFonts w:cs="Arial"/>
          <w:szCs w:val="20"/>
        </w:rPr>
      </w:pPr>
    </w:p>
    <w:p w:rsidR="0071454F" w:rsidRPr="008D1759" w:rsidRDefault="0071454F" w:rsidP="0071454F">
      <w:pPr>
        <w:tabs>
          <w:tab w:val="left" w:pos="708"/>
        </w:tabs>
        <w:rPr>
          <w:rFonts w:cs="Arial"/>
          <w:b/>
          <w:szCs w:val="20"/>
        </w:rPr>
      </w:pPr>
      <w:r w:rsidRPr="008D1759">
        <w:rPr>
          <w:rFonts w:cs="Arial"/>
          <w:b/>
          <w:szCs w:val="20"/>
        </w:rPr>
        <w:t>OBRAZLOŽITEV</w:t>
      </w:r>
    </w:p>
    <w:p w:rsidR="0071454F" w:rsidRPr="008D1759" w:rsidRDefault="0071454F" w:rsidP="0071454F">
      <w:pPr>
        <w:tabs>
          <w:tab w:val="left" w:pos="708"/>
        </w:tabs>
        <w:rPr>
          <w:rFonts w:cs="Arial"/>
          <w:b/>
          <w:szCs w:val="20"/>
        </w:rPr>
      </w:pPr>
    </w:p>
    <w:p w:rsidR="0071454F" w:rsidRPr="008D1759" w:rsidRDefault="0071454F" w:rsidP="0071454F">
      <w:pPr>
        <w:tabs>
          <w:tab w:val="left" w:pos="708"/>
        </w:tabs>
        <w:rPr>
          <w:rFonts w:cs="Arial"/>
          <w:szCs w:val="20"/>
        </w:rPr>
      </w:pPr>
      <w:r w:rsidRPr="008D1759">
        <w:rPr>
          <w:rFonts w:cs="Arial"/>
          <w:szCs w:val="20"/>
        </w:rPr>
        <w:t>I. UVOD</w:t>
      </w:r>
    </w:p>
    <w:p w:rsidR="0071454F" w:rsidRPr="008D1759" w:rsidRDefault="0071454F" w:rsidP="0071454F">
      <w:pPr>
        <w:tabs>
          <w:tab w:val="left" w:pos="708"/>
        </w:tabs>
        <w:ind w:left="720"/>
        <w:rPr>
          <w:rFonts w:cs="Arial"/>
          <w:szCs w:val="20"/>
        </w:rPr>
      </w:pPr>
    </w:p>
    <w:p w:rsidR="0071454F" w:rsidRPr="008D1759" w:rsidRDefault="0071454F" w:rsidP="00B30CAD">
      <w:pPr>
        <w:numPr>
          <w:ilvl w:val="0"/>
          <w:numId w:val="20"/>
        </w:numPr>
        <w:tabs>
          <w:tab w:val="clear" w:pos="720"/>
          <w:tab w:val="num" w:pos="-360"/>
        </w:tabs>
        <w:ind w:left="360"/>
        <w:jc w:val="both"/>
        <w:rPr>
          <w:rFonts w:cs="Arial"/>
          <w:szCs w:val="20"/>
        </w:rPr>
      </w:pPr>
      <w:r w:rsidRPr="008D1759">
        <w:rPr>
          <w:rFonts w:cs="Arial"/>
          <w:szCs w:val="20"/>
        </w:rPr>
        <w:t xml:space="preserve">Pravna podlaga (besedilo, vsebina zakonske določbe, </w:t>
      </w:r>
      <w:r>
        <w:rPr>
          <w:rFonts w:cs="Arial"/>
          <w:szCs w:val="20"/>
        </w:rPr>
        <w:t>ki je podlaga za izdajo uredbe</w:t>
      </w:r>
      <w:r w:rsidRPr="008D1759">
        <w:rPr>
          <w:rFonts w:cs="Arial"/>
          <w:szCs w:val="20"/>
        </w:rPr>
        <w:t>)</w:t>
      </w:r>
    </w:p>
    <w:p w:rsidR="0071454F" w:rsidRDefault="0071454F" w:rsidP="0071454F">
      <w:pPr>
        <w:tabs>
          <w:tab w:val="left" w:pos="708"/>
        </w:tabs>
        <w:rPr>
          <w:rFonts w:cs="Arial"/>
          <w:szCs w:val="20"/>
        </w:rPr>
      </w:pPr>
    </w:p>
    <w:p w:rsidR="001502DE" w:rsidRDefault="001502DE" w:rsidP="001502DE">
      <w:pPr>
        <w:tabs>
          <w:tab w:val="left" w:pos="708"/>
        </w:tabs>
        <w:jc w:val="both"/>
        <w:rPr>
          <w:rFonts w:cs="Arial"/>
          <w:szCs w:val="20"/>
        </w:rPr>
      </w:pPr>
      <w:r>
        <w:rPr>
          <w:rFonts w:cs="Arial"/>
          <w:szCs w:val="20"/>
        </w:rPr>
        <w:t>Pravna podlaga za izdajo uredbe je določena v četrtem</w:t>
      </w:r>
      <w:r w:rsidRPr="00F851AA">
        <w:rPr>
          <w:rFonts w:cs="Arial"/>
          <w:szCs w:val="20"/>
        </w:rPr>
        <w:t xml:space="preserve"> odstavk</w:t>
      </w:r>
      <w:r>
        <w:rPr>
          <w:rFonts w:cs="Arial"/>
          <w:szCs w:val="20"/>
        </w:rPr>
        <w:t>u</w:t>
      </w:r>
      <w:r w:rsidRPr="00F851AA">
        <w:rPr>
          <w:rFonts w:cs="Arial"/>
          <w:szCs w:val="20"/>
        </w:rPr>
        <w:t xml:space="preserve"> </w:t>
      </w:r>
      <w:r>
        <w:rPr>
          <w:rFonts w:cs="Arial"/>
          <w:szCs w:val="20"/>
        </w:rPr>
        <w:t>34</w:t>
      </w:r>
      <w:r w:rsidRPr="00F851AA">
        <w:rPr>
          <w:rFonts w:cs="Arial"/>
          <w:szCs w:val="20"/>
        </w:rPr>
        <w:t xml:space="preserve">. </w:t>
      </w:r>
      <w:r>
        <w:rPr>
          <w:rFonts w:cs="Arial"/>
          <w:szCs w:val="20"/>
        </w:rPr>
        <w:t>č</w:t>
      </w:r>
      <w:r w:rsidRPr="00F851AA">
        <w:rPr>
          <w:rFonts w:cs="Arial"/>
          <w:szCs w:val="20"/>
        </w:rPr>
        <w:t>lena</w:t>
      </w:r>
      <w:r>
        <w:rPr>
          <w:rFonts w:cs="Arial"/>
          <w:szCs w:val="20"/>
        </w:rPr>
        <w:t xml:space="preserve"> in drugem odstavku 35. člena</w:t>
      </w:r>
      <w:r w:rsidRPr="00F851AA">
        <w:rPr>
          <w:rFonts w:cs="Arial"/>
          <w:szCs w:val="20"/>
        </w:rPr>
        <w:t xml:space="preserve"> Zakona o morskem ribištvu (Uradni list RS, št. 115/06</w:t>
      </w:r>
      <w:r>
        <w:rPr>
          <w:rFonts w:cs="Arial"/>
          <w:szCs w:val="20"/>
        </w:rPr>
        <w:t xml:space="preserve"> in 76/15</w:t>
      </w:r>
      <w:r w:rsidRPr="00F851AA">
        <w:rPr>
          <w:rFonts w:cs="Arial"/>
          <w:szCs w:val="20"/>
        </w:rPr>
        <w:t>)</w:t>
      </w:r>
      <w:r>
        <w:rPr>
          <w:rFonts w:cs="Arial"/>
          <w:szCs w:val="20"/>
        </w:rPr>
        <w:t>.</w:t>
      </w:r>
    </w:p>
    <w:p w:rsidR="001502DE" w:rsidRDefault="001502DE" w:rsidP="0071454F">
      <w:pPr>
        <w:tabs>
          <w:tab w:val="left" w:pos="708"/>
        </w:tabs>
        <w:rPr>
          <w:rFonts w:cs="Arial"/>
          <w:szCs w:val="20"/>
        </w:rPr>
      </w:pPr>
    </w:p>
    <w:p w:rsidR="001502DE" w:rsidRPr="008D1759" w:rsidRDefault="001502DE" w:rsidP="0071454F">
      <w:pPr>
        <w:tabs>
          <w:tab w:val="left" w:pos="708"/>
        </w:tabs>
        <w:rPr>
          <w:rFonts w:cs="Arial"/>
          <w:szCs w:val="20"/>
        </w:rPr>
      </w:pPr>
    </w:p>
    <w:p w:rsidR="0071454F" w:rsidRPr="008D1759" w:rsidRDefault="0071454F" w:rsidP="00B30CAD">
      <w:pPr>
        <w:numPr>
          <w:ilvl w:val="0"/>
          <w:numId w:val="20"/>
        </w:numPr>
        <w:tabs>
          <w:tab w:val="clear" w:pos="720"/>
          <w:tab w:val="num" w:pos="-360"/>
        </w:tabs>
        <w:ind w:left="360"/>
        <w:jc w:val="both"/>
        <w:rPr>
          <w:rFonts w:cs="Arial"/>
          <w:szCs w:val="20"/>
        </w:rPr>
      </w:pPr>
      <w:r w:rsidRPr="008D1759">
        <w:rPr>
          <w:rFonts w:cs="Arial"/>
          <w:szCs w:val="20"/>
        </w:rPr>
        <w:t>Rok za iz</w:t>
      </w:r>
      <w:r>
        <w:rPr>
          <w:rFonts w:cs="Arial"/>
          <w:szCs w:val="20"/>
        </w:rPr>
        <w:t xml:space="preserve">dajo uredbe, določen z </w:t>
      </w:r>
      <w:r w:rsidRPr="008D1759">
        <w:rPr>
          <w:rFonts w:cs="Arial"/>
          <w:szCs w:val="20"/>
        </w:rPr>
        <w:t>zakon</w:t>
      </w:r>
      <w:r>
        <w:rPr>
          <w:rFonts w:cs="Arial"/>
          <w:szCs w:val="20"/>
        </w:rPr>
        <w:t>om</w:t>
      </w:r>
    </w:p>
    <w:p w:rsidR="0071454F" w:rsidRDefault="0071454F" w:rsidP="0071454F">
      <w:pPr>
        <w:tabs>
          <w:tab w:val="left" w:pos="708"/>
        </w:tabs>
        <w:rPr>
          <w:rFonts w:cs="Arial"/>
          <w:szCs w:val="20"/>
        </w:rPr>
      </w:pPr>
    </w:p>
    <w:p w:rsidR="004F4865" w:rsidRDefault="001502DE" w:rsidP="0071454F">
      <w:pPr>
        <w:tabs>
          <w:tab w:val="left" w:pos="708"/>
        </w:tabs>
        <w:rPr>
          <w:rFonts w:cs="Arial"/>
          <w:szCs w:val="20"/>
        </w:rPr>
      </w:pPr>
      <w:r>
        <w:rPr>
          <w:rFonts w:cs="Arial"/>
          <w:szCs w:val="20"/>
        </w:rPr>
        <w:t>Rok za izdajo uredbe je eno leto po uveljavitvi Zakona o spremembah in dopolnitvah Zakona o morskem ribištvu, ki je bil objavljen v Uradnem listu Republike Slovenije št. 76/15.</w:t>
      </w:r>
    </w:p>
    <w:p w:rsidR="001502DE" w:rsidRDefault="001502DE" w:rsidP="0071454F">
      <w:pPr>
        <w:tabs>
          <w:tab w:val="left" w:pos="708"/>
        </w:tabs>
        <w:rPr>
          <w:rFonts w:cs="Arial"/>
          <w:szCs w:val="20"/>
        </w:rPr>
      </w:pPr>
    </w:p>
    <w:p w:rsidR="004F4865" w:rsidRPr="008D1759" w:rsidRDefault="004F4865" w:rsidP="0071454F">
      <w:pPr>
        <w:tabs>
          <w:tab w:val="left" w:pos="708"/>
        </w:tabs>
        <w:rPr>
          <w:rFonts w:cs="Arial"/>
          <w:szCs w:val="20"/>
        </w:rPr>
      </w:pPr>
    </w:p>
    <w:p w:rsidR="0071454F" w:rsidRPr="008D1759" w:rsidRDefault="0071454F" w:rsidP="00B30CAD">
      <w:pPr>
        <w:numPr>
          <w:ilvl w:val="0"/>
          <w:numId w:val="20"/>
        </w:numPr>
        <w:tabs>
          <w:tab w:val="clear" w:pos="720"/>
          <w:tab w:val="num" w:pos="0"/>
        </w:tabs>
        <w:ind w:left="360"/>
        <w:jc w:val="both"/>
        <w:rPr>
          <w:rFonts w:cs="Arial"/>
          <w:szCs w:val="20"/>
        </w:rPr>
      </w:pPr>
      <w:r w:rsidRPr="008D1759">
        <w:rPr>
          <w:rFonts w:cs="Arial"/>
          <w:szCs w:val="20"/>
        </w:rPr>
        <w:t xml:space="preserve">Splošna obrazložitev </w:t>
      </w:r>
      <w:r>
        <w:rPr>
          <w:rFonts w:cs="Arial"/>
          <w:szCs w:val="20"/>
        </w:rPr>
        <w:t>predloga uredbe, če je potrebna</w:t>
      </w:r>
    </w:p>
    <w:p w:rsidR="0071454F" w:rsidRDefault="0071454F" w:rsidP="0071454F">
      <w:pPr>
        <w:tabs>
          <w:tab w:val="left" w:pos="708"/>
        </w:tabs>
        <w:rPr>
          <w:rFonts w:cs="Arial"/>
          <w:szCs w:val="20"/>
        </w:rPr>
      </w:pPr>
    </w:p>
    <w:p w:rsidR="001502DE" w:rsidRDefault="001502DE" w:rsidP="0071454F">
      <w:pPr>
        <w:tabs>
          <w:tab w:val="left" w:pos="708"/>
        </w:tabs>
        <w:rPr>
          <w:rFonts w:cs="Arial"/>
          <w:szCs w:val="20"/>
        </w:rPr>
      </w:pPr>
      <w:r>
        <w:rPr>
          <w:rFonts w:cs="Arial"/>
          <w:szCs w:val="20"/>
        </w:rPr>
        <w:t>/</w:t>
      </w:r>
    </w:p>
    <w:p w:rsidR="001502DE" w:rsidRDefault="001502DE" w:rsidP="0071454F">
      <w:pPr>
        <w:tabs>
          <w:tab w:val="left" w:pos="708"/>
        </w:tabs>
        <w:rPr>
          <w:rFonts w:cs="Arial"/>
          <w:szCs w:val="20"/>
        </w:rPr>
      </w:pPr>
    </w:p>
    <w:p w:rsidR="001502DE" w:rsidRPr="008D1759" w:rsidRDefault="001502DE" w:rsidP="0071454F">
      <w:pPr>
        <w:tabs>
          <w:tab w:val="left" w:pos="708"/>
        </w:tabs>
        <w:rPr>
          <w:rFonts w:cs="Arial"/>
          <w:szCs w:val="20"/>
        </w:rPr>
      </w:pPr>
    </w:p>
    <w:p w:rsidR="0071454F" w:rsidRPr="008D1759" w:rsidRDefault="0071454F" w:rsidP="00B30CAD">
      <w:pPr>
        <w:numPr>
          <w:ilvl w:val="0"/>
          <w:numId w:val="20"/>
        </w:numPr>
        <w:tabs>
          <w:tab w:val="clear" w:pos="720"/>
          <w:tab w:val="num" w:pos="0"/>
        </w:tabs>
        <w:ind w:left="360"/>
        <w:jc w:val="both"/>
        <w:rPr>
          <w:rFonts w:cs="Arial"/>
          <w:szCs w:val="20"/>
        </w:rPr>
      </w:pPr>
      <w:r>
        <w:rPr>
          <w:rFonts w:cs="Arial"/>
          <w:szCs w:val="20"/>
        </w:rPr>
        <w:t>Predstavitev presoje posledic z</w:t>
      </w:r>
      <w:r w:rsidRPr="008D1759">
        <w:rPr>
          <w:rFonts w:cs="Arial"/>
          <w:szCs w:val="20"/>
        </w:rPr>
        <w:t>a posamezna področja, če te niso mogle biti celovito predstavljene v predlogu zakona</w:t>
      </w:r>
    </w:p>
    <w:p w:rsidR="0071454F" w:rsidRPr="008D1759" w:rsidRDefault="0071454F" w:rsidP="0071454F">
      <w:pPr>
        <w:rPr>
          <w:rFonts w:cs="Arial"/>
          <w:szCs w:val="20"/>
          <w:lang w:eastAsia="sl-SI"/>
        </w:rPr>
      </w:pPr>
    </w:p>
    <w:p w:rsidR="0071454F" w:rsidRPr="008D1759" w:rsidRDefault="0071454F" w:rsidP="0071454F">
      <w:pPr>
        <w:pStyle w:val="Odstavekseznama1"/>
        <w:spacing w:line="260" w:lineRule="exact"/>
        <w:ind w:left="0"/>
        <w:jc w:val="both"/>
        <w:rPr>
          <w:rFonts w:ascii="Arial" w:hAnsi="Arial" w:cs="Arial"/>
          <w:sz w:val="20"/>
          <w:szCs w:val="20"/>
        </w:rPr>
      </w:pPr>
    </w:p>
    <w:p w:rsidR="0071454F" w:rsidRPr="008D1759" w:rsidRDefault="0071454F" w:rsidP="0071454F">
      <w:pPr>
        <w:pStyle w:val="Odstavekseznama1"/>
        <w:spacing w:line="260" w:lineRule="exact"/>
        <w:ind w:left="0"/>
        <w:jc w:val="both"/>
        <w:rPr>
          <w:rFonts w:ascii="Arial" w:hAnsi="Arial" w:cs="Arial"/>
          <w:sz w:val="20"/>
          <w:szCs w:val="20"/>
        </w:rPr>
      </w:pPr>
    </w:p>
    <w:p w:rsidR="0071454F" w:rsidRPr="008D1759" w:rsidRDefault="0071454F" w:rsidP="0071454F">
      <w:pPr>
        <w:tabs>
          <w:tab w:val="left" w:pos="708"/>
        </w:tabs>
        <w:rPr>
          <w:rFonts w:cs="Arial"/>
          <w:szCs w:val="20"/>
        </w:rPr>
      </w:pPr>
      <w:r w:rsidRPr="008D1759">
        <w:rPr>
          <w:rFonts w:cs="Arial"/>
          <w:szCs w:val="20"/>
        </w:rPr>
        <w:t>II. VSEBINSKA OBRAZLOŽITEV PREDLAGANIH REŠITEV</w:t>
      </w:r>
    </w:p>
    <w:p w:rsidR="0071454F" w:rsidRPr="001659E0" w:rsidRDefault="0071454F" w:rsidP="001659E0">
      <w:pPr>
        <w:tabs>
          <w:tab w:val="left" w:pos="708"/>
        </w:tabs>
        <w:jc w:val="both"/>
        <w:rPr>
          <w:rFonts w:cs="Arial"/>
          <w:b/>
          <w:szCs w:val="20"/>
        </w:rPr>
      </w:pPr>
    </w:p>
    <w:p w:rsidR="00FA73A9" w:rsidRPr="001659E0" w:rsidRDefault="001502DE" w:rsidP="001659E0">
      <w:pPr>
        <w:jc w:val="both"/>
        <w:rPr>
          <w:rFonts w:cs="Arial"/>
          <w:szCs w:val="20"/>
        </w:rPr>
      </w:pPr>
      <w:r w:rsidRPr="001659E0">
        <w:rPr>
          <w:rFonts w:cs="Arial"/>
          <w:szCs w:val="20"/>
        </w:rPr>
        <w:t xml:space="preserve">S predmetno uredbo </w:t>
      </w:r>
      <w:r w:rsidR="00FA73A9">
        <w:rPr>
          <w:rFonts w:cs="Arial"/>
          <w:szCs w:val="20"/>
        </w:rPr>
        <w:t>s</w:t>
      </w:r>
      <w:r w:rsidRPr="001659E0">
        <w:rPr>
          <w:rFonts w:cs="Arial"/>
          <w:szCs w:val="20"/>
        </w:rPr>
        <w:t xml:space="preserve">e ureja področje izvajanja javne službe svetovanja v ribištvu. </w:t>
      </w:r>
      <w:r w:rsidR="00FA73A9" w:rsidRPr="009C2962">
        <w:t>Vzrok</w:t>
      </w:r>
      <w:r w:rsidR="00FA73A9">
        <w:t>a</w:t>
      </w:r>
      <w:r w:rsidR="00FA73A9" w:rsidRPr="009C2962">
        <w:t xml:space="preserve"> za vključitev svetovalne službe v ribištvu</w:t>
      </w:r>
      <w:r w:rsidR="00FA73A9">
        <w:t xml:space="preserve"> (morski gospodarski ribolov)</w:t>
      </w:r>
      <w:r w:rsidR="00FA73A9" w:rsidRPr="009C2962">
        <w:t xml:space="preserve"> v javno službo, </w:t>
      </w:r>
      <w:r w:rsidR="00FA73A9">
        <w:t>sta predvsem</w:t>
      </w:r>
      <w:r w:rsidR="00FA73A9" w:rsidRPr="009C2962">
        <w:t xml:space="preserve"> neorganiziranost in nekonkurenčnost</w:t>
      </w:r>
      <w:r w:rsidR="00FA73A9">
        <w:t xml:space="preserve"> slovenskega morskega gospodarskega ribištva, prav tako pa je finančno zaledje ribiškega sektorja premajhno, da bi lahko takšno službo financirali ribiči sami. Svetovanje v ribištvu je ciljno namenjeno ribičem, ki izvajajo gospodarski ribolov na morju, z njeno uvedbo pa se želi dvigniti konkurenčno sposobnost ribiškega sektorja ob hkratnem upoštevanju načela trajnosti ter zagotoviti ribičem, ki opravljajo dejavnost morskega gospodarskega ribolova medsebojno povezanost. </w:t>
      </w:r>
      <w:r w:rsidR="00FA73A9">
        <w:rPr>
          <w:rFonts w:cs="Arial"/>
          <w:szCs w:val="20"/>
        </w:rPr>
        <w:t>Zajete bodo</w:t>
      </w:r>
      <w:r w:rsidR="00FA73A9" w:rsidRPr="00FF512C">
        <w:rPr>
          <w:rFonts w:cs="Arial"/>
          <w:szCs w:val="20"/>
        </w:rPr>
        <w:t xml:space="preserve"> naslednje vsebine:</w:t>
      </w:r>
      <w:r w:rsidR="00FA73A9">
        <w:rPr>
          <w:rFonts w:cs="Arial"/>
          <w:szCs w:val="20"/>
        </w:rPr>
        <w:t xml:space="preserve"> </w:t>
      </w:r>
      <w:r w:rsidR="00FA73A9" w:rsidRPr="00FF512C">
        <w:rPr>
          <w:rFonts w:cs="Arial"/>
          <w:szCs w:val="20"/>
          <w:lang w:val="es-ES"/>
        </w:rPr>
        <w:t xml:space="preserve">svetovanje v zvezi s tehnološkim, gospodarskim in okoljevarstvenim področjem opravljanja </w:t>
      </w:r>
      <w:r w:rsidR="00FA73A9">
        <w:rPr>
          <w:rFonts w:cs="Arial"/>
          <w:szCs w:val="20"/>
          <w:lang w:val="es-ES"/>
        </w:rPr>
        <w:t xml:space="preserve">ribiške dejavnosti, </w:t>
      </w:r>
      <w:r w:rsidR="00FA73A9" w:rsidRPr="00FF512C">
        <w:rPr>
          <w:rFonts w:cs="Arial"/>
          <w:szCs w:val="20"/>
          <w:lang w:val="es-ES"/>
        </w:rPr>
        <w:t xml:space="preserve">svetovanje in pomoč pri uveljavljanju ukrepov </w:t>
      </w:r>
      <w:r w:rsidR="00FA73A9">
        <w:rPr>
          <w:rFonts w:cs="Arial"/>
          <w:szCs w:val="20"/>
          <w:lang w:val="es-ES"/>
        </w:rPr>
        <w:t>nacionalne in skupne ribiške</w:t>
      </w:r>
      <w:r w:rsidR="00FA73A9" w:rsidRPr="00FF512C">
        <w:rPr>
          <w:rFonts w:cs="Arial"/>
          <w:szCs w:val="20"/>
          <w:lang w:val="es-ES"/>
        </w:rPr>
        <w:t xml:space="preserve"> politike</w:t>
      </w:r>
      <w:r w:rsidR="00FA73A9">
        <w:rPr>
          <w:rFonts w:cs="Arial"/>
          <w:szCs w:val="20"/>
          <w:lang w:val="es-ES"/>
        </w:rPr>
        <w:t xml:space="preserve"> EU, </w:t>
      </w:r>
      <w:r w:rsidR="00FA73A9" w:rsidRPr="00FF512C">
        <w:rPr>
          <w:rFonts w:cs="Arial"/>
          <w:szCs w:val="20"/>
          <w:lang w:val="es-ES"/>
        </w:rPr>
        <w:t xml:space="preserve">svetovanje in pomoč pri organizaciji in delovanju organizacij </w:t>
      </w:r>
      <w:r w:rsidR="00FA73A9">
        <w:rPr>
          <w:rFonts w:cs="Arial"/>
          <w:szCs w:val="20"/>
          <w:lang w:val="es-ES"/>
        </w:rPr>
        <w:t xml:space="preserve">proizvajalcev v ribištvu, </w:t>
      </w:r>
      <w:r w:rsidR="00FA73A9" w:rsidRPr="00FF512C">
        <w:rPr>
          <w:rFonts w:cs="Arial"/>
          <w:szCs w:val="20"/>
          <w:lang w:val="es-ES"/>
        </w:rPr>
        <w:t>svetovanje</w:t>
      </w:r>
      <w:r w:rsidR="00FA73A9">
        <w:rPr>
          <w:rFonts w:cs="Arial"/>
          <w:szCs w:val="20"/>
          <w:lang w:val="es-ES"/>
        </w:rPr>
        <w:t xml:space="preserve"> na področju ribiških</w:t>
      </w:r>
      <w:r w:rsidR="00FA73A9" w:rsidRPr="00FF512C">
        <w:rPr>
          <w:rFonts w:cs="Arial"/>
          <w:szCs w:val="20"/>
          <w:lang w:val="es-ES"/>
        </w:rPr>
        <w:t xml:space="preserve"> in </w:t>
      </w:r>
      <w:r w:rsidR="00FA73A9">
        <w:rPr>
          <w:rFonts w:cs="Arial"/>
          <w:szCs w:val="20"/>
          <w:lang w:val="es-ES"/>
        </w:rPr>
        <w:t>z ribištvom</w:t>
      </w:r>
      <w:r w:rsidR="00FA73A9" w:rsidRPr="00FF512C">
        <w:rPr>
          <w:rFonts w:cs="Arial"/>
          <w:szCs w:val="20"/>
          <w:lang w:val="es-ES"/>
        </w:rPr>
        <w:t xml:space="preserve"> povezanih predpisov</w:t>
      </w:r>
      <w:r w:rsidR="00FA73A9">
        <w:rPr>
          <w:rFonts w:cs="Arial"/>
          <w:szCs w:val="20"/>
          <w:lang w:val="es-ES"/>
        </w:rPr>
        <w:t>, predvsem v okviru skupne ribiške politike EU in različnih sredozemskih mednarodnih organizacij (npr. GFCM), povezovanje ribiškega sektorja z drugimi inštitucijami na področju ribištva predvsem v smislu prenosa znanja in izkušenj znanstvenih, raziskovalnih in izobraževalnih inštitucij v prakso ter druge svetovalne naloge v ribištvu</w:t>
      </w:r>
      <w:r w:rsidR="00FA73A9" w:rsidRPr="00FF512C">
        <w:rPr>
          <w:rFonts w:cs="Arial"/>
          <w:szCs w:val="20"/>
          <w:lang w:val="es-ES"/>
        </w:rPr>
        <w:t>.</w:t>
      </w:r>
      <w:r w:rsidR="00FA73A9">
        <w:rPr>
          <w:rFonts w:cs="Arial"/>
          <w:szCs w:val="20"/>
          <w:lang w:val="es-ES"/>
        </w:rPr>
        <w:t xml:space="preserve"> Z uredbo se določajo pogoji, ki jih mora izpolnjevati </w:t>
      </w:r>
      <w:r w:rsidR="00B638E6">
        <w:rPr>
          <w:rFonts w:cs="Arial"/>
          <w:szCs w:val="20"/>
          <w:lang w:val="es-ES"/>
        </w:rPr>
        <w:t>koncesionar</w:t>
      </w:r>
      <w:r w:rsidR="00FA73A9">
        <w:rPr>
          <w:rFonts w:cs="Arial"/>
          <w:szCs w:val="20"/>
          <w:lang w:val="es-ES"/>
        </w:rPr>
        <w:t xml:space="preserve">, merila za izbor </w:t>
      </w:r>
      <w:r w:rsidR="00B638E6">
        <w:rPr>
          <w:rFonts w:cs="Arial"/>
          <w:szCs w:val="20"/>
          <w:lang w:val="es-ES"/>
        </w:rPr>
        <w:t xml:space="preserve">koncesionarja </w:t>
      </w:r>
      <w:r w:rsidR="00FA73A9">
        <w:rPr>
          <w:rFonts w:cs="Arial"/>
          <w:szCs w:val="20"/>
          <w:lang w:val="es-ES"/>
        </w:rPr>
        <w:t xml:space="preserve">ter obveznosti izbranega </w:t>
      </w:r>
      <w:r w:rsidR="00B638E6">
        <w:rPr>
          <w:rFonts w:cs="Arial"/>
          <w:szCs w:val="20"/>
          <w:lang w:val="es-ES"/>
        </w:rPr>
        <w:t xml:space="preserve">koncesionarja </w:t>
      </w:r>
      <w:r w:rsidR="00FA73A9">
        <w:rPr>
          <w:rFonts w:cs="Arial"/>
          <w:szCs w:val="20"/>
          <w:lang w:val="es-ES"/>
        </w:rPr>
        <w:t>javne službe.</w:t>
      </w:r>
    </w:p>
    <w:p w:rsidR="0071454F" w:rsidRPr="001659E0" w:rsidRDefault="0071454F" w:rsidP="001659E0">
      <w:pPr>
        <w:jc w:val="both"/>
        <w:rPr>
          <w:rFonts w:cs="Arial"/>
          <w:szCs w:val="20"/>
        </w:rPr>
      </w:pPr>
    </w:p>
    <w:p w:rsidR="00BE25CD" w:rsidRPr="001659E0" w:rsidRDefault="001659E0" w:rsidP="001659E0">
      <w:pPr>
        <w:jc w:val="both"/>
        <w:rPr>
          <w:rFonts w:cs="Arial"/>
          <w:szCs w:val="20"/>
        </w:rPr>
      </w:pPr>
      <w:r w:rsidRPr="001659E0">
        <w:rPr>
          <w:rFonts w:cs="Arial"/>
          <w:szCs w:val="20"/>
          <w:lang w:eastAsia="sl-SI"/>
        </w:rPr>
        <w:t xml:space="preserve">Storitve javne svetovalne službe </w:t>
      </w:r>
      <w:r>
        <w:rPr>
          <w:rFonts w:cs="Arial"/>
          <w:szCs w:val="20"/>
          <w:lang w:eastAsia="sl-SI"/>
        </w:rPr>
        <w:t xml:space="preserve">svetovanja </w:t>
      </w:r>
      <w:r w:rsidRPr="001659E0">
        <w:rPr>
          <w:rFonts w:cs="Arial"/>
          <w:szCs w:val="20"/>
          <w:lang w:eastAsia="sl-SI"/>
        </w:rPr>
        <w:t xml:space="preserve">v </w:t>
      </w:r>
      <w:r>
        <w:rPr>
          <w:rFonts w:cs="Arial"/>
          <w:szCs w:val="20"/>
          <w:lang w:eastAsia="sl-SI"/>
        </w:rPr>
        <w:t>ribištvu</w:t>
      </w:r>
      <w:r w:rsidRPr="001659E0">
        <w:rPr>
          <w:rFonts w:cs="Arial"/>
          <w:szCs w:val="20"/>
          <w:lang w:eastAsia="sl-SI"/>
        </w:rPr>
        <w:t>, so za uporabnike brezplačne. V proračunu R</w:t>
      </w:r>
      <w:r>
        <w:rPr>
          <w:rFonts w:cs="Arial"/>
          <w:szCs w:val="20"/>
          <w:lang w:eastAsia="sl-SI"/>
        </w:rPr>
        <w:t xml:space="preserve">epublike </w:t>
      </w:r>
      <w:r w:rsidRPr="001659E0">
        <w:rPr>
          <w:rFonts w:cs="Arial"/>
          <w:szCs w:val="20"/>
          <w:lang w:eastAsia="sl-SI"/>
        </w:rPr>
        <w:t>S</w:t>
      </w:r>
      <w:r>
        <w:rPr>
          <w:rFonts w:cs="Arial"/>
          <w:szCs w:val="20"/>
          <w:lang w:eastAsia="sl-SI"/>
        </w:rPr>
        <w:t>lovenije</w:t>
      </w:r>
      <w:r w:rsidRPr="001659E0">
        <w:rPr>
          <w:rFonts w:cs="Arial"/>
          <w:szCs w:val="20"/>
          <w:lang w:eastAsia="sl-SI"/>
        </w:rPr>
        <w:t xml:space="preserve"> pa se letno za te storitve zagotavlja okvirno </w:t>
      </w:r>
      <w:r>
        <w:rPr>
          <w:rFonts w:cs="Arial"/>
          <w:szCs w:val="20"/>
          <w:lang w:eastAsia="sl-SI"/>
        </w:rPr>
        <w:t>30</w:t>
      </w:r>
      <w:r w:rsidRPr="001659E0">
        <w:rPr>
          <w:rFonts w:cs="Arial"/>
          <w:szCs w:val="20"/>
          <w:lang w:eastAsia="sl-SI"/>
        </w:rPr>
        <w:t xml:space="preserve">.000 </w:t>
      </w:r>
      <w:r w:rsidRPr="001659E0">
        <w:rPr>
          <w:rFonts w:cs="Arial"/>
          <w:bCs/>
          <w:szCs w:val="20"/>
        </w:rPr>
        <w:t xml:space="preserve">EUR na PP </w:t>
      </w:r>
      <w:r w:rsidRPr="001659E0">
        <w:rPr>
          <w:rFonts w:cs="Arial"/>
          <w:bCs/>
          <w:szCs w:val="20"/>
        </w:rPr>
        <w:lastRenderedPageBreak/>
        <w:t>MKGP. Sredstva za leto 201</w:t>
      </w:r>
      <w:r>
        <w:rPr>
          <w:rFonts w:cs="Arial"/>
          <w:bCs/>
          <w:szCs w:val="20"/>
        </w:rPr>
        <w:t>7</w:t>
      </w:r>
      <w:r w:rsidRPr="001659E0">
        <w:rPr>
          <w:rFonts w:cs="Arial"/>
          <w:bCs/>
          <w:szCs w:val="20"/>
        </w:rPr>
        <w:t xml:space="preserve"> so zagotovljena na PP MKGP v višini </w:t>
      </w:r>
      <w:r>
        <w:rPr>
          <w:rFonts w:cs="Arial"/>
          <w:bCs/>
          <w:szCs w:val="20"/>
        </w:rPr>
        <w:t>20.000</w:t>
      </w:r>
      <w:r w:rsidRPr="001659E0">
        <w:rPr>
          <w:rFonts w:cs="Arial"/>
          <w:bCs/>
          <w:szCs w:val="20"/>
        </w:rPr>
        <w:t xml:space="preserve"> EUR</w:t>
      </w:r>
      <w:r>
        <w:rPr>
          <w:rFonts w:cs="Arial"/>
          <w:bCs/>
          <w:szCs w:val="20"/>
        </w:rPr>
        <w:t>, v naslednjih leti pa bo znesek okoli 30.000 EUR/leto.</w:t>
      </w:r>
    </w:p>
    <w:p w:rsidR="001502DE" w:rsidRPr="001659E0" w:rsidRDefault="001502DE" w:rsidP="001659E0">
      <w:pPr>
        <w:jc w:val="both"/>
        <w:rPr>
          <w:rFonts w:cs="Arial"/>
          <w:szCs w:val="20"/>
        </w:rPr>
      </w:pPr>
    </w:p>
    <w:p w:rsidR="001502DE" w:rsidRPr="001659E0" w:rsidRDefault="001502DE" w:rsidP="001659E0">
      <w:pPr>
        <w:jc w:val="both"/>
        <w:rPr>
          <w:rFonts w:cs="Arial"/>
          <w:szCs w:val="20"/>
        </w:rPr>
      </w:pPr>
    </w:p>
    <w:sectPr w:rsidR="001502DE" w:rsidRPr="001659E0" w:rsidSect="00C7784C">
      <w:pgSz w:w="11900" w:h="16840" w:code="9"/>
      <w:pgMar w:top="1701" w:right="1701" w:bottom="1134" w:left="1701" w:header="1882" w:footer="794" w:gutter="0"/>
      <w:cols w:space="708"/>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51D5" w:rsidRDefault="005D51D5">
      <w:r>
        <w:separator/>
      </w:r>
    </w:p>
  </w:endnote>
  <w:endnote w:type="continuationSeparator" w:id="0">
    <w:p w:rsidR="005D51D5" w:rsidRDefault="005D51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SimSun">
    <w:altName w:val="宋体"/>
    <w:panose1 w:val="02010600030101010101"/>
    <w:charset w:val="86"/>
    <w:family w:val="auto"/>
    <w:pitch w:val="variable"/>
    <w:sig w:usb0="00000003" w:usb1="288F0000" w:usb2="00000016" w:usb3="00000000" w:csb0="00040001" w:csb1="00000000"/>
  </w:font>
  <w:font w:name="Republika">
    <w:altName w:val="Arial Narrow"/>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C92" w:rsidRDefault="00492C92"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492C92" w:rsidRDefault="00492C92" w:rsidP="00AC2363">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C92" w:rsidRDefault="00492C92"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31109E">
      <w:rPr>
        <w:rStyle w:val="tevilkastrani"/>
        <w:noProof/>
      </w:rPr>
      <w:t>14</w:t>
    </w:r>
    <w:r>
      <w:rPr>
        <w:rStyle w:val="tevilkastrani"/>
      </w:rPr>
      <w:fldChar w:fldCharType="end"/>
    </w:r>
  </w:p>
  <w:p w:rsidR="00492C92" w:rsidRDefault="00492C92" w:rsidP="00AC2363">
    <w:pPr>
      <w:pStyle w:val="Nog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C92" w:rsidRDefault="00492C9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51D5" w:rsidRDefault="005D51D5">
      <w:r>
        <w:separator/>
      </w:r>
    </w:p>
  </w:footnote>
  <w:footnote w:type="continuationSeparator" w:id="0">
    <w:p w:rsidR="005D51D5" w:rsidRDefault="005D51D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C92" w:rsidRDefault="00492C92">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2C92" w:rsidRPr="00110CBD" w:rsidRDefault="00492C92" w:rsidP="007D75CF">
    <w:pPr>
      <w:pStyle w:val="Glava"/>
      <w:spacing w:line="240" w:lineRule="exact"/>
      <w:rPr>
        <w:rFonts w:ascii="Republika" w:hAnsi="Republika"/>
        <w:sz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492C92" w:rsidRPr="008F3500">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492C92" w:rsidRPr="008F3500" w:rsidTr="00DD6502">
            <w:trPr>
              <w:cantSplit/>
              <w:trHeight w:hRule="exact" w:val="847"/>
            </w:trPr>
            <w:tc>
              <w:tcPr>
                <w:tcW w:w="567" w:type="dxa"/>
              </w:tcPr>
              <w:p w:rsidR="00492C92" w:rsidRDefault="00492C92"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rsidR="00492C92" w:rsidRPr="006D42D9" w:rsidRDefault="00492C92" w:rsidP="00990D2C">
                <w:pPr>
                  <w:rPr>
                    <w:rFonts w:ascii="Republika" w:hAnsi="Republika"/>
                    <w:sz w:val="60"/>
                    <w:szCs w:val="60"/>
                  </w:rPr>
                </w:pPr>
              </w:p>
              <w:p w:rsidR="00492C92" w:rsidRPr="006D42D9" w:rsidRDefault="00492C92" w:rsidP="00990D2C">
                <w:pPr>
                  <w:rPr>
                    <w:rFonts w:ascii="Republika" w:hAnsi="Republika"/>
                    <w:sz w:val="60"/>
                    <w:szCs w:val="60"/>
                  </w:rPr>
                </w:pPr>
              </w:p>
              <w:p w:rsidR="00492C92" w:rsidRPr="006D42D9" w:rsidRDefault="00492C92" w:rsidP="00990D2C">
                <w:pPr>
                  <w:rPr>
                    <w:rFonts w:ascii="Republika" w:hAnsi="Republika"/>
                    <w:sz w:val="60"/>
                    <w:szCs w:val="60"/>
                  </w:rPr>
                </w:pPr>
              </w:p>
              <w:p w:rsidR="00492C92" w:rsidRPr="006D42D9" w:rsidRDefault="00492C92" w:rsidP="00990D2C">
                <w:pPr>
                  <w:rPr>
                    <w:rFonts w:ascii="Republika" w:hAnsi="Republika"/>
                    <w:sz w:val="60"/>
                    <w:szCs w:val="60"/>
                  </w:rPr>
                </w:pPr>
              </w:p>
              <w:p w:rsidR="00492C92" w:rsidRPr="006D42D9" w:rsidRDefault="00492C92" w:rsidP="00990D2C">
                <w:pPr>
                  <w:rPr>
                    <w:rFonts w:ascii="Republika" w:hAnsi="Republika"/>
                    <w:sz w:val="60"/>
                    <w:szCs w:val="60"/>
                  </w:rPr>
                </w:pPr>
              </w:p>
              <w:p w:rsidR="00492C92" w:rsidRPr="006D42D9" w:rsidRDefault="00492C92" w:rsidP="00990D2C">
                <w:pPr>
                  <w:rPr>
                    <w:rFonts w:ascii="Republika" w:hAnsi="Republika"/>
                    <w:sz w:val="60"/>
                    <w:szCs w:val="60"/>
                  </w:rPr>
                </w:pPr>
              </w:p>
              <w:p w:rsidR="00492C92" w:rsidRPr="006D42D9" w:rsidRDefault="00492C92" w:rsidP="00990D2C">
                <w:pPr>
                  <w:rPr>
                    <w:rFonts w:ascii="Republika" w:hAnsi="Republika"/>
                    <w:sz w:val="60"/>
                    <w:szCs w:val="60"/>
                  </w:rPr>
                </w:pPr>
              </w:p>
              <w:p w:rsidR="00492C92" w:rsidRPr="006D42D9" w:rsidRDefault="00492C92" w:rsidP="00990D2C">
                <w:pPr>
                  <w:rPr>
                    <w:rFonts w:ascii="Republika" w:hAnsi="Republika"/>
                    <w:sz w:val="60"/>
                    <w:szCs w:val="60"/>
                  </w:rPr>
                </w:pPr>
              </w:p>
              <w:p w:rsidR="00492C92" w:rsidRPr="006D42D9" w:rsidRDefault="00492C92" w:rsidP="00990D2C">
                <w:pPr>
                  <w:rPr>
                    <w:rFonts w:ascii="Republika" w:hAnsi="Republika"/>
                    <w:sz w:val="60"/>
                    <w:szCs w:val="60"/>
                  </w:rPr>
                </w:pPr>
              </w:p>
              <w:p w:rsidR="00492C92" w:rsidRPr="006D42D9" w:rsidRDefault="00492C92" w:rsidP="00990D2C">
                <w:pPr>
                  <w:rPr>
                    <w:rFonts w:ascii="Republika" w:hAnsi="Republika"/>
                    <w:sz w:val="60"/>
                    <w:szCs w:val="60"/>
                  </w:rPr>
                </w:pPr>
              </w:p>
              <w:p w:rsidR="00492C92" w:rsidRPr="006D42D9" w:rsidRDefault="00492C92" w:rsidP="00990D2C">
                <w:pPr>
                  <w:rPr>
                    <w:rFonts w:ascii="Republika" w:hAnsi="Republika"/>
                    <w:sz w:val="60"/>
                    <w:szCs w:val="60"/>
                  </w:rPr>
                </w:pPr>
              </w:p>
              <w:p w:rsidR="00492C92" w:rsidRPr="006D42D9" w:rsidRDefault="00492C92" w:rsidP="00990D2C">
                <w:pPr>
                  <w:rPr>
                    <w:rFonts w:ascii="Republika" w:hAnsi="Republika"/>
                    <w:sz w:val="60"/>
                    <w:szCs w:val="60"/>
                  </w:rPr>
                </w:pPr>
              </w:p>
              <w:p w:rsidR="00492C92" w:rsidRPr="006D42D9" w:rsidRDefault="00492C92" w:rsidP="00990D2C">
                <w:pPr>
                  <w:rPr>
                    <w:rFonts w:ascii="Republika" w:hAnsi="Republika"/>
                    <w:sz w:val="60"/>
                    <w:szCs w:val="60"/>
                  </w:rPr>
                </w:pPr>
              </w:p>
              <w:p w:rsidR="00492C92" w:rsidRPr="006D42D9" w:rsidRDefault="00492C92" w:rsidP="00990D2C">
                <w:pPr>
                  <w:rPr>
                    <w:rFonts w:ascii="Republika" w:hAnsi="Republika"/>
                    <w:sz w:val="60"/>
                    <w:szCs w:val="60"/>
                  </w:rPr>
                </w:pPr>
              </w:p>
              <w:p w:rsidR="00492C92" w:rsidRPr="006D42D9" w:rsidRDefault="00492C92" w:rsidP="00990D2C">
                <w:pPr>
                  <w:rPr>
                    <w:rFonts w:ascii="Republika" w:hAnsi="Republika"/>
                    <w:sz w:val="60"/>
                    <w:szCs w:val="60"/>
                  </w:rPr>
                </w:pPr>
              </w:p>
              <w:p w:rsidR="00492C92" w:rsidRPr="006D42D9" w:rsidRDefault="00492C92" w:rsidP="00990D2C">
                <w:pPr>
                  <w:rPr>
                    <w:rFonts w:ascii="Republika" w:hAnsi="Republika"/>
                    <w:sz w:val="60"/>
                    <w:szCs w:val="60"/>
                  </w:rPr>
                </w:pPr>
              </w:p>
            </w:tc>
          </w:tr>
        </w:tbl>
        <w:p w:rsidR="00492C92" w:rsidRPr="008F3500" w:rsidRDefault="00492C92" w:rsidP="00D248DE">
          <w:pPr>
            <w:autoSpaceDE w:val="0"/>
            <w:autoSpaceDN w:val="0"/>
            <w:adjustRightInd w:val="0"/>
            <w:spacing w:line="240" w:lineRule="auto"/>
            <w:rPr>
              <w:rFonts w:ascii="Republika" w:hAnsi="Republika"/>
              <w:color w:val="529DBA"/>
              <w:sz w:val="60"/>
              <w:szCs w:val="60"/>
            </w:rPr>
          </w:pPr>
        </w:p>
      </w:tc>
    </w:tr>
  </w:tbl>
  <w:p w:rsidR="00492C92" w:rsidRPr="00990D2C" w:rsidRDefault="00492C92" w:rsidP="00990D2C">
    <w:pPr>
      <w:autoSpaceDE w:val="0"/>
      <w:autoSpaceDN w:val="0"/>
      <w:adjustRightInd w:val="0"/>
      <w:spacing w:line="240" w:lineRule="auto"/>
      <w:rPr>
        <w:rFonts w:ascii="Republika" w:hAnsi="Republika"/>
      </w:rPr>
    </w:pPr>
    <w:r>
      <w:rPr>
        <w:rFonts w:ascii="Republika" w:hAnsi="Republika"/>
        <w:noProof/>
        <w:szCs w:val="20"/>
        <w:lang w:eastAsia="sl-SI"/>
      </w:rPr>
      <mc:AlternateContent>
        <mc:Choice Requires="wps">
          <w:drawing>
            <wp:anchor distT="0" distB="0" distL="114300" distR="114300" simplePos="0" relativeHeight="251657728" behindDoc="1" locked="0" layoutInCell="0" allowOverlap="1" wp14:anchorId="0F5E9712" wp14:editId="3AD63973">
              <wp:simplePos x="0" y="0"/>
              <wp:positionH relativeFrom="column">
                <wp:posOffset>-431800</wp:posOffset>
              </wp:positionH>
              <wp:positionV relativeFrom="page">
                <wp:posOffset>3600450</wp:posOffset>
              </wp:positionV>
              <wp:extent cx="252095" cy="0"/>
              <wp:effectExtent l="6350" t="9525" r="8255" b="9525"/>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4"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rsidR="00492C92" w:rsidRPr="00990D2C" w:rsidRDefault="00492C92"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rsidR="00492C92" w:rsidRPr="008F3500" w:rsidRDefault="00492C92"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rsidR="00492C92" w:rsidRPr="008F3500" w:rsidRDefault="00492C92"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rsidR="00492C92" w:rsidRPr="008F3500" w:rsidRDefault="00492C92"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rsidR="00492C92" w:rsidRPr="008F3500" w:rsidRDefault="00492C92" w:rsidP="00A770A6">
    <w:pPr>
      <w:pStyle w:val="Glava"/>
      <w:tabs>
        <w:tab w:val="clear" w:pos="4320"/>
        <w:tab w:val="clear" w:pos="8640"/>
        <w:tab w:val="left" w:pos="5112"/>
      </w:tabs>
      <w:spacing w:line="240" w:lineRule="exact"/>
      <w:rPr>
        <w:rFonts w:cs="Arial"/>
        <w:sz w:val="16"/>
      </w:rPr>
    </w:pPr>
    <w:r w:rsidRPr="008F3500">
      <w:rPr>
        <w:rFonts w:cs="Arial"/>
        <w:sz w:val="16"/>
      </w:rPr>
      <w:tab/>
    </w:r>
    <w:proofErr w:type="spellStart"/>
    <w:r>
      <w:rPr>
        <w:rFonts w:cs="Arial"/>
        <w:sz w:val="16"/>
      </w:rPr>
      <w:t>www.mkgp.gov.si</w:t>
    </w:r>
    <w:proofErr w:type="spellEnd"/>
  </w:p>
  <w:p w:rsidR="00492C92" w:rsidRPr="008F3500" w:rsidRDefault="00492C92"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6" type="#_x0000_t75" style="width:3in;height:3in" o:bullet="t"/>
    </w:pict>
  </w:numPicBullet>
  <w:numPicBullet w:numPicBulletId="1">
    <w:pict>
      <v:shape id="_x0000_i1047" type="#_x0000_t75" style="width:3in;height:3in" o:bullet="t"/>
    </w:pict>
  </w:numPicBullet>
  <w:numPicBullet w:numPicBulletId="2">
    <w:pict>
      <v:shape id="_x0000_i1048" type="#_x0000_t75" style="width:3in;height:3in" o:bullet="t"/>
    </w:pict>
  </w:numPicBullet>
  <w:numPicBullet w:numPicBulletId="3">
    <w:pict>
      <v:shape id="_x0000_i1049" type="#_x0000_t75" style="width:3in;height:3in" o:bullet="t"/>
    </w:pict>
  </w:numPicBullet>
  <w:abstractNum w:abstractNumId="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31006B8"/>
    <w:multiLevelType w:val="hybridMultilevel"/>
    <w:tmpl w:val="CF5A24C2"/>
    <w:lvl w:ilvl="0" w:tplc="7D26B820">
      <w:start w:val="1"/>
      <w:numFmt w:val="bullet"/>
      <w:lvlText w:val=""/>
      <w:lvlJc w:val="left"/>
      <w:pPr>
        <w:tabs>
          <w:tab w:val="num" w:pos="360"/>
        </w:tabs>
        <w:ind w:left="360" w:hanging="360"/>
      </w:pPr>
      <w:rPr>
        <w:rFonts w:ascii="Symbol" w:hAnsi="Symbol" w:hint="default"/>
      </w:rPr>
    </w:lvl>
    <w:lvl w:ilvl="1" w:tplc="04240003">
      <w:start w:val="1"/>
      <w:numFmt w:val="bullet"/>
      <w:lvlText w:val="o"/>
      <w:lvlJc w:val="left"/>
      <w:pPr>
        <w:tabs>
          <w:tab w:val="num" w:pos="1080"/>
        </w:tabs>
        <w:ind w:left="1080" w:hanging="360"/>
      </w:pPr>
      <w:rPr>
        <w:rFonts w:ascii="Courier New" w:hAnsi="Courier New" w:cs="Courier New" w:hint="default"/>
      </w:rPr>
    </w:lvl>
    <w:lvl w:ilvl="2" w:tplc="04240005">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start w:val="1"/>
      <w:numFmt w:val="bullet"/>
      <w:lvlText w:val="o"/>
      <w:lvlJc w:val="left"/>
      <w:pPr>
        <w:tabs>
          <w:tab w:val="num" w:pos="3240"/>
        </w:tabs>
        <w:ind w:left="3240" w:hanging="360"/>
      </w:pPr>
      <w:rPr>
        <w:rFonts w:ascii="Courier New" w:hAnsi="Courier New" w:cs="Courier New" w:hint="default"/>
      </w:rPr>
    </w:lvl>
    <w:lvl w:ilvl="5" w:tplc="04240005">
      <w:start w:val="1"/>
      <w:numFmt w:val="bullet"/>
      <w:lvlText w:val=""/>
      <w:lvlJc w:val="left"/>
      <w:pPr>
        <w:tabs>
          <w:tab w:val="num" w:pos="3960"/>
        </w:tabs>
        <w:ind w:left="3960" w:hanging="360"/>
      </w:pPr>
      <w:rPr>
        <w:rFonts w:ascii="Wingdings" w:hAnsi="Wingdings" w:hint="default"/>
      </w:rPr>
    </w:lvl>
    <w:lvl w:ilvl="6" w:tplc="04240001">
      <w:start w:val="1"/>
      <w:numFmt w:val="bullet"/>
      <w:lvlText w:val=""/>
      <w:lvlJc w:val="left"/>
      <w:pPr>
        <w:tabs>
          <w:tab w:val="num" w:pos="4680"/>
        </w:tabs>
        <w:ind w:left="4680" w:hanging="360"/>
      </w:pPr>
      <w:rPr>
        <w:rFonts w:ascii="Symbol" w:hAnsi="Symbol" w:hint="default"/>
      </w:rPr>
    </w:lvl>
    <w:lvl w:ilvl="7" w:tplc="04240003">
      <w:start w:val="1"/>
      <w:numFmt w:val="bullet"/>
      <w:lvlText w:val="o"/>
      <w:lvlJc w:val="left"/>
      <w:pPr>
        <w:tabs>
          <w:tab w:val="num" w:pos="5400"/>
        </w:tabs>
        <w:ind w:left="5400" w:hanging="360"/>
      </w:pPr>
      <w:rPr>
        <w:rFonts w:ascii="Courier New" w:hAnsi="Courier New" w:cs="Courier New" w:hint="default"/>
      </w:rPr>
    </w:lvl>
    <w:lvl w:ilvl="8" w:tplc="04240005">
      <w:start w:val="1"/>
      <w:numFmt w:val="bullet"/>
      <w:lvlText w:val=""/>
      <w:lvlJc w:val="left"/>
      <w:pPr>
        <w:tabs>
          <w:tab w:val="num" w:pos="6120"/>
        </w:tabs>
        <w:ind w:left="6120" w:hanging="360"/>
      </w:pPr>
      <w:rPr>
        <w:rFonts w:ascii="Wingdings" w:hAnsi="Wingdings" w:hint="default"/>
      </w:rPr>
    </w:lvl>
  </w:abstractNum>
  <w:abstractNum w:abstractNumId="3">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AA13BF8"/>
    <w:multiLevelType w:val="hybridMultilevel"/>
    <w:tmpl w:val="ADFC39B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7">
    <w:nsid w:val="25E31F48"/>
    <w:multiLevelType w:val="hybridMultilevel"/>
    <w:tmpl w:val="AA18E0CE"/>
    <w:lvl w:ilvl="0" w:tplc="B3264092">
      <w:start w:val="3"/>
      <w:numFmt w:val="bullet"/>
      <w:lvlText w:val="-"/>
      <w:lvlJc w:val="left"/>
      <w:pPr>
        <w:ind w:left="644" w:hanging="360"/>
      </w:pPr>
      <w:rPr>
        <w:rFonts w:ascii="Arial" w:eastAsia="Calibri" w:hAnsi="Arial" w:cs="Aria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8">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1">
    <w:nsid w:val="37C71B0C"/>
    <w:multiLevelType w:val="hybridMultilevel"/>
    <w:tmpl w:val="0674133C"/>
    <w:lvl w:ilvl="0" w:tplc="03CE5C5A">
      <w:start w:val="1"/>
      <w:numFmt w:val="bullet"/>
      <w:lvlText w:val="-"/>
      <w:lvlJc w:val="left"/>
      <w:pPr>
        <w:tabs>
          <w:tab w:val="num" w:pos="720"/>
        </w:tabs>
        <w:ind w:left="720" w:hanging="360"/>
      </w:pPr>
      <w:rPr>
        <w:rFonts w:ascii="Calibri" w:eastAsiaTheme="minorHAnsi" w:hAnsi="Calibri" w:cstheme="minorBidi" w:hint="default"/>
      </w:rPr>
    </w:lvl>
    <w:lvl w:ilvl="1" w:tplc="04240001">
      <w:start w:val="1"/>
      <w:numFmt w:val="bullet"/>
      <w:lvlText w:val=""/>
      <w:lvlJc w:val="left"/>
      <w:pPr>
        <w:tabs>
          <w:tab w:val="num" w:pos="1440"/>
        </w:tabs>
        <w:ind w:left="1440" w:hanging="360"/>
      </w:pPr>
      <w:rPr>
        <w:rFonts w:ascii="Symbol" w:hAnsi="Symbo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2">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4">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17">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9"/>
  </w:num>
  <w:num w:numId="2">
    <w:abstractNumId w:val="12"/>
  </w:num>
  <w:num w:numId="3">
    <w:abstractNumId w:val="13"/>
    <w:lvlOverride w:ilvl="0">
      <w:startOverride w:val="1"/>
    </w:lvlOverride>
  </w:num>
  <w:num w:numId="4">
    <w:abstractNumId w:val="16"/>
  </w:num>
  <w:num w:numId="5">
    <w:abstractNumId w:val="0"/>
  </w:num>
  <w:num w:numId="6">
    <w:abstractNumId w:val="20"/>
  </w:num>
  <w:num w:numId="7">
    <w:abstractNumId w:val="10"/>
  </w:num>
  <w:num w:numId="8">
    <w:abstractNumId w:val="21"/>
  </w:num>
  <w:num w:numId="9">
    <w:abstractNumId w:val="18"/>
  </w:num>
  <w:num w:numId="10">
    <w:abstractNumId w:val="5"/>
  </w:num>
  <w:num w:numId="11">
    <w:abstractNumId w:val="22"/>
  </w:num>
  <w:num w:numId="12">
    <w:abstractNumId w:val="23"/>
  </w:num>
  <w:num w:numId="13">
    <w:abstractNumId w:val="15"/>
  </w:num>
  <w:num w:numId="14">
    <w:abstractNumId w:val="8"/>
  </w:num>
  <w:num w:numId="15">
    <w:abstractNumId w:val="1"/>
  </w:num>
  <w:num w:numId="16">
    <w:abstractNumId w:val="17"/>
  </w:num>
  <w:num w:numId="17">
    <w:abstractNumId w:val="19"/>
  </w:num>
  <w:num w:numId="18">
    <w:abstractNumId w:val="6"/>
  </w:num>
  <w:num w:numId="19">
    <w:abstractNumId w:val="3"/>
  </w:num>
  <w:num w:numId="20">
    <w:abstractNumId w:val="14"/>
  </w:num>
  <w:num w:numId="21">
    <w:abstractNumId w:val="4"/>
  </w:num>
  <w:num w:numId="22">
    <w:abstractNumId w:val="7"/>
  </w:num>
  <w:num w:numId="23">
    <w:abstractNumId w:val="11"/>
  </w:num>
  <w:num w:numId="24">
    <w:abstractNumId w:val="21"/>
  </w:num>
  <w:num w:numId="25">
    <w:abstractNumId w:val="2"/>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trackRevisions/>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16D6"/>
    <w:rsid w:val="00004AC2"/>
    <w:rsid w:val="00004E52"/>
    <w:rsid w:val="00006EDC"/>
    <w:rsid w:val="00007078"/>
    <w:rsid w:val="0001341A"/>
    <w:rsid w:val="00014B69"/>
    <w:rsid w:val="00014FA6"/>
    <w:rsid w:val="0001582C"/>
    <w:rsid w:val="00017082"/>
    <w:rsid w:val="00021985"/>
    <w:rsid w:val="00022CEA"/>
    <w:rsid w:val="00023291"/>
    <w:rsid w:val="00023A88"/>
    <w:rsid w:val="00025B7D"/>
    <w:rsid w:val="00027075"/>
    <w:rsid w:val="000316DE"/>
    <w:rsid w:val="000333DA"/>
    <w:rsid w:val="00035136"/>
    <w:rsid w:val="00035A22"/>
    <w:rsid w:val="00036742"/>
    <w:rsid w:val="00040B10"/>
    <w:rsid w:val="000426D2"/>
    <w:rsid w:val="00043926"/>
    <w:rsid w:val="00043AD0"/>
    <w:rsid w:val="00047FCC"/>
    <w:rsid w:val="00054378"/>
    <w:rsid w:val="00056164"/>
    <w:rsid w:val="00056977"/>
    <w:rsid w:val="000569BC"/>
    <w:rsid w:val="0006442E"/>
    <w:rsid w:val="00064DCB"/>
    <w:rsid w:val="00065971"/>
    <w:rsid w:val="00067441"/>
    <w:rsid w:val="000808D8"/>
    <w:rsid w:val="0008387A"/>
    <w:rsid w:val="00084DCE"/>
    <w:rsid w:val="0009085D"/>
    <w:rsid w:val="00091EA7"/>
    <w:rsid w:val="0009245A"/>
    <w:rsid w:val="00094174"/>
    <w:rsid w:val="00097DFD"/>
    <w:rsid w:val="000A14DF"/>
    <w:rsid w:val="000A15F8"/>
    <w:rsid w:val="000A264B"/>
    <w:rsid w:val="000A3BB0"/>
    <w:rsid w:val="000A7238"/>
    <w:rsid w:val="000B03C0"/>
    <w:rsid w:val="000B4E84"/>
    <w:rsid w:val="000B6BB0"/>
    <w:rsid w:val="000B7C3D"/>
    <w:rsid w:val="000C0620"/>
    <w:rsid w:val="000C2C40"/>
    <w:rsid w:val="000C3E10"/>
    <w:rsid w:val="000C6525"/>
    <w:rsid w:val="000C6F46"/>
    <w:rsid w:val="000D1328"/>
    <w:rsid w:val="000D4477"/>
    <w:rsid w:val="000E0FFB"/>
    <w:rsid w:val="000E2D54"/>
    <w:rsid w:val="000E4C6F"/>
    <w:rsid w:val="000F0B8E"/>
    <w:rsid w:val="000F17AE"/>
    <w:rsid w:val="000F1D7F"/>
    <w:rsid w:val="000F2E84"/>
    <w:rsid w:val="000F3329"/>
    <w:rsid w:val="000F3748"/>
    <w:rsid w:val="000F6FCD"/>
    <w:rsid w:val="001012F1"/>
    <w:rsid w:val="00104727"/>
    <w:rsid w:val="00106128"/>
    <w:rsid w:val="00107555"/>
    <w:rsid w:val="00111F12"/>
    <w:rsid w:val="0011396C"/>
    <w:rsid w:val="001179AC"/>
    <w:rsid w:val="00124F21"/>
    <w:rsid w:val="001252E3"/>
    <w:rsid w:val="00125C05"/>
    <w:rsid w:val="001311A3"/>
    <w:rsid w:val="00132236"/>
    <w:rsid w:val="0013350F"/>
    <w:rsid w:val="001345E8"/>
    <w:rsid w:val="001357B2"/>
    <w:rsid w:val="00136768"/>
    <w:rsid w:val="00137307"/>
    <w:rsid w:val="00140378"/>
    <w:rsid w:val="00140CBA"/>
    <w:rsid w:val="0014114E"/>
    <w:rsid w:val="00144024"/>
    <w:rsid w:val="001441D9"/>
    <w:rsid w:val="00146CDD"/>
    <w:rsid w:val="00147005"/>
    <w:rsid w:val="001502DE"/>
    <w:rsid w:val="00150835"/>
    <w:rsid w:val="00150F90"/>
    <w:rsid w:val="00151F3D"/>
    <w:rsid w:val="001529BD"/>
    <w:rsid w:val="00152F53"/>
    <w:rsid w:val="0015323B"/>
    <w:rsid w:val="0015436E"/>
    <w:rsid w:val="0016029C"/>
    <w:rsid w:val="001631C3"/>
    <w:rsid w:val="001634FC"/>
    <w:rsid w:val="001659E0"/>
    <w:rsid w:val="00165DE1"/>
    <w:rsid w:val="001710A0"/>
    <w:rsid w:val="0017477B"/>
    <w:rsid w:val="0017478F"/>
    <w:rsid w:val="0017619A"/>
    <w:rsid w:val="00176DF7"/>
    <w:rsid w:val="00177A3F"/>
    <w:rsid w:val="00183FFB"/>
    <w:rsid w:val="00187435"/>
    <w:rsid w:val="00190B60"/>
    <w:rsid w:val="00191CC6"/>
    <w:rsid w:val="001A1FD7"/>
    <w:rsid w:val="001A27E8"/>
    <w:rsid w:val="001A3297"/>
    <w:rsid w:val="001A4A3D"/>
    <w:rsid w:val="001A6C65"/>
    <w:rsid w:val="001B1E6A"/>
    <w:rsid w:val="001C1962"/>
    <w:rsid w:val="001C1BDB"/>
    <w:rsid w:val="001C38B6"/>
    <w:rsid w:val="001C593E"/>
    <w:rsid w:val="001C7C25"/>
    <w:rsid w:val="001D2971"/>
    <w:rsid w:val="001D2D87"/>
    <w:rsid w:val="001D62CA"/>
    <w:rsid w:val="001D7E7F"/>
    <w:rsid w:val="001E026D"/>
    <w:rsid w:val="001E1A53"/>
    <w:rsid w:val="001E1B4F"/>
    <w:rsid w:val="001E4436"/>
    <w:rsid w:val="001E45F4"/>
    <w:rsid w:val="001E5470"/>
    <w:rsid w:val="001F378C"/>
    <w:rsid w:val="001F3DEE"/>
    <w:rsid w:val="001F49BC"/>
    <w:rsid w:val="00200A32"/>
    <w:rsid w:val="00202A77"/>
    <w:rsid w:val="0020318D"/>
    <w:rsid w:val="00203FC9"/>
    <w:rsid w:val="00204C69"/>
    <w:rsid w:val="00205276"/>
    <w:rsid w:val="00205D7C"/>
    <w:rsid w:val="002066AA"/>
    <w:rsid w:val="00207323"/>
    <w:rsid w:val="002078A8"/>
    <w:rsid w:val="002117BB"/>
    <w:rsid w:val="00212444"/>
    <w:rsid w:val="00215152"/>
    <w:rsid w:val="00216291"/>
    <w:rsid w:val="00216F1E"/>
    <w:rsid w:val="002217E1"/>
    <w:rsid w:val="00221A1F"/>
    <w:rsid w:val="002220F2"/>
    <w:rsid w:val="00222C20"/>
    <w:rsid w:val="00225E41"/>
    <w:rsid w:val="002261ED"/>
    <w:rsid w:val="00226E3A"/>
    <w:rsid w:val="002310EC"/>
    <w:rsid w:val="00231A0C"/>
    <w:rsid w:val="00232935"/>
    <w:rsid w:val="00233BCD"/>
    <w:rsid w:val="00233C6D"/>
    <w:rsid w:val="00250563"/>
    <w:rsid w:val="002526C0"/>
    <w:rsid w:val="002529DF"/>
    <w:rsid w:val="002530C0"/>
    <w:rsid w:val="00253C5E"/>
    <w:rsid w:val="002545E7"/>
    <w:rsid w:val="002572AF"/>
    <w:rsid w:val="0025783A"/>
    <w:rsid w:val="002578C3"/>
    <w:rsid w:val="00257BCF"/>
    <w:rsid w:val="00261F4C"/>
    <w:rsid w:val="00262864"/>
    <w:rsid w:val="00266062"/>
    <w:rsid w:val="00270DA3"/>
    <w:rsid w:val="0027117B"/>
    <w:rsid w:val="00271CE5"/>
    <w:rsid w:val="002749EF"/>
    <w:rsid w:val="002772C4"/>
    <w:rsid w:val="00281B44"/>
    <w:rsid w:val="00282020"/>
    <w:rsid w:val="00284DDB"/>
    <w:rsid w:val="0028781E"/>
    <w:rsid w:val="002905E6"/>
    <w:rsid w:val="002936C3"/>
    <w:rsid w:val="00293C6F"/>
    <w:rsid w:val="00295A8A"/>
    <w:rsid w:val="00295B35"/>
    <w:rsid w:val="0029602A"/>
    <w:rsid w:val="002979D5"/>
    <w:rsid w:val="002A0472"/>
    <w:rsid w:val="002A2949"/>
    <w:rsid w:val="002A2B69"/>
    <w:rsid w:val="002A65F6"/>
    <w:rsid w:val="002A7033"/>
    <w:rsid w:val="002B3286"/>
    <w:rsid w:val="002B6D3E"/>
    <w:rsid w:val="002C0239"/>
    <w:rsid w:val="002C3A5E"/>
    <w:rsid w:val="002C3E26"/>
    <w:rsid w:val="002C75F1"/>
    <w:rsid w:val="002D42F0"/>
    <w:rsid w:val="002D5176"/>
    <w:rsid w:val="002D6D29"/>
    <w:rsid w:val="002D7C7E"/>
    <w:rsid w:val="002D7FC9"/>
    <w:rsid w:val="002E0C5C"/>
    <w:rsid w:val="002E1344"/>
    <w:rsid w:val="002E172C"/>
    <w:rsid w:val="002F05ED"/>
    <w:rsid w:val="002F25AE"/>
    <w:rsid w:val="002F25F1"/>
    <w:rsid w:val="002F2742"/>
    <w:rsid w:val="002F28C0"/>
    <w:rsid w:val="002F4300"/>
    <w:rsid w:val="002F7BE4"/>
    <w:rsid w:val="00304106"/>
    <w:rsid w:val="00305C88"/>
    <w:rsid w:val="0031109E"/>
    <w:rsid w:val="00311C70"/>
    <w:rsid w:val="0031360B"/>
    <w:rsid w:val="0031464F"/>
    <w:rsid w:val="00316AF9"/>
    <w:rsid w:val="00321A4C"/>
    <w:rsid w:val="00323233"/>
    <w:rsid w:val="00323932"/>
    <w:rsid w:val="00324DF6"/>
    <w:rsid w:val="003276AE"/>
    <w:rsid w:val="00330B72"/>
    <w:rsid w:val="00330F0F"/>
    <w:rsid w:val="00331042"/>
    <w:rsid w:val="00332C09"/>
    <w:rsid w:val="00333363"/>
    <w:rsid w:val="00335950"/>
    <w:rsid w:val="003367E5"/>
    <w:rsid w:val="003405D1"/>
    <w:rsid w:val="00342B1F"/>
    <w:rsid w:val="003459F9"/>
    <w:rsid w:val="003466CB"/>
    <w:rsid w:val="0035095A"/>
    <w:rsid w:val="00357C90"/>
    <w:rsid w:val="00357FAC"/>
    <w:rsid w:val="00360819"/>
    <w:rsid w:val="003614D7"/>
    <w:rsid w:val="00362005"/>
    <w:rsid w:val="0036299A"/>
    <w:rsid w:val="00362A59"/>
    <w:rsid w:val="003636BF"/>
    <w:rsid w:val="003644C3"/>
    <w:rsid w:val="00366B26"/>
    <w:rsid w:val="003674F0"/>
    <w:rsid w:val="00367BFE"/>
    <w:rsid w:val="00370D44"/>
    <w:rsid w:val="00371442"/>
    <w:rsid w:val="00373CEE"/>
    <w:rsid w:val="003746E8"/>
    <w:rsid w:val="0037562A"/>
    <w:rsid w:val="0037674B"/>
    <w:rsid w:val="00380B6A"/>
    <w:rsid w:val="00381432"/>
    <w:rsid w:val="003845B4"/>
    <w:rsid w:val="00384E4D"/>
    <w:rsid w:val="00386214"/>
    <w:rsid w:val="00386C4B"/>
    <w:rsid w:val="00387B1A"/>
    <w:rsid w:val="00395B73"/>
    <w:rsid w:val="003A00F3"/>
    <w:rsid w:val="003A0384"/>
    <w:rsid w:val="003A35F7"/>
    <w:rsid w:val="003A5299"/>
    <w:rsid w:val="003A7877"/>
    <w:rsid w:val="003B0925"/>
    <w:rsid w:val="003B14F1"/>
    <w:rsid w:val="003B356C"/>
    <w:rsid w:val="003B371A"/>
    <w:rsid w:val="003B3F8B"/>
    <w:rsid w:val="003B689D"/>
    <w:rsid w:val="003B6B5B"/>
    <w:rsid w:val="003C36BA"/>
    <w:rsid w:val="003C5145"/>
    <w:rsid w:val="003C5836"/>
    <w:rsid w:val="003C5EE5"/>
    <w:rsid w:val="003D0965"/>
    <w:rsid w:val="003D096A"/>
    <w:rsid w:val="003D166A"/>
    <w:rsid w:val="003D31D4"/>
    <w:rsid w:val="003D5B02"/>
    <w:rsid w:val="003E00C4"/>
    <w:rsid w:val="003E0ADD"/>
    <w:rsid w:val="003E0E26"/>
    <w:rsid w:val="003E1C74"/>
    <w:rsid w:val="003E26C4"/>
    <w:rsid w:val="003E2B73"/>
    <w:rsid w:val="003E4134"/>
    <w:rsid w:val="003F185F"/>
    <w:rsid w:val="003F245C"/>
    <w:rsid w:val="003F296D"/>
    <w:rsid w:val="003F3D26"/>
    <w:rsid w:val="003F5123"/>
    <w:rsid w:val="003F53F8"/>
    <w:rsid w:val="003F54A7"/>
    <w:rsid w:val="003F5F1A"/>
    <w:rsid w:val="003F5F4A"/>
    <w:rsid w:val="004006EF"/>
    <w:rsid w:val="00400983"/>
    <w:rsid w:val="00401586"/>
    <w:rsid w:val="00402B1D"/>
    <w:rsid w:val="00404072"/>
    <w:rsid w:val="00406E68"/>
    <w:rsid w:val="00414253"/>
    <w:rsid w:val="004155FE"/>
    <w:rsid w:val="00415CEE"/>
    <w:rsid w:val="00416BA6"/>
    <w:rsid w:val="00416CD0"/>
    <w:rsid w:val="0041709E"/>
    <w:rsid w:val="004174E4"/>
    <w:rsid w:val="00421DF7"/>
    <w:rsid w:val="00423AE5"/>
    <w:rsid w:val="00425789"/>
    <w:rsid w:val="00427A45"/>
    <w:rsid w:val="004329FC"/>
    <w:rsid w:val="004431C3"/>
    <w:rsid w:val="00444E22"/>
    <w:rsid w:val="00445BBB"/>
    <w:rsid w:val="00446EC3"/>
    <w:rsid w:val="00447708"/>
    <w:rsid w:val="00454846"/>
    <w:rsid w:val="00456296"/>
    <w:rsid w:val="00457A8A"/>
    <w:rsid w:val="0046004A"/>
    <w:rsid w:val="0046039D"/>
    <w:rsid w:val="0046043C"/>
    <w:rsid w:val="00461D9A"/>
    <w:rsid w:val="00462897"/>
    <w:rsid w:val="00462F42"/>
    <w:rsid w:val="0046559D"/>
    <w:rsid w:val="004657EE"/>
    <w:rsid w:val="004670F0"/>
    <w:rsid w:val="00467233"/>
    <w:rsid w:val="004679B6"/>
    <w:rsid w:val="004706A4"/>
    <w:rsid w:val="0047158F"/>
    <w:rsid w:val="0047174F"/>
    <w:rsid w:val="004721C8"/>
    <w:rsid w:val="00473ED5"/>
    <w:rsid w:val="00474CFC"/>
    <w:rsid w:val="00474D48"/>
    <w:rsid w:val="00481063"/>
    <w:rsid w:val="004817AF"/>
    <w:rsid w:val="004825C4"/>
    <w:rsid w:val="0048296C"/>
    <w:rsid w:val="0048427A"/>
    <w:rsid w:val="004842B2"/>
    <w:rsid w:val="00486C5B"/>
    <w:rsid w:val="004872C0"/>
    <w:rsid w:val="004877D3"/>
    <w:rsid w:val="00492C92"/>
    <w:rsid w:val="004946FF"/>
    <w:rsid w:val="00494FB6"/>
    <w:rsid w:val="004959BA"/>
    <w:rsid w:val="004A03D2"/>
    <w:rsid w:val="004A0628"/>
    <w:rsid w:val="004A12E7"/>
    <w:rsid w:val="004A150C"/>
    <w:rsid w:val="004A3403"/>
    <w:rsid w:val="004A3DA6"/>
    <w:rsid w:val="004A3F55"/>
    <w:rsid w:val="004A60A1"/>
    <w:rsid w:val="004B03C6"/>
    <w:rsid w:val="004B11CD"/>
    <w:rsid w:val="004B1897"/>
    <w:rsid w:val="004B296E"/>
    <w:rsid w:val="004B3129"/>
    <w:rsid w:val="004B398E"/>
    <w:rsid w:val="004B4756"/>
    <w:rsid w:val="004B58C2"/>
    <w:rsid w:val="004B7DA1"/>
    <w:rsid w:val="004C0D48"/>
    <w:rsid w:val="004C1433"/>
    <w:rsid w:val="004C1B0C"/>
    <w:rsid w:val="004C311F"/>
    <w:rsid w:val="004C3E65"/>
    <w:rsid w:val="004C537C"/>
    <w:rsid w:val="004D10CD"/>
    <w:rsid w:val="004D1515"/>
    <w:rsid w:val="004D705F"/>
    <w:rsid w:val="004E0217"/>
    <w:rsid w:val="004E1647"/>
    <w:rsid w:val="004E1CA1"/>
    <w:rsid w:val="004E2A5D"/>
    <w:rsid w:val="004E3253"/>
    <w:rsid w:val="004E37D3"/>
    <w:rsid w:val="004E3F67"/>
    <w:rsid w:val="004E5291"/>
    <w:rsid w:val="004F4865"/>
    <w:rsid w:val="004F6240"/>
    <w:rsid w:val="00500147"/>
    <w:rsid w:val="00512121"/>
    <w:rsid w:val="005122E7"/>
    <w:rsid w:val="005161D5"/>
    <w:rsid w:val="00517A7B"/>
    <w:rsid w:val="00521ABD"/>
    <w:rsid w:val="00522E1B"/>
    <w:rsid w:val="00524F20"/>
    <w:rsid w:val="005254FF"/>
    <w:rsid w:val="00525A4D"/>
    <w:rsid w:val="00526246"/>
    <w:rsid w:val="005279A2"/>
    <w:rsid w:val="00534197"/>
    <w:rsid w:val="005357B9"/>
    <w:rsid w:val="00535A1A"/>
    <w:rsid w:val="00536F4F"/>
    <w:rsid w:val="00537AD6"/>
    <w:rsid w:val="00540099"/>
    <w:rsid w:val="00542297"/>
    <w:rsid w:val="00542700"/>
    <w:rsid w:val="005439F1"/>
    <w:rsid w:val="00551D2C"/>
    <w:rsid w:val="005531DA"/>
    <w:rsid w:val="00556858"/>
    <w:rsid w:val="00562C9E"/>
    <w:rsid w:val="00566AF4"/>
    <w:rsid w:val="00566FC1"/>
    <w:rsid w:val="00567106"/>
    <w:rsid w:val="00570A6D"/>
    <w:rsid w:val="00571A35"/>
    <w:rsid w:val="00571F17"/>
    <w:rsid w:val="00573E98"/>
    <w:rsid w:val="00575343"/>
    <w:rsid w:val="0057727B"/>
    <w:rsid w:val="005801D3"/>
    <w:rsid w:val="00586B1F"/>
    <w:rsid w:val="00590D3F"/>
    <w:rsid w:val="005933D7"/>
    <w:rsid w:val="00593667"/>
    <w:rsid w:val="00594BDE"/>
    <w:rsid w:val="005971DF"/>
    <w:rsid w:val="005A17BF"/>
    <w:rsid w:val="005A193B"/>
    <w:rsid w:val="005A3552"/>
    <w:rsid w:val="005A5BF0"/>
    <w:rsid w:val="005A7575"/>
    <w:rsid w:val="005B10D8"/>
    <w:rsid w:val="005B11B6"/>
    <w:rsid w:val="005B1C9C"/>
    <w:rsid w:val="005B5F0B"/>
    <w:rsid w:val="005B740D"/>
    <w:rsid w:val="005C2059"/>
    <w:rsid w:val="005C65DD"/>
    <w:rsid w:val="005C6606"/>
    <w:rsid w:val="005C7134"/>
    <w:rsid w:val="005D1741"/>
    <w:rsid w:val="005D51D5"/>
    <w:rsid w:val="005D6B62"/>
    <w:rsid w:val="005E1D3C"/>
    <w:rsid w:val="005E5BAD"/>
    <w:rsid w:val="005F21A6"/>
    <w:rsid w:val="005F2A6F"/>
    <w:rsid w:val="00600FAA"/>
    <w:rsid w:val="00601B4C"/>
    <w:rsid w:val="00604E2F"/>
    <w:rsid w:val="00613842"/>
    <w:rsid w:val="00614455"/>
    <w:rsid w:val="00614922"/>
    <w:rsid w:val="00615130"/>
    <w:rsid w:val="00616499"/>
    <w:rsid w:val="0061695B"/>
    <w:rsid w:val="00616C23"/>
    <w:rsid w:val="006204BB"/>
    <w:rsid w:val="00620E03"/>
    <w:rsid w:val="00621099"/>
    <w:rsid w:val="00621BB8"/>
    <w:rsid w:val="00621C51"/>
    <w:rsid w:val="00624E02"/>
    <w:rsid w:val="00625AE6"/>
    <w:rsid w:val="00627F5B"/>
    <w:rsid w:val="00632253"/>
    <w:rsid w:val="006348FE"/>
    <w:rsid w:val="006367F0"/>
    <w:rsid w:val="00637E8D"/>
    <w:rsid w:val="00640720"/>
    <w:rsid w:val="00640EA7"/>
    <w:rsid w:val="00641991"/>
    <w:rsid w:val="00642242"/>
    <w:rsid w:val="0064255B"/>
    <w:rsid w:val="00642714"/>
    <w:rsid w:val="00643BFB"/>
    <w:rsid w:val="006455CE"/>
    <w:rsid w:val="00646DE2"/>
    <w:rsid w:val="00647FEE"/>
    <w:rsid w:val="00652FA1"/>
    <w:rsid w:val="0065338A"/>
    <w:rsid w:val="00654D43"/>
    <w:rsid w:val="00655841"/>
    <w:rsid w:val="006560D6"/>
    <w:rsid w:val="006578CD"/>
    <w:rsid w:val="006603C4"/>
    <w:rsid w:val="006644E0"/>
    <w:rsid w:val="006663D7"/>
    <w:rsid w:val="00667981"/>
    <w:rsid w:val="00667988"/>
    <w:rsid w:val="00670D9A"/>
    <w:rsid w:val="00672B97"/>
    <w:rsid w:val="00673690"/>
    <w:rsid w:val="006738D6"/>
    <w:rsid w:val="0067419F"/>
    <w:rsid w:val="0067568E"/>
    <w:rsid w:val="00675D6E"/>
    <w:rsid w:val="00676520"/>
    <w:rsid w:val="006772B8"/>
    <w:rsid w:val="006829C8"/>
    <w:rsid w:val="00682EF8"/>
    <w:rsid w:val="00683CB2"/>
    <w:rsid w:val="00684BB2"/>
    <w:rsid w:val="00690113"/>
    <w:rsid w:val="006959B3"/>
    <w:rsid w:val="006A0C27"/>
    <w:rsid w:val="006A2035"/>
    <w:rsid w:val="006A4DF0"/>
    <w:rsid w:val="006A554A"/>
    <w:rsid w:val="006A6405"/>
    <w:rsid w:val="006A71F0"/>
    <w:rsid w:val="006B2462"/>
    <w:rsid w:val="006B3295"/>
    <w:rsid w:val="006B3C7B"/>
    <w:rsid w:val="006B3D8B"/>
    <w:rsid w:val="006B3F9B"/>
    <w:rsid w:val="006B402F"/>
    <w:rsid w:val="006B61BC"/>
    <w:rsid w:val="006B7C7F"/>
    <w:rsid w:val="006C1C49"/>
    <w:rsid w:val="006C238D"/>
    <w:rsid w:val="006C3561"/>
    <w:rsid w:val="006C4207"/>
    <w:rsid w:val="006C4FF2"/>
    <w:rsid w:val="006C7DBA"/>
    <w:rsid w:val="006D0861"/>
    <w:rsid w:val="006D3FDB"/>
    <w:rsid w:val="006D62F9"/>
    <w:rsid w:val="006D6B2D"/>
    <w:rsid w:val="006E4456"/>
    <w:rsid w:val="006E53D5"/>
    <w:rsid w:val="006F0A43"/>
    <w:rsid w:val="006F1AAA"/>
    <w:rsid w:val="006F38D6"/>
    <w:rsid w:val="006F496E"/>
    <w:rsid w:val="006F5E75"/>
    <w:rsid w:val="006F7B6B"/>
    <w:rsid w:val="006F7CF2"/>
    <w:rsid w:val="0070118B"/>
    <w:rsid w:val="00702BCC"/>
    <w:rsid w:val="007069D2"/>
    <w:rsid w:val="0070767C"/>
    <w:rsid w:val="00707791"/>
    <w:rsid w:val="00707963"/>
    <w:rsid w:val="0070799F"/>
    <w:rsid w:val="0071454F"/>
    <w:rsid w:val="00720208"/>
    <w:rsid w:val="0072158B"/>
    <w:rsid w:val="00723299"/>
    <w:rsid w:val="007276BB"/>
    <w:rsid w:val="0072786F"/>
    <w:rsid w:val="00730AE6"/>
    <w:rsid w:val="007320A2"/>
    <w:rsid w:val="0073266D"/>
    <w:rsid w:val="00733017"/>
    <w:rsid w:val="007377A2"/>
    <w:rsid w:val="00740C4C"/>
    <w:rsid w:val="00741CE7"/>
    <w:rsid w:val="00742755"/>
    <w:rsid w:val="0074389B"/>
    <w:rsid w:val="00743C1C"/>
    <w:rsid w:val="00745411"/>
    <w:rsid w:val="00747879"/>
    <w:rsid w:val="00750B35"/>
    <w:rsid w:val="007538C7"/>
    <w:rsid w:val="007566E7"/>
    <w:rsid w:val="00757714"/>
    <w:rsid w:val="007648AE"/>
    <w:rsid w:val="0076627C"/>
    <w:rsid w:val="0077062A"/>
    <w:rsid w:val="0077648D"/>
    <w:rsid w:val="00776C20"/>
    <w:rsid w:val="007814A2"/>
    <w:rsid w:val="00781815"/>
    <w:rsid w:val="00781D46"/>
    <w:rsid w:val="00782477"/>
    <w:rsid w:val="00782543"/>
    <w:rsid w:val="00782A69"/>
    <w:rsid w:val="00783310"/>
    <w:rsid w:val="00783B84"/>
    <w:rsid w:val="00785386"/>
    <w:rsid w:val="0078686C"/>
    <w:rsid w:val="00790852"/>
    <w:rsid w:val="00791FE7"/>
    <w:rsid w:val="00792584"/>
    <w:rsid w:val="0079325A"/>
    <w:rsid w:val="0079769F"/>
    <w:rsid w:val="00797733"/>
    <w:rsid w:val="00797CB4"/>
    <w:rsid w:val="007A0AFD"/>
    <w:rsid w:val="007A0E52"/>
    <w:rsid w:val="007A283C"/>
    <w:rsid w:val="007A44E5"/>
    <w:rsid w:val="007A4A6D"/>
    <w:rsid w:val="007A6BDD"/>
    <w:rsid w:val="007A7A28"/>
    <w:rsid w:val="007B1A8A"/>
    <w:rsid w:val="007B21D5"/>
    <w:rsid w:val="007B2BE9"/>
    <w:rsid w:val="007B549B"/>
    <w:rsid w:val="007C3519"/>
    <w:rsid w:val="007D119E"/>
    <w:rsid w:val="007D1BCF"/>
    <w:rsid w:val="007D36C1"/>
    <w:rsid w:val="007D75CF"/>
    <w:rsid w:val="007D7BDC"/>
    <w:rsid w:val="007D7E3C"/>
    <w:rsid w:val="007E0440"/>
    <w:rsid w:val="007E1B8C"/>
    <w:rsid w:val="007E1F83"/>
    <w:rsid w:val="007E4FBB"/>
    <w:rsid w:val="007E6DC5"/>
    <w:rsid w:val="007E7AE8"/>
    <w:rsid w:val="007E7CC9"/>
    <w:rsid w:val="007F004B"/>
    <w:rsid w:val="007F1A6F"/>
    <w:rsid w:val="007F3B16"/>
    <w:rsid w:val="007F3FF7"/>
    <w:rsid w:val="007F56E5"/>
    <w:rsid w:val="007F62C6"/>
    <w:rsid w:val="00800B92"/>
    <w:rsid w:val="008071D6"/>
    <w:rsid w:val="00810CF9"/>
    <w:rsid w:val="0081459F"/>
    <w:rsid w:val="00815A40"/>
    <w:rsid w:val="00816996"/>
    <w:rsid w:val="00822CD5"/>
    <w:rsid w:val="00823F60"/>
    <w:rsid w:val="0082426B"/>
    <w:rsid w:val="00824C7F"/>
    <w:rsid w:val="0082529E"/>
    <w:rsid w:val="0082571C"/>
    <w:rsid w:val="00825D26"/>
    <w:rsid w:val="008265FC"/>
    <w:rsid w:val="00827578"/>
    <w:rsid w:val="00827977"/>
    <w:rsid w:val="008334B3"/>
    <w:rsid w:val="008404B0"/>
    <w:rsid w:val="00843626"/>
    <w:rsid w:val="008470D5"/>
    <w:rsid w:val="008506C0"/>
    <w:rsid w:val="0085531E"/>
    <w:rsid w:val="00855803"/>
    <w:rsid w:val="0086115D"/>
    <w:rsid w:val="00866F83"/>
    <w:rsid w:val="0086720D"/>
    <w:rsid w:val="008703A6"/>
    <w:rsid w:val="008717C3"/>
    <w:rsid w:val="0087232A"/>
    <w:rsid w:val="008771F6"/>
    <w:rsid w:val="0088043C"/>
    <w:rsid w:val="0088079A"/>
    <w:rsid w:val="00880DFB"/>
    <w:rsid w:val="00884889"/>
    <w:rsid w:val="00885484"/>
    <w:rsid w:val="00887DBF"/>
    <w:rsid w:val="008903C0"/>
    <w:rsid w:val="008906C9"/>
    <w:rsid w:val="00892448"/>
    <w:rsid w:val="00895FDC"/>
    <w:rsid w:val="008A05EF"/>
    <w:rsid w:val="008A58A5"/>
    <w:rsid w:val="008A7089"/>
    <w:rsid w:val="008B21D5"/>
    <w:rsid w:val="008B4022"/>
    <w:rsid w:val="008B611A"/>
    <w:rsid w:val="008B6916"/>
    <w:rsid w:val="008B7D8E"/>
    <w:rsid w:val="008B7F61"/>
    <w:rsid w:val="008C03F5"/>
    <w:rsid w:val="008C2F1E"/>
    <w:rsid w:val="008C5022"/>
    <w:rsid w:val="008C5738"/>
    <w:rsid w:val="008C6A06"/>
    <w:rsid w:val="008C711F"/>
    <w:rsid w:val="008D04F0"/>
    <w:rsid w:val="008D1F61"/>
    <w:rsid w:val="008D3148"/>
    <w:rsid w:val="008D7A35"/>
    <w:rsid w:val="008E1553"/>
    <w:rsid w:val="008E1B41"/>
    <w:rsid w:val="008E26E7"/>
    <w:rsid w:val="008E411E"/>
    <w:rsid w:val="008E43E6"/>
    <w:rsid w:val="008E5FE2"/>
    <w:rsid w:val="008E7017"/>
    <w:rsid w:val="008E75EA"/>
    <w:rsid w:val="008F012F"/>
    <w:rsid w:val="008F0334"/>
    <w:rsid w:val="008F0888"/>
    <w:rsid w:val="008F10D4"/>
    <w:rsid w:val="008F3500"/>
    <w:rsid w:val="008F4739"/>
    <w:rsid w:val="008F6236"/>
    <w:rsid w:val="00902EBC"/>
    <w:rsid w:val="009055D9"/>
    <w:rsid w:val="00910297"/>
    <w:rsid w:val="00910BC4"/>
    <w:rsid w:val="00911A6B"/>
    <w:rsid w:val="00914BAE"/>
    <w:rsid w:val="009155F8"/>
    <w:rsid w:val="009179F0"/>
    <w:rsid w:val="00920669"/>
    <w:rsid w:val="00922189"/>
    <w:rsid w:val="009225F2"/>
    <w:rsid w:val="009240C8"/>
    <w:rsid w:val="0092480A"/>
    <w:rsid w:val="00924E3C"/>
    <w:rsid w:val="00924E76"/>
    <w:rsid w:val="009256AC"/>
    <w:rsid w:val="00926C2A"/>
    <w:rsid w:val="0092739F"/>
    <w:rsid w:val="0093044D"/>
    <w:rsid w:val="009312A6"/>
    <w:rsid w:val="00931329"/>
    <w:rsid w:val="009327A7"/>
    <w:rsid w:val="0093470B"/>
    <w:rsid w:val="00936626"/>
    <w:rsid w:val="0093771A"/>
    <w:rsid w:val="00941735"/>
    <w:rsid w:val="00941D3C"/>
    <w:rsid w:val="009444D4"/>
    <w:rsid w:val="00944BDA"/>
    <w:rsid w:val="00944EAF"/>
    <w:rsid w:val="00945083"/>
    <w:rsid w:val="009453E3"/>
    <w:rsid w:val="009612BB"/>
    <w:rsid w:val="00964801"/>
    <w:rsid w:val="00964A60"/>
    <w:rsid w:val="00964FFF"/>
    <w:rsid w:val="009662BC"/>
    <w:rsid w:val="00966941"/>
    <w:rsid w:val="00966CBA"/>
    <w:rsid w:val="00975378"/>
    <w:rsid w:val="009754B4"/>
    <w:rsid w:val="00975A8F"/>
    <w:rsid w:val="009801D7"/>
    <w:rsid w:val="00980459"/>
    <w:rsid w:val="009818D3"/>
    <w:rsid w:val="00982AD4"/>
    <w:rsid w:val="00987D93"/>
    <w:rsid w:val="00990D2C"/>
    <w:rsid w:val="009912CE"/>
    <w:rsid w:val="00992D78"/>
    <w:rsid w:val="00995522"/>
    <w:rsid w:val="0099697B"/>
    <w:rsid w:val="009A0478"/>
    <w:rsid w:val="009A123F"/>
    <w:rsid w:val="009A3A26"/>
    <w:rsid w:val="009A401A"/>
    <w:rsid w:val="009A55F2"/>
    <w:rsid w:val="009A5F34"/>
    <w:rsid w:val="009A69B7"/>
    <w:rsid w:val="009A708E"/>
    <w:rsid w:val="009B368D"/>
    <w:rsid w:val="009B574A"/>
    <w:rsid w:val="009B65AE"/>
    <w:rsid w:val="009B68A0"/>
    <w:rsid w:val="009B7D0F"/>
    <w:rsid w:val="009C49A3"/>
    <w:rsid w:val="009C740A"/>
    <w:rsid w:val="009D2485"/>
    <w:rsid w:val="009D34A9"/>
    <w:rsid w:val="009D4D32"/>
    <w:rsid w:val="009D593E"/>
    <w:rsid w:val="009D6BA3"/>
    <w:rsid w:val="009E474D"/>
    <w:rsid w:val="009E5DDF"/>
    <w:rsid w:val="009F5CD5"/>
    <w:rsid w:val="009F75D4"/>
    <w:rsid w:val="009F7A07"/>
    <w:rsid w:val="00A01D58"/>
    <w:rsid w:val="00A0764C"/>
    <w:rsid w:val="00A0779A"/>
    <w:rsid w:val="00A125C5"/>
    <w:rsid w:val="00A12C29"/>
    <w:rsid w:val="00A1584B"/>
    <w:rsid w:val="00A17656"/>
    <w:rsid w:val="00A17B54"/>
    <w:rsid w:val="00A17E21"/>
    <w:rsid w:val="00A22622"/>
    <w:rsid w:val="00A2451C"/>
    <w:rsid w:val="00A24B4F"/>
    <w:rsid w:val="00A26C90"/>
    <w:rsid w:val="00A3027E"/>
    <w:rsid w:val="00A30AB5"/>
    <w:rsid w:val="00A37122"/>
    <w:rsid w:val="00A411D9"/>
    <w:rsid w:val="00A418BE"/>
    <w:rsid w:val="00A43A3E"/>
    <w:rsid w:val="00A47CC4"/>
    <w:rsid w:val="00A47F26"/>
    <w:rsid w:val="00A50524"/>
    <w:rsid w:val="00A54438"/>
    <w:rsid w:val="00A57E59"/>
    <w:rsid w:val="00A60428"/>
    <w:rsid w:val="00A636C6"/>
    <w:rsid w:val="00A63EBA"/>
    <w:rsid w:val="00A640F5"/>
    <w:rsid w:val="00A64AE7"/>
    <w:rsid w:val="00A64C0D"/>
    <w:rsid w:val="00A65EE7"/>
    <w:rsid w:val="00A70133"/>
    <w:rsid w:val="00A702D0"/>
    <w:rsid w:val="00A71396"/>
    <w:rsid w:val="00A72584"/>
    <w:rsid w:val="00A75A19"/>
    <w:rsid w:val="00A770A6"/>
    <w:rsid w:val="00A813B1"/>
    <w:rsid w:val="00A81BAE"/>
    <w:rsid w:val="00A82351"/>
    <w:rsid w:val="00A8333D"/>
    <w:rsid w:val="00A84857"/>
    <w:rsid w:val="00A96AC3"/>
    <w:rsid w:val="00AA2340"/>
    <w:rsid w:val="00AA2819"/>
    <w:rsid w:val="00AA3212"/>
    <w:rsid w:val="00AA53C0"/>
    <w:rsid w:val="00AA5656"/>
    <w:rsid w:val="00AA7CB0"/>
    <w:rsid w:val="00AB1EFF"/>
    <w:rsid w:val="00AB3084"/>
    <w:rsid w:val="00AB36C4"/>
    <w:rsid w:val="00AB4C1C"/>
    <w:rsid w:val="00AB57B8"/>
    <w:rsid w:val="00AB7887"/>
    <w:rsid w:val="00AC2363"/>
    <w:rsid w:val="00AC25F8"/>
    <w:rsid w:val="00AC32B2"/>
    <w:rsid w:val="00AC32C2"/>
    <w:rsid w:val="00AC55FD"/>
    <w:rsid w:val="00AC58D0"/>
    <w:rsid w:val="00AC62BB"/>
    <w:rsid w:val="00AC6CFD"/>
    <w:rsid w:val="00AD01BB"/>
    <w:rsid w:val="00AD1D51"/>
    <w:rsid w:val="00AD2A59"/>
    <w:rsid w:val="00AD5C1C"/>
    <w:rsid w:val="00AE0F19"/>
    <w:rsid w:val="00AE6F9A"/>
    <w:rsid w:val="00AE6FEB"/>
    <w:rsid w:val="00AE7516"/>
    <w:rsid w:val="00AE7B15"/>
    <w:rsid w:val="00AE7F55"/>
    <w:rsid w:val="00AF06ED"/>
    <w:rsid w:val="00AF508A"/>
    <w:rsid w:val="00B014D4"/>
    <w:rsid w:val="00B02EDD"/>
    <w:rsid w:val="00B04591"/>
    <w:rsid w:val="00B05866"/>
    <w:rsid w:val="00B069C1"/>
    <w:rsid w:val="00B07A1F"/>
    <w:rsid w:val="00B10085"/>
    <w:rsid w:val="00B129AF"/>
    <w:rsid w:val="00B16FA4"/>
    <w:rsid w:val="00B17141"/>
    <w:rsid w:val="00B1725A"/>
    <w:rsid w:val="00B20B54"/>
    <w:rsid w:val="00B23712"/>
    <w:rsid w:val="00B250A2"/>
    <w:rsid w:val="00B26EC4"/>
    <w:rsid w:val="00B30CAD"/>
    <w:rsid w:val="00B314C3"/>
    <w:rsid w:val="00B31575"/>
    <w:rsid w:val="00B31F55"/>
    <w:rsid w:val="00B329EA"/>
    <w:rsid w:val="00B35936"/>
    <w:rsid w:val="00B379C7"/>
    <w:rsid w:val="00B415FB"/>
    <w:rsid w:val="00B428A6"/>
    <w:rsid w:val="00B453CA"/>
    <w:rsid w:val="00B4731A"/>
    <w:rsid w:val="00B510EA"/>
    <w:rsid w:val="00B52104"/>
    <w:rsid w:val="00B54827"/>
    <w:rsid w:val="00B54FA0"/>
    <w:rsid w:val="00B558F8"/>
    <w:rsid w:val="00B56DD6"/>
    <w:rsid w:val="00B574B8"/>
    <w:rsid w:val="00B605C3"/>
    <w:rsid w:val="00B608FD"/>
    <w:rsid w:val="00B6134D"/>
    <w:rsid w:val="00B628AD"/>
    <w:rsid w:val="00B62C8B"/>
    <w:rsid w:val="00B638E6"/>
    <w:rsid w:val="00B63F10"/>
    <w:rsid w:val="00B700CB"/>
    <w:rsid w:val="00B76446"/>
    <w:rsid w:val="00B804D5"/>
    <w:rsid w:val="00B8547D"/>
    <w:rsid w:val="00B8551C"/>
    <w:rsid w:val="00B862DC"/>
    <w:rsid w:val="00B87F2C"/>
    <w:rsid w:val="00B92F78"/>
    <w:rsid w:val="00B938A3"/>
    <w:rsid w:val="00B93A74"/>
    <w:rsid w:val="00B96046"/>
    <w:rsid w:val="00B96646"/>
    <w:rsid w:val="00B97D3E"/>
    <w:rsid w:val="00BA1B0D"/>
    <w:rsid w:val="00BA635D"/>
    <w:rsid w:val="00BA64CD"/>
    <w:rsid w:val="00BA6F6A"/>
    <w:rsid w:val="00BA7302"/>
    <w:rsid w:val="00BB00A6"/>
    <w:rsid w:val="00BB2B01"/>
    <w:rsid w:val="00BB2B10"/>
    <w:rsid w:val="00BB2FDD"/>
    <w:rsid w:val="00BC11AF"/>
    <w:rsid w:val="00BC47DA"/>
    <w:rsid w:val="00BC5559"/>
    <w:rsid w:val="00BC6553"/>
    <w:rsid w:val="00BC75FC"/>
    <w:rsid w:val="00BD07A5"/>
    <w:rsid w:val="00BD0DC7"/>
    <w:rsid w:val="00BD2498"/>
    <w:rsid w:val="00BE01B8"/>
    <w:rsid w:val="00BE1063"/>
    <w:rsid w:val="00BE25CD"/>
    <w:rsid w:val="00BE2E66"/>
    <w:rsid w:val="00BE531E"/>
    <w:rsid w:val="00BE59CF"/>
    <w:rsid w:val="00BE709F"/>
    <w:rsid w:val="00BE70C4"/>
    <w:rsid w:val="00BF0A1B"/>
    <w:rsid w:val="00BF118C"/>
    <w:rsid w:val="00BF2C29"/>
    <w:rsid w:val="00BF2DD8"/>
    <w:rsid w:val="00BF36BA"/>
    <w:rsid w:val="00BF4755"/>
    <w:rsid w:val="00BF7002"/>
    <w:rsid w:val="00C012D2"/>
    <w:rsid w:val="00C01748"/>
    <w:rsid w:val="00C0648A"/>
    <w:rsid w:val="00C068B5"/>
    <w:rsid w:val="00C078A2"/>
    <w:rsid w:val="00C10E55"/>
    <w:rsid w:val="00C123F3"/>
    <w:rsid w:val="00C16544"/>
    <w:rsid w:val="00C20528"/>
    <w:rsid w:val="00C21A8A"/>
    <w:rsid w:val="00C2296D"/>
    <w:rsid w:val="00C250D5"/>
    <w:rsid w:val="00C32E40"/>
    <w:rsid w:val="00C33E4F"/>
    <w:rsid w:val="00C35666"/>
    <w:rsid w:val="00C362E4"/>
    <w:rsid w:val="00C36848"/>
    <w:rsid w:val="00C368B9"/>
    <w:rsid w:val="00C414AA"/>
    <w:rsid w:val="00C41E70"/>
    <w:rsid w:val="00C42D57"/>
    <w:rsid w:val="00C430D9"/>
    <w:rsid w:val="00C43BCB"/>
    <w:rsid w:val="00C45C5C"/>
    <w:rsid w:val="00C4629D"/>
    <w:rsid w:val="00C50741"/>
    <w:rsid w:val="00C51534"/>
    <w:rsid w:val="00C53296"/>
    <w:rsid w:val="00C54515"/>
    <w:rsid w:val="00C55B6F"/>
    <w:rsid w:val="00C6088F"/>
    <w:rsid w:val="00C630FB"/>
    <w:rsid w:val="00C708A2"/>
    <w:rsid w:val="00C7102A"/>
    <w:rsid w:val="00C71862"/>
    <w:rsid w:val="00C74005"/>
    <w:rsid w:val="00C7784C"/>
    <w:rsid w:val="00C81DEB"/>
    <w:rsid w:val="00C838B7"/>
    <w:rsid w:val="00C85516"/>
    <w:rsid w:val="00C8629F"/>
    <w:rsid w:val="00C87AE3"/>
    <w:rsid w:val="00C87F78"/>
    <w:rsid w:val="00C90FF7"/>
    <w:rsid w:val="00C916A7"/>
    <w:rsid w:val="00C92898"/>
    <w:rsid w:val="00C93D8D"/>
    <w:rsid w:val="00C94116"/>
    <w:rsid w:val="00C97E49"/>
    <w:rsid w:val="00CA4340"/>
    <w:rsid w:val="00CA4646"/>
    <w:rsid w:val="00CA4725"/>
    <w:rsid w:val="00CA652B"/>
    <w:rsid w:val="00CB2158"/>
    <w:rsid w:val="00CB2640"/>
    <w:rsid w:val="00CB33B2"/>
    <w:rsid w:val="00CB340C"/>
    <w:rsid w:val="00CB3DC8"/>
    <w:rsid w:val="00CB63B2"/>
    <w:rsid w:val="00CB7A82"/>
    <w:rsid w:val="00CC0E55"/>
    <w:rsid w:val="00CC2517"/>
    <w:rsid w:val="00CC607B"/>
    <w:rsid w:val="00CC6C97"/>
    <w:rsid w:val="00CD0209"/>
    <w:rsid w:val="00CD10E0"/>
    <w:rsid w:val="00CD188E"/>
    <w:rsid w:val="00CD1C28"/>
    <w:rsid w:val="00CD3016"/>
    <w:rsid w:val="00CD36B6"/>
    <w:rsid w:val="00CD6432"/>
    <w:rsid w:val="00CE24DA"/>
    <w:rsid w:val="00CE34E3"/>
    <w:rsid w:val="00CE3E37"/>
    <w:rsid w:val="00CE5238"/>
    <w:rsid w:val="00CE7514"/>
    <w:rsid w:val="00CE7B56"/>
    <w:rsid w:val="00CF2014"/>
    <w:rsid w:val="00CF26D0"/>
    <w:rsid w:val="00CF3B2D"/>
    <w:rsid w:val="00CF4558"/>
    <w:rsid w:val="00CF51A1"/>
    <w:rsid w:val="00CF6F56"/>
    <w:rsid w:val="00D0022E"/>
    <w:rsid w:val="00D01658"/>
    <w:rsid w:val="00D01CBE"/>
    <w:rsid w:val="00D04605"/>
    <w:rsid w:val="00D06027"/>
    <w:rsid w:val="00D109F9"/>
    <w:rsid w:val="00D11D73"/>
    <w:rsid w:val="00D11F08"/>
    <w:rsid w:val="00D124E8"/>
    <w:rsid w:val="00D23207"/>
    <w:rsid w:val="00D248DE"/>
    <w:rsid w:val="00D27BB0"/>
    <w:rsid w:val="00D3607A"/>
    <w:rsid w:val="00D362BD"/>
    <w:rsid w:val="00D37014"/>
    <w:rsid w:val="00D374D5"/>
    <w:rsid w:val="00D435B3"/>
    <w:rsid w:val="00D43A4F"/>
    <w:rsid w:val="00D44ECD"/>
    <w:rsid w:val="00D47472"/>
    <w:rsid w:val="00D509E1"/>
    <w:rsid w:val="00D5214F"/>
    <w:rsid w:val="00D52BAF"/>
    <w:rsid w:val="00D530A5"/>
    <w:rsid w:val="00D600F9"/>
    <w:rsid w:val="00D640CE"/>
    <w:rsid w:val="00D660AE"/>
    <w:rsid w:val="00D67686"/>
    <w:rsid w:val="00D67F61"/>
    <w:rsid w:val="00D774F7"/>
    <w:rsid w:val="00D776CE"/>
    <w:rsid w:val="00D80D22"/>
    <w:rsid w:val="00D819CA"/>
    <w:rsid w:val="00D81BB1"/>
    <w:rsid w:val="00D83EA8"/>
    <w:rsid w:val="00D841E3"/>
    <w:rsid w:val="00D8542D"/>
    <w:rsid w:val="00D86711"/>
    <w:rsid w:val="00D93957"/>
    <w:rsid w:val="00D951AE"/>
    <w:rsid w:val="00D9704C"/>
    <w:rsid w:val="00DA0789"/>
    <w:rsid w:val="00DA0CB6"/>
    <w:rsid w:val="00DA13EA"/>
    <w:rsid w:val="00DA182A"/>
    <w:rsid w:val="00DA38EB"/>
    <w:rsid w:val="00DA393F"/>
    <w:rsid w:val="00DA4341"/>
    <w:rsid w:val="00DA712E"/>
    <w:rsid w:val="00DB1B4C"/>
    <w:rsid w:val="00DB2DAC"/>
    <w:rsid w:val="00DB3B69"/>
    <w:rsid w:val="00DB3EA3"/>
    <w:rsid w:val="00DB5811"/>
    <w:rsid w:val="00DB6A88"/>
    <w:rsid w:val="00DB6ECB"/>
    <w:rsid w:val="00DC12E0"/>
    <w:rsid w:val="00DC2353"/>
    <w:rsid w:val="00DC3DD5"/>
    <w:rsid w:val="00DC484D"/>
    <w:rsid w:val="00DC4C2F"/>
    <w:rsid w:val="00DC6A71"/>
    <w:rsid w:val="00DD00A5"/>
    <w:rsid w:val="00DD036F"/>
    <w:rsid w:val="00DD28D0"/>
    <w:rsid w:val="00DD31B4"/>
    <w:rsid w:val="00DD3360"/>
    <w:rsid w:val="00DD392D"/>
    <w:rsid w:val="00DD5BA0"/>
    <w:rsid w:val="00DD6502"/>
    <w:rsid w:val="00DD7375"/>
    <w:rsid w:val="00DD7974"/>
    <w:rsid w:val="00DE1560"/>
    <w:rsid w:val="00DE1EE7"/>
    <w:rsid w:val="00DE2419"/>
    <w:rsid w:val="00DE31C8"/>
    <w:rsid w:val="00DE427B"/>
    <w:rsid w:val="00DE4A20"/>
    <w:rsid w:val="00DF330E"/>
    <w:rsid w:val="00DF5A1B"/>
    <w:rsid w:val="00DF5A88"/>
    <w:rsid w:val="00DF5EC0"/>
    <w:rsid w:val="00E003CD"/>
    <w:rsid w:val="00E004D8"/>
    <w:rsid w:val="00E027CB"/>
    <w:rsid w:val="00E0357D"/>
    <w:rsid w:val="00E0463E"/>
    <w:rsid w:val="00E0526D"/>
    <w:rsid w:val="00E06489"/>
    <w:rsid w:val="00E1166C"/>
    <w:rsid w:val="00E128DC"/>
    <w:rsid w:val="00E129E9"/>
    <w:rsid w:val="00E1379B"/>
    <w:rsid w:val="00E148FB"/>
    <w:rsid w:val="00E15802"/>
    <w:rsid w:val="00E17AA1"/>
    <w:rsid w:val="00E218CE"/>
    <w:rsid w:val="00E22682"/>
    <w:rsid w:val="00E241A7"/>
    <w:rsid w:val="00E25BAC"/>
    <w:rsid w:val="00E3015B"/>
    <w:rsid w:val="00E31341"/>
    <w:rsid w:val="00E32330"/>
    <w:rsid w:val="00E33495"/>
    <w:rsid w:val="00E36295"/>
    <w:rsid w:val="00E36468"/>
    <w:rsid w:val="00E4270F"/>
    <w:rsid w:val="00E43999"/>
    <w:rsid w:val="00E43C4B"/>
    <w:rsid w:val="00E47B6A"/>
    <w:rsid w:val="00E47CC7"/>
    <w:rsid w:val="00E5091E"/>
    <w:rsid w:val="00E510DC"/>
    <w:rsid w:val="00E512AB"/>
    <w:rsid w:val="00E5197E"/>
    <w:rsid w:val="00E54E28"/>
    <w:rsid w:val="00E56BF8"/>
    <w:rsid w:val="00E5707A"/>
    <w:rsid w:val="00E63CBE"/>
    <w:rsid w:val="00E64413"/>
    <w:rsid w:val="00E70112"/>
    <w:rsid w:val="00E712E3"/>
    <w:rsid w:val="00E724D0"/>
    <w:rsid w:val="00E77701"/>
    <w:rsid w:val="00E802BC"/>
    <w:rsid w:val="00E825AC"/>
    <w:rsid w:val="00E83BA0"/>
    <w:rsid w:val="00E9066E"/>
    <w:rsid w:val="00E92CDC"/>
    <w:rsid w:val="00E93316"/>
    <w:rsid w:val="00E95987"/>
    <w:rsid w:val="00E97462"/>
    <w:rsid w:val="00EA64A7"/>
    <w:rsid w:val="00EA67EB"/>
    <w:rsid w:val="00EA6CED"/>
    <w:rsid w:val="00EA7FBE"/>
    <w:rsid w:val="00EB1E3C"/>
    <w:rsid w:val="00EB7E75"/>
    <w:rsid w:val="00EC092C"/>
    <w:rsid w:val="00EC1B03"/>
    <w:rsid w:val="00EC22D8"/>
    <w:rsid w:val="00EC3106"/>
    <w:rsid w:val="00EC3B8B"/>
    <w:rsid w:val="00EC7A0A"/>
    <w:rsid w:val="00EC7A6D"/>
    <w:rsid w:val="00ED1C3E"/>
    <w:rsid w:val="00ED260B"/>
    <w:rsid w:val="00ED2CD5"/>
    <w:rsid w:val="00ED3D4B"/>
    <w:rsid w:val="00EE0675"/>
    <w:rsid w:val="00EE1831"/>
    <w:rsid w:val="00EE4C1F"/>
    <w:rsid w:val="00EE5330"/>
    <w:rsid w:val="00EE6D4D"/>
    <w:rsid w:val="00EF1C2C"/>
    <w:rsid w:val="00EF5164"/>
    <w:rsid w:val="00F01218"/>
    <w:rsid w:val="00F05935"/>
    <w:rsid w:val="00F1054A"/>
    <w:rsid w:val="00F11500"/>
    <w:rsid w:val="00F118B2"/>
    <w:rsid w:val="00F126F8"/>
    <w:rsid w:val="00F13C4C"/>
    <w:rsid w:val="00F15567"/>
    <w:rsid w:val="00F17C6D"/>
    <w:rsid w:val="00F235FC"/>
    <w:rsid w:val="00F240BB"/>
    <w:rsid w:val="00F24AF2"/>
    <w:rsid w:val="00F3093B"/>
    <w:rsid w:val="00F315C1"/>
    <w:rsid w:val="00F37DC6"/>
    <w:rsid w:val="00F438E7"/>
    <w:rsid w:val="00F4754C"/>
    <w:rsid w:val="00F511A3"/>
    <w:rsid w:val="00F54154"/>
    <w:rsid w:val="00F57FED"/>
    <w:rsid w:val="00F65D20"/>
    <w:rsid w:val="00F671B7"/>
    <w:rsid w:val="00F675BF"/>
    <w:rsid w:val="00F67BB0"/>
    <w:rsid w:val="00F7085B"/>
    <w:rsid w:val="00F72D15"/>
    <w:rsid w:val="00F72FF2"/>
    <w:rsid w:val="00F83AB5"/>
    <w:rsid w:val="00F83C9D"/>
    <w:rsid w:val="00F8668E"/>
    <w:rsid w:val="00F8708F"/>
    <w:rsid w:val="00F9057B"/>
    <w:rsid w:val="00F957B7"/>
    <w:rsid w:val="00F9771C"/>
    <w:rsid w:val="00F979DE"/>
    <w:rsid w:val="00FA0D88"/>
    <w:rsid w:val="00FA17EA"/>
    <w:rsid w:val="00FA25CA"/>
    <w:rsid w:val="00FA3AE3"/>
    <w:rsid w:val="00FA6625"/>
    <w:rsid w:val="00FA73A9"/>
    <w:rsid w:val="00FB0270"/>
    <w:rsid w:val="00FB0E87"/>
    <w:rsid w:val="00FB226F"/>
    <w:rsid w:val="00FB6FFE"/>
    <w:rsid w:val="00FC774A"/>
    <w:rsid w:val="00FC788F"/>
    <w:rsid w:val="00FC7F3A"/>
    <w:rsid w:val="00FD00D7"/>
    <w:rsid w:val="00FD04AD"/>
    <w:rsid w:val="00FD0D91"/>
    <w:rsid w:val="00FD1174"/>
    <w:rsid w:val="00FD229B"/>
    <w:rsid w:val="00FD27C3"/>
    <w:rsid w:val="00FD5450"/>
    <w:rsid w:val="00FD5D19"/>
    <w:rsid w:val="00FE081A"/>
    <w:rsid w:val="00FE1D95"/>
    <w:rsid w:val="00FE40AC"/>
    <w:rsid w:val="00FE54F4"/>
    <w:rsid w:val="00FE54FD"/>
    <w:rsid w:val="00FE5C35"/>
    <w:rsid w:val="00FF1DF8"/>
    <w:rsid w:val="00FF3530"/>
    <w:rsid w:val="00FF5714"/>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Plain Text" w:uiPriority="99"/>
    <w:lsdException w:name="HTML Top of Form" w:uiPriority="99"/>
    <w:lsdException w:name="HTML Bottom of Form" w:uiPriority="99"/>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BE25CD"/>
    <w:pPr>
      <w:keepNext/>
      <w:spacing w:before="60" w:after="60"/>
      <w:outlineLvl w:val="0"/>
    </w:pPr>
    <w:rPr>
      <w:rFonts w:cs="Arial"/>
      <w:b/>
      <w:szCs w:val="20"/>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semiHidden/>
    <w:rsid w:val="00AD2B87"/>
    <w:pPr>
      <w:tabs>
        <w:tab w:val="center" w:pos="4320"/>
        <w:tab w:val="right" w:pos="8640"/>
      </w:tabs>
    </w:pPr>
  </w:style>
  <w:style w:type="character" w:customStyle="1" w:styleId="NogaZnak">
    <w:name w:val="Noga Znak"/>
    <w:link w:val="Noga"/>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semiHidden/>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semiHidden/>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Plain Text" w:uiPriority="99"/>
    <w:lsdException w:name="HTML Top of Form" w:uiPriority="99"/>
    <w:lsdException w:name="HTML Bottom of Form" w:uiPriority="99"/>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BE25CD"/>
    <w:pPr>
      <w:keepNext/>
      <w:spacing w:before="60" w:after="60"/>
      <w:outlineLvl w:val="0"/>
    </w:pPr>
    <w:rPr>
      <w:rFonts w:cs="Arial"/>
      <w:b/>
      <w:szCs w:val="20"/>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semiHidden/>
    <w:rsid w:val="00AD2B87"/>
    <w:pPr>
      <w:tabs>
        <w:tab w:val="center" w:pos="4320"/>
        <w:tab w:val="right" w:pos="8640"/>
      </w:tabs>
    </w:pPr>
  </w:style>
  <w:style w:type="character" w:customStyle="1" w:styleId="NogaZnak">
    <w:name w:val="Noga Znak"/>
    <w:link w:val="Noga"/>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semiHidden/>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semiHidden/>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35975329">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36467437">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Gp.gs@gov.si" TargetMode="External"/><Relationship Id="rId14" Type="http://schemas.openxmlformats.org/officeDocument/2006/relationships/header" Target="head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2AEFDC-1190-4864-AFB8-489F27BA93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15</Pages>
  <Words>4051</Words>
  <Characters>23097</Characters>
  <Application>Microsoft Office Word</Application>
  <DocSecurity>0</DocSecurity>
  <Lines>192</Lines>
  <Paragraphs>54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27094</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Matej Zagorc</cp:lastModifiedBy>
  <cp:revision>9</cp:revision>
  <cp:lastPrinted>2016-09-02T10:06:00Z</cp:lastPrinted>
  <dcterms:created xsi:type="dcterms:W3CDTF">2016-09-13T13:00:00Z</dcterms:created>
  <dcterms:modified xsi:type="dcterms:W3CDTF">2016-09-19T12:27:00Z</dcterms:modified>
</cp:coreProperties>
</file>