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3ACD" w:rsidRPr="00B0523E" w:rsidRDefault="009962B5" w:rsidP="00F21913">
      <w:pPr>
        <w:spacing w:after="200" w:line="276" w:lineRule="auto"/>
        <w:jc w:val="center"/>
        <w:rPr>
          <w:b/>
        </w:rPr>
      </w:pPr>
      <w:bookmarkStart w:id="0" w:name="_GoBack"/>
      <w:bookmarkEnd w:id="0"/>
      <w:r>
        <w:rPr>
          <w:b/>
        </w:rPr>
        <w:t>Osnovne zahteve kakovosti</w:t>
      </w:r>
      <w:r w:rsidR="00B95C18" w:rsidRPr="00B0523E">
        <w:rPr>
          <w:b/>
        </w:rPr>
        <w:t xml:space="preserve"> za </w:t>
      </w:r>
      <w:r w:rsidR="00B95C18">
        <w:rPr>
          <w:b/>
        </w:rPr>
        <w:t xml:space="preserve">posamezne </w:t>
      </w:r>
      <w:r w:rsidR="00B95C18" w:rsidRPr="00B0523E">
        <w:rPr>
          <w:b/>
        </w:rPr>
        <w:t xml:space="preserve">vrste medicinskih pripomočkov iz skupine </w:t>
      </w:r>
      <w:r w:rsidR="00564887">
        <w:rPr>
          <w:b/>
        </w:rPr>
        <w:t xml:space="preserve">medicinski </w:t>
      </w:r>
      <w:r w:rsidR="00B95C18" w:rsidRPr="00B0523E">
        <w:rPr>
          <w:b/>
        </w:rPr>
        <w:t xml:space="preserve">pripomočki pri </w:t>
      </w:r>
      <w:r w:rsidR="00D0515C">
        <w:rPr>
          <w:b/>
        </w:rPr>
        <w:t>težavah z odvajanjem seča</w:t>
      </w:r>
      <w:r w:rsidR="00AA5F91">
        <w:rPr>
          <w:b/>
        </w:rPr>
        <w:t xml:space="preserve"> </w:t>
      </w:r>
    </w:p>
    <w:p w:rsidR="00B0523E" w:rsidRDefault="00B0523E" w:rsidP="00B0523E">
      <w:pPr>
        <w:spacing w:after="200" w:line="276" w:lineRule="auto"/>
      </w:pPr>
    </w:p>
    <w:tbl>
      <w:tblPr>
        <w:tblW w:w="922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66"/>
        <w:gridCol w:w="2268"/>
        <w:gridCol w:w="6095"/>
      </w:tblGrid>
      <w:tr w:rsidR="00B0523E" w:rsidRPr="00436436" w:rsidTr="00DB2F42">
        <w:trPr>
          <w:trHeight w:val="615"/>
        </w:trPr>
        <w:tc>
          <w:tcPr>
            <w:tcW w:w="866" w:type="dxa"/>
            <w:shd w:val="clear" w:color="auto" w:fill="DBE5F1" w:themeFill="accent1" w:themeFillTint="33"/>
            <w:vAlign w:val="center"/>
            <w:hideMark/>
          </w:tcPr>
          <w:p w:rsidR="00B0523E" w:rsidRPr="00E81A63" w:rsidRDefault="00B0523E" w:rsidP="00E91265">
            <w:pPr>
              <w:jc w:val="center"/>
              <w:rPr>
                <w:b/>
                <w:bCs/>
              </w:rPr>
            </w:pPr>
            <w:r w:rsidRPr="00E81A63">
              <w:rPr>
                <w:b/>
                <w:bCs/>
              </w:rPr>
              <w:t>ŠIFRA MP</w:t>
            </w:r>
          </w:p>
        </w:tc>
        <w:tc>
          <w:tcPr>
            <w:tcW w:w="2268" w:type="dxa"/>
            <w:shd w:val="clear" w:color="auto" w:fill="DBE5F1" w:themeFill="accent1" w:themeFillTint="33"/>
            <w:vAlign w:val="center"/>
            <w:hideMark/>
          </w:tcPr>
          <w:p w:rsidR="00B0523E" w:rsidRPr="00E81A63" w:rsidRDefault="00B0523E" w:rsidP="00E91265">
            <w:pPr>
              <w:jc w:val="center"/>
              <w:rPr>
                <w:b/>
                <w:bCs/>
              </w:rPr>
            </w:pPr>
            <w:r w:rsidRPr="00E81A63">
              <w:rPr>
                <w:b/>
                <w:bCs/>
              </w:rPr>
              <w:t>VRSTA MEDICINSKEGA PRIPOMOČKA</w:t>
            </w:r>
          </w:p>
        </w:tc>
        <w:tc>
          <w:tcPr>
            <w:tcW w:w="6095" w:type="dxa"/>
            <w:shd w:val="clear" w:color="auto" w:fill="DBE5F1" w:themeFill="accent1" w:themeFillTint="33"/>
            <w:vAlign w:val="center"/>
          </w:tcPr>
          <w:p w:rsidR="00B0523E" w:rsidRPr="00E81A63" w:rsidRDefault="009962B5" w:rsidP="00E91265">
            <w:pPr>
              <w:jc w:val="center"/>
              <w:rPr>
                <w:b/>
                <w:bCs/>
              </w:rPr>
            </w:pPr>
            <w:r>
              <w:rPr>
                <w:b/>
                <w:bCs/>
              </w:rPr>
              <w:t>OSNOVNE ZAHTEVE KAKOVOSTI</w:t>
            </w:r>
          </w:p>
        </w:tc>
      </w:tr>
      <w:tr w:rsidR="00D0515C" w:rsidRPr="00436436" w:rsidTr="00DB2F42">
        <w:trPr>
          <w:trHeight w:val="615"/>
        </w:trPr>
        <w:tc>
          <w:tcPr>
            <w:tcW w:w="9229" w:type="dxa"/>
            <w:gridSpan w:val="3"/>
            <w:shd w:val="clear" w:color="auto" w:fill="DBE5F1" w:themeFill="accent1" w:themeFillTint="33"/>
            <w:vAlign w:val="center"/>
          </w:tcPr>
          <w:p w:rsidR="00D0515C" w:rsidRPr="00E81A63" w:rsidRDefault="00D0515C" w:rsidP="00D0515C">
            <w:pPr>
              <w:rPr>
                <w:b/>
                <w:bCs/>
              </w:rPr>
            </w:pPr>
            <w:r>
              <w:rPr>
                <w:b/>
                <w:bCs/>
              </w:rPr>
              <w:t xml:space="preserve">I. Sistemi za katetrizacijo in </w:t>
            </w:r>
            <w:proofErr w:type="spellStart"/>
            <w:r>
              <w:rPr>
                <w:b/>
                <w:bCs/>
              </w:rPr>
              <w:t>urinali</w:t>
            </w:r>
            <w:proofErr w:type="spellEnd"/>
          </w:p>
        </w:tc>
      </w:tr>
      <w:tr w:rsidR="00B0523E" w:rsidRPr="00436436" w:rsidTr="00E91265">
        <w:trPr>
          <w:trHeight w:val="300"/>
        </w:trPr>
        <w:tc>
          <w:tcPr>
            <w:tcW w:w="866" w:type="dxa"/>
            <w:shd w:val="clear" w:color="000000" w:fill="FFFFFF"/>
            <w:vAlign w:val="center"/>
            <w:hideMark/>
          </w:tcPr>
          <w:p w:rsidR="00B0523E" w:rsidRPr="00436436" w:rsidRDefault="00D0515C" w:rsidP="00E91265">
            <w:pPr>
              <w:jc w:val="center"/>
            </w:pPr>
            <w:r w:rsidRPr="00D0515C">
              <w:t>1187</w:t>
            </w:r>
          </w:p>
        </w:tc>
        <w:tc>
          <w:tcPr>
            <w:tcW w:w="2268" w:type="dxa"/>
            <w:shd w:val="clear" w:color="000000" w:fill="FFFFFF"/>
            <w:vAlign w:val="center"/>
            <w:hideMark/>
          </w:tcPr>
          <w:p w:rsidR="00B0523E" w:rsidRPr="00436436" w:rsidRDefault="00D0515C" w:rsidP="00E91265">
            <w:pPr>
              <w:jc w:val="center"/>
            </w:pPr>
            <w:r w:rsidRPr="00D0515C">
              <w:t>VREČKA ZA SEČ z izpustom 2,0 l</w:t>
            </w:r>
          </w:p>
        </w:tc>
        <w:tc>
          <w:tcPr>
            <w:tcW w:w="6095" w:type="dxa"/>
            <w:vAlign w:val="center"/>
          </w:tcPr>
          <w:p w:rsidR="00B0523E" w:rsidRPr="00436436" w:rsidRDefault="00D0515C" w:rsidP="00E91265">
            <w:pPr>
              <w:jc w:val="center"/>
              <w:rPr>
                <w:color w:val="000000"/>
              </w:rPr>
            </w:pPr>
            <w:r>
              <w:rPr>
                <w:color w:val="000000"/>
              </w:rPr>
              <w:t>Urinska vrečka, sterilna</w:t>
            </w:r>
            <w:r w:rsidRPr="00D0515C">
              <w:rPr>
                <w:color w:val="000000"/>
              </w:rPr>
              <w:t>, z izpustom (</w:t>
            </w:r>
            <w:proofErr w:type="spellStart"/>
            <w:r w:rsidRPr="00D0515C">
              <w:rPr>
                <w:color w:val="000000"/>
              </w:rPr>
              <w:t>stišček</w:t>
            </w:r>
            <w:proofErr w:type="spellEnd"/>
            <w:r w:rsidRPr="00D0515C">
              <w:rPr>
                <w:color w:val="000000"/>
              </w:rPr>
              <w:t xml:space="preserve"> za izpust seča mora biti zaobljene oblike), volumen vrečke 2</w:t>
            </w:r>
            <w:r>
              <w:rPr>
                <w:color w:val="000000"/>
              </w:rPr>
              <w:t xml:space="preserve"> </w:t>
            </w:r>
            <w:r w:rsidRPr="00D0515C">
              <w:rPr>
                <w:color w:val="000000"/>
              </w:rPr>
              <w:t>l, z možnostjo pritrditve na invalidski voziček ali bolniško posteljo (držalo), z nepovratnim ventilom ali suho nepovratno komoro. Urinska vrečka mora omogočati priključitev na stalni urinski kateter, kot je potrebno za njen predvideni namen in za varno uporabo. Za vrečko morajo biti posredovani podatki</w:t>
            </w:r>
            <w:r>
              <w:rPr>
                <w:color w:val="000000"/>
              </w:rPr>
              <w:t>,</w:t>
            </w:r>
            <w:r w:rsidRPr="00D0515C">
              <w:rPr>
                <w:color w:val="000000"/>
              </w:rPr>
              <w:t xml:space="preserve"> na podlagi katerih je možno ugotoviti</w:t>
            </w:r>
            <w:r>
              <w:rPr>
                <w:color w:val="000000"/>
              </w:rPr>
              <w:t>,</w:t>
            </w:r>
            <w:r w:rsidRPr="00D0515C">
              <w:rPr>
                <w:color w:val="000000"/>
              </w:rPr>
              <w:t xml:space="preserve"> s katerimi stalnimi urinskimi katetri je skladna.</w:t>
            </w:r>
          </w:p>
        </w:tc>
      </w:tr>
      <w:tr w:rsidR="00B0523E" w:rsidRPr="00436436" w:rsidTr="00E91265">
        <w:trPr>
          <w:trHeight w:val="300"/>
        </w:trPr>
        <w:tc>
          <w:tcPr>
            <w:tcW w:w="866" w:type="dxa"/>
            <w:shd w:val="clear" w:color="000000" w:fill="FFFFFF"/>
            <w:vAlign w:val="center"/>
          </w:tcPr>
          <w:p w:rsidR="00B0523E" w:rsidRPr="00436436" w:rsidRDefault="00D0515C" w:rsidP="00E91265">
            <w:pPr>
              <w:jc w:val="center"/>
            </w:pPr>
            <w:r w:rsidRPr="00D0515C">
              <w:t>1189</w:t>
            </w:r>
          </w:p>
        </w:tc>
        <w:tc>
          <w:tcPr>
            <w:tcW w:w="2268" w:type="dxa"/>
            <w:shd w:val="clear" w:color="000000" w:fill="FFFFFF"/>
            <w:vAlign w:val="center"/>
          </w:tcPr>
          <w:p w:rsidR="00B0523E" w:rsidRPr="00436436" w:rsidRDefault="00D0515C" w:rsidP="00E91265">
            <w:pPr>
              <w:jc w:val="center"/>
            </w:pPr>
            <w:r w:rsidRPr="00D0515C">
              <w:t>ZBIRALNIK ZA SEČ (URINAL), 1500 ml, 1 kos</w:t>
            </w:r>
          </w:p>
        </w:tc>
        <w:tc>
          <w:tcPr>
            <w:tcW w:w="6095" w:type="dxa"/>
            <w:vAlign w:val="center"/>
          </w:tcPr>
          <w:p w:rsidR="00B0523E" w:rsidRPr="00436436" w:rsidRDefault="00D0515C" w:rsidP="00D0515C">
            <w:pPr>
              <w:jc w:val="center"/>
              <w:rPr>
                <w:color w:val="000000"/>
              </w:rPr>
            </w:pPr>
            <w:r w:rsidRPr="00D0515C">
              <w:rPr>
                <w:color w:val="000000"/>
              </w:rPr>
              <w:t>Zbiralnik za seč za fiksacijo ob nogi oz. za f</w:t>
            </w:r>
            <w:r>
              <w:rPr>
                <w:color w:val="000000"/>
              </w:rPr>
              <w:t>iksacijo na invalidski voziček,</w:t>
            </w:r>
            <w:r w:rsidRPr="00D0515C">
              <w:rPr>
                <w:color w:val="000000"/>
              </w:rPr>
              <w:t xml:space="preserve"> z nepovratnim ventilom, nepropusten za vonj, volumen 1,5 l. Dolžina cevi od vrečke do </w:t>
            </w:r>
            <w:proofErr w:type="spellStart"/>
            <w:r w:rsidRPr="00D0515C">
              <w:rPr>
                <w:color w:val="000000"/>
              </w:rPr>
              <w:t>urinal</w:t>
            </w:r>
            <w:proofErr w:type="spellEnd"/>
            <w:r w:rsidR="00D5777A">
              <w:rPr>
                <w:color w:val="000000"/>
              </w:rPr>
              <w:t xml:space="preserve"> kondoma od 40 cm</w:t>
            </w:r>
            <w:r w:rsidRPr="00D0515C">
              <w:rPr>
                <w:color w:val="000000"/>
              </w:rPr>
              <w:t xml:space="preserve"> do 150 cm. Zbiralnik za seč mora omogočati priključitev na </w:t>
            </w:r>
            <w:proofErr w:type="spellStart"/>
            <w:r w:rsidRPr="00D0515C">
              <w:rPr>
                <w:color w:val="000000"/>
              </w:rPr>
              <w:t>urinal</w:t>
            </w:r>
            <w:proofErr w:type="spellEnd"/>
            <w:r w:rsidRPr="00D0515C">
              <w:rPr>
                <w:color w:val="000000"/>
              </w:rPr>
              <w:t xml:space="preserve"> kondom, kot je potrebno za njegov predvideni namen in za varno uporabo. Za zbiralnik za seč morajo biti posredovani podatki</w:t>
            </w:r>
            <w:r>
              <w:rPr>
                <w:color w:val="000000"/>
              </w:rPr>
              <w:t>,</w:t>
            </w:r>
            <w:r w:rsidRPr="00D0515C">
              <w:rPr>
                <w:color w:val="000000"/>
              </w:rPr>
              <w:t xml:space="preserve"> na podlagi katerih je možno ugotoviti</w:t>
            </w:r>
            <w:r>
              <w:rPr>
                <w:color w:val="000000"/>
              </w:rPr>
              <w:t>,</w:t>
            </w:r>
            <w:r w:rsidRPr="00D0515C">
              <w:rPr>
                <w:color w:val="000000"/>
              </w:rPr>
              <w:t xml:space="preserve"> s katerimi </w:t>
            </w:r>
            <w:proofErr w:type="spellStart"/>
            <w:r w:rsidRPr="00D0515C">
              <w:rPr>
                <w:color w:val="000000"/>
              </w:rPr>
              <w:t>urinal</w:t>
            </w:r>
            <w:proofErr w:type="spellEnd"/>
            <w:r w:rsidRPr="00D0515C">
              <w:rPr>
                <w:color w:val="000000"/>
              </w:rPr>
              <w:t xml:space="preserve"> kondomi je skladen.</w:t>
            </w:r>
          </w:p>
        </w:tc>
      </w:tr>
      <w:tr w:rsidR="00B0523E" w:rsidRPr="00436436" w:rsidTr="00E91265">
        <w:trPr>
          <w:trHeight w:val="300"/>
        </w:trPr>
        <w:tc>
          <w:tcPr>
            <w:tcW w:w="866" w:type="dxa"/>
            <w:shd w:val="clear" w:color="000000" w:fill="FFFFFF"/>
            <w:vAlign w:val="center"/>
            <w:hideMark/>
          </w:tcPr>
          <w:p w:rsidR="00B0523E" w:rsidRPr="00436436" w:rsidRDefault="00D0515C" w:rsidP="00E91265">
            <w:pPr>
              <w:jc w:val="center"/>
            </w:pPr>
            <w:r w:rsidRPr="00D0515C">
              <w:t>1190</w:t>
            </w:r>
          </w:p>
        </w:tc>
        <w:tc>
          <w:tcPr>
            <w:tcW w:w="2268" w:type="dxa"/>
            <w:shd w:val="clear" w:color="000000" w:fill="FFFFFF"/>
            <w:vAlign w:val="center"/>
            <w:hideMark/>
          </w:tcPr>
          <w:p w:rsidR="00B0523E" w:rsidRPr="00436436" w:rsidRDefault="00D0515C" w:rsidP="00E91265">
            <w:pPr>
              <w:jc w:val="center"/>
            </w:pPr>
            <w:r w:rsidRPr="00D0515C">
              <w:t>ZBIRALNIK ZA SEČ (URINAL), 800 ml, 1 kos</w:t>
            </w:r>
          </w:p>
        </w:tc>
        <w:tc>
          <w:tcPr>
            <w:tcW w:w="6095" w:type="dxa"/>
            <w:vAlign w:val="center"/>
          </w:tcPr>
          <w:p w:rsidR="00B0523E" w:rsidRPr="00436436" w:rsidRDefault="00D0515C" w:rsidP="00D0515C">
            <w:pPr>
              <w:jc w:val="center"/>
              <w:rPr>
                <w:color w:val="000000"/>
              </w:rPr>
            </w:pPr>
            <w:r w:rsidRPr="00D0515C">
              <w:rPr>
                <w:color w:val="000000"/>
              </w:rPr>
              <w:t>Zbiralnik za seč za fiksacijo ob nogi oz. za f</w:t>
            </w:r>
            <w:r>
              <w:rPr>
                <w:color w:val="000000"/>
              </w:rPr>
              <w:t>iksacijo na invalidski voziček,</w:t>
            </w:r>
            <w:r w:rsidRPr="00D0515C">
              <w:rPr>
                <w:color w:val="000000"/>
              </w:rPr>
              <w:t xml:space="preserve"> z nepovratnim ventilom, nepropusten za vonj, volumen 0,8 l. Dolžina cevi od vrečke do </w:t>
            </w:r>
            <w:proofErr w:type="spellStart"/>
            <w:r w:rsidRPr="00D0515C">
              <w:rPr>
                <w:color w:val="000000"/>
              </w:rPr>
              <w:t>urinal</w:t>
            </w:r>
            <w:proofErr w:type="spellEnd"/>
            <w:r w:rsidR="00D5777A">
              <w:rPr>
                <w:color w:val="000000"/>
              </w:rPr>
              <w:t xml:space="preserve"> kondoma od 40 cm</w:t>
            </w:r>
            <w:r w:rsidRPr="00D0515C">
              <w:rPr>
                <w:color w:val="000000"/>
              </w:rPr>
              <w:t xml:space="preserve"> do 150 cm. Zbiralnik za seč mora omogočati priključitev na </w:t>
            </w:r>
            <w:proofErr w:type="spellStart"/>
            <w:r w:rsidRPr="00D0515C">
              <w:rPr>
                <w:color w:val="000000"/>
              </w:rPr>
              <w:t>urinal</w:t>
            </w:r>
            <w:proofErr w:type="spellEnd"/>
            <w:r w:rsidRPr="00D0515C">
              <w:rPr>
                <w:color w:val="000000"/>
              </w:rPr>
              <w:t xml:space="preserve"> kondom, kot je potrebno za njegov predvideni namen in za varno uporabo. Za zbiralnik za seč morajo biti posredovani podatki</w:t>
            </w:r>
            <w:r>
              <w:rPr>
                <w:color w:val="000000"/>
              </w:rPr>
              <w:t>,</w:t>
            </w:r>
            <w:r w:rsidRPr="00D0515C">
              <w:rPr>
                <w:color w:val="000000"/>
              </w:rPr>
              <w:t xml:space="preserve"> na podlagi katerih je možno ugotoviti</w:t>
            </w:r>
            <w:r>
              <w:rPr>
                <w:color w:val="000000"/>
              </w:rPr>
              <w:t>,</w:t>
            </w:r>
            <w:r w:rsidRPr="00D0515C">
              <w:rPr>
                <w:color w:val="000000"/>
              </w:rPr>
              <w:t xml:space="preserve"> s katerimi </w:t>
            </w:r>
            <w:proofErr w:type="spellStart"/>
            <w:r w:rsidRPr="00D0515C">
              <w:rPr>
                <w:color w:val="000000"/>
              </w:rPr>
              <w:t>urinal</w:t>
            </w:r>
            <w:proofErr w:type="spellEnd"/>
            <w:r w:rsidRPr="00D0515C">
              <w:rPr>
                <w:color w:val="000000"/>
              </w:rPr>
              <w:t xml:space="preserve"> kondomi je skladen.</w:t>
            </w:r>
          </w:p>
        </w:tc>
      </w:tr>
      <w:tr w:rsidR="00B0523E" w:rsidRPr="00436436" w:rsidTr="00E91265">
        <w:trPr>
          <w:trHeight w:val="300"/>
        </w:trPr>
        <w:tc>
          <w:tcPr>
            <w:tcW w:w="866" w:type="dxa"/>
            <w:shd w:val="clear" w:color="000000" w:fill="FFFFFF"/>
            <w:vAlign w:val="center"/>
            <w:hideMark/>
          </w:tcPr>
          <w:p w:rsidR="00B0523E" w:rsidRPr="00436436" w:rsidRDefault="00D0515C" w:rsidP="00E91265">
            <w:pPr>
              <w:jc w:val="center"/>
            </w:pPr>
            <w:r w:rsidRPr="00D0515C">
              <w:t>1191</w:t>
            </w:r>
          </w:p>
        </w:tc>
        <w:tc>
          <w:tcPr>
            <w:tcW w:w="2268" w:type="dxa"/>
            <w:shd w:val="clear" w:color="000000" w:fill="FFFFFF"/>
            <w:vAlign w:val="center"/>
            <w:hideMark/>
          </w:tcPr>
          <w:p w:rsidR="00B0523E" w:rsidRPr="00436436" w:rsidRDefault="00D0515C" w:rsidP="00E91265">
            <w:pPr>
              <w:jc w:val="center"/>
            </w:pPr>
            <w:r w:rsidRPr="00D0515C">
              <w:t>ZBIRALNIK ZA SEČ (URINAL), 500 ml, 1 kos</w:t>
            </w:r>
          </w:p>
        </w:tc>
        <w:tc>
          <w:tcPr>
            <w:tcW w:w="6095" w:type="dxa"/>
            <w:vAlign w:val="center"/>
          </w:tcPr>
          <w:p w:rsidR="00B0523E" w:rsidRPr="00436436" w:rsidRDefault="00D0515C" w:rsidP="00D0515C">
            <w:pPr>
              <w:jc w:val="center"/>
              <w:rPr>
                <w:color w:val="000000"/>
              </w:rPr>
            </w:pPr>
            <w:r w:rsidRPr="00D0515C">
              <w:rPr>
                <w:color w:val="000000"/>
              </w:rPr>
              <w:t>Zbiralnik za seč za fiksacijo ob nogi oz. za f</w:t>
            </w:r>
            <w:r>
              <w:rPr>
                <w:color w:val="000000"/>
              </w:rPr>
              <w:t>iksacijo na invalidski voziček,</w:t>
            </w:r>
            <w:r w:rsidRPr="00D0515C">
              <w:rPr>
                <w:color w:val="000000"/>
              </w:rPr>
              <w:t xml:space="preserve"> </w:t>
            </w:r>
            <w:proofErr w:type="spellStart"/>
            <w:r w:rsidRPr="00D0515C">
              <w:rPr>
                <w:color w:val="000000"/>
              </w:rPr>
              <w:t>nesterilen</w:t>
            </w:r>
            <w:proofErr w:type="spellEnd"/>
            <w:r w:rsidRPr="00D0515C">
              <w:rPr>
                <w:color w:val="000000"/>
              </w:rPr>
              <w:t xml:space="preserve">, z nepovratnim ventilom, nepropusten za vonj, volumen 0,5 l. Dolžina cevi od vrečke do </w:t>
            </w:r>
            <w:proofErr w:type="spellStart"/>
            <w:r w:rsidR="00360FDE">
              <w:rPr>
                <w:color w:val="000000"/>
              </w:rPr>
              <w:t>urinal</w:t>
            </w:r>
            <w:proofErr w:type="spellEnd"/>
            <w:r w:rsidR="00360FDE">
              <w:rPr>
                <w:color w:val="000000"/>
              </w:rPr>
              <w:t xml:space="preserve"> kondoma od 40 cm</w:t>
            </w:r>
            <w:r w:rsidRPr="00D0515C">
              <w:rPr>
                <w:color w:val="000000"/>
              </w:rPr>
              <w:t xml:space="preserve"> do 150 cm. Zbiralnik za seč mora omogočati priključitev na </w:t>
            </w:r>
            <w:proofErr w:type="spellStart"/>
            <w:r w:rsidRPr="00D0515C">
              <w:rPr>
                <w:color w:val="000000"/>
              </w:rPr>
              <w:t>urinal</w:t>
            </w:r>
            <w:proofErr w:type="spellEnd"/>
            <w:r w:rsidRPr="00D0515C">
              <w:rPr>
                <w:color w:val="000000"/>
              </w:rPr>
              <w:t xml:space="preserve"> kondom, kot je potrebno za njegov predvideni namen in za varno uporabo. Za zbiralnik za seč morajo biti posredovani podatki</w:t>
            </w:r>
            <w:r>
              <w:rPr>
                <w:color w:val="000000"/>
              </w:rPr>
              <w:t>,</w:t>
            </w:r>
            <w:r w:rsidRPr="00D0515C">
              <w:rPr>
                <w:color w:val="000000"/>
              </w:rPr>
              <w:t xml:space="preserve"> na podlagi katerih je možno ugotoviti</w:t>
            </w:r>
            <w:r>
              <w:rPr>
                <w:color w:val="000000"/>
              </w:rPr>
              <w:t>,</w:t>
            </w:r>
            <w:r w:rsidRPr="00D0515C">
              <w:rPr>
                <w:color w:val="000000"/>
              </w:rPr>
              <w:t xml:space="preserve"> s katerimi </w:t>
            </w:r>
            <w:proofErr w:type="spellStart"/>
            <w:r w:rsidRPr="00D0515C">
              <w:rPr>
                <w:color w:val="000000"/>
              </w:rPr>
              <w:t>urinal</w:t>
            </w:r>
            <w:proofErr w:type="spellEnd"/>
            <w:r w:rsidRPr="00D0515C">
              <w:rPr>
                <w:color w:val="000000"/>
              </w:rPr>
              <w:t xml:space="preserve"> kondomi je skladen.</w:t>
            </w:r>
          </w:p>
        </w:tc>
      </w:tr>
      <w:tr w:rsidR="00B0523E" w:rsidRPr="00436436" w:rsidTr="00E91265">
        <w:trPr>
          <w:trHeight w:val="350"/>
        </w:trPr>
        <w:tc>
          <w:tcPr>
            <w:tcW w:w="866" w:type="dxa"/>
            <w:shd w:val="clear" w:color="000000" w:fill="FFFFFF"/>
            <w:vAlign w:val="center"/>
            <w:hideMark/>
          </w:tcPr>
          <w:p w:rsidR="00B0523E" w:rsidRPr="00436436" w:rsidRDefault="00D0515C" w:rsidP="00E91265">
            <w:pPr>
              <w:jc w:val="center"/>
            </w:pPr>
            <w:r w:rsidRPr="00D0515C">
              <w:t>1199</w:t>
            </w:r>
          </w:p>
        </w:tc>
        <w:tc>
          <w:tcPr>
            <w:tcW w:w="2268" w:type="dxa"/>
            <w:shd w:val="clear" w:color="000000" w:fill="FFFFFF"/>
            <w:vAlign w:val="center"/>
            <w:hideMark/>
          </w:tcPr>
          <w:p w:rsidR="00B0523E" w:rsidRPr="00436436" w:rsidRDefault="00D0515C" w:rsidP="00E91265">
            <w:pPr>
              <w:jc w:val="center"/>
            </w:pPr>
            <w:r w:rsidRPr="00D0515C">
              <w:t>ZBIRALNIK ZA SEČ (URINAL), 350 ml, 1 kos</w:t>
            </w:r>
          </w:p>
        </w:tc>
        <w:tc>
          <w:tcPr>
            <w:tcW w:w="6095" w:type="dxa"/>
            <w:vAlign w:val="center"/>
          </w:tcPr>
          <w:p w:rsidR="00B0523E" w:rsidRPr="00436436" w:rsidRDefault="00D0515C" w:rsidP="00D0515C">
            <w:pPr>
              <w:jc w:val="center"/>
              <w:rPr>
                <w:color w:val="000000"/>
              </w:rPr>
            </w:pPr>
            <w:r w:rsidRPr="00D0515C">
              <w:rPr>
                <w:color w:val="000000"/>
              </w:rPr>
              <w:t>Zbiralnik</w:t>
            </w:r>
            <w:r>
              <w:rPr>
                <w:color w:val="000000"/>
              </w:rPr>
              <w:t xml:space="preserve"> za seč za fiksacijo ob nogi oz.</w:t>
            </w:r>
            <w:r w:rsidRPr="00D0515C">
              <w:rPr>
                <w:color w:val="000000"/>
              </w:rPr>
              <w:t xml:space="preserve"> za f</w:t>
            </w:r>
            <w:r>
              <w:rPr>
                <w:color w:val="000000"/>
              </w:rPr>
              <w:t>iksacijo na invalidski voziček,</w:t>
            </w:r>
            <w:r w:rsidRPr="00D0515C">
              <w:rPr>
                <w:color w:val="000000"/>
              </w:rPr>
              <w:t xml:space="preserve"> </w:t>
            </w:r>
            <w:proofErr w:type="spellStart"/>
            <w:r w:rsidRPr="00D0515C">
              <w:rPr>
                <w:color w:val="000000"/>
              </w:rPr>
              <w:t>nesterilen</w:t>
            </w:r>
            <w:proofErr w:type="spellEnd"/>
            <w:r w:rsidRPr="00D0515C">
              <w:rPr>
                <w:color w:val="000000"/>
              </w:rPr>
              <w:t>, z nepovratnim ventilom, nepropusten za vonj, volumen 0,35 l. Dolžina cevi od vrečk</w:t>
            </w:r>
            <w:r w:rsidR="00360FDE">
              <w:rPr>
                <w:color w:val="000000"/>
              </w:rPr>
              <w:t xml:space="preserve">e do </w:t>
            </w:r>
            <w:proofErr w:type="spellStart"/>
            <w:r w:rsidR="00360FDE">
              <w:rPr>
                <w:color w:val="000000"/>
              </w:rPr>
              <w:t>urinal</w:t>
            </w:r>
            <w:proofErr w:type="spellEnd"/>
            <w:r w:rsidR="00360FDE">
              <w:rPr>
                <w:color w:val="000000"/>
              </w:rPr>
              <w:t xml:space="preserve"> kondoma od 40 cm</w:t>
            </w:r>
            <w:r w:rsidRPr="00D0515C">
              <w:rPr>
                <w:color w:val="000000"/>
              </w:rPr>
              <w:t xml:space="preserve"> do 150 cm. Zbiralnik za seč mora omogočati priključitev na </w:t>
            </w:r>
            <w:proofErr w:type="spellStart"/>
            <w:r w:rsidRPr="00D0515C">
              <w:rPr>
                <w:color w:val="000000"/>
              </w:rPr>
              <w:t>urinal</w:t>
            </w:r>
            <w:proofErr w:type="spellEnd"/>
            <w:r w:rsidRPr="00D0515C">
              <w:rPr>
                <w:color w:val="000000"/>
              </w:rPr>
              <w:t xml:space="preserve"> kondom, kot je potrebno za njegov predvideni namen in za varno uporabo. </w:t>
            </w:r>
            <w:r w:rsidRPr="00D0515C">
              <w:rPr>
                <w:color w:val="000000"/>
              </w:rPr>
              <w:lastRenderedPageBreak/>
              <w:t>Za zbiralnik za seč morajo biti posredovani podatki</w:t>
            </w:r>
            <w:r>
              <w:rPr>
                <w:color w:val="000000"/>
              </w:rPr>
              <w:t>,</w:t>
            </w:r>
            <w:r w:rsidRPr="00D0515C">
              <w:rPr>
                <w:color w:val="000000"/>
              </w:rPr>
              <w:t xml:space="preserve"> na podlagi katerih je možno ugotoviti</w:t>
            </w:r>
            <w:r>
              <w:rPr>
                <w:color w:val="000000"/>
              </w:rPr>
              <w:t>,</w:t>
            </w:r>
            <w:r w:rsidRPr="00D0515C">
              <w:rPr>
                <w:color w:val="000000"/>
              </w:rPr>
              <w:t xml:space="preserve"> s katerimi </w:t>
            </w:r>
            <w:proofErr w:type="spellStart"/>
            <w:r w:rsidRPr="00D0515C">
              <w:rPr>
                <w:color w:val="000000"/>
              </w:rPr>
              <w:t>urinal</w:t>
            </w:r>
            <w:proofErr w:type="spellEnd"/>
            <w:r w:rsidRPr="00D0515C">
              <w:rPr>
                <w:color w:val="000000"/>
              </w:rPr>
              <w:t xml:space="preserve"> kondomi je skladen.</w:t>
            </w:r>
          </w:p>
        </w:tc>
      </w:tr>
      <w:tr w:rsidR="00B0523E" w:rsidRPr="00436436" w:rsidTr="00E91265">
        <w:trPr>
          <w:trHeight w:val="300"/>
        </w:trPr>
        <w:tc>
          <w:tcPr>
            <w:tcW w:w="866" w:type="dxa"/>
            <w:shd w:val="clear" w:color="auto" w:fill="auto"/>
            <w:vAlign w:val="center"/>
            <w:hideMark/>
          </w:tcPr>
          <w:p w:rsidR="00B0523E" w:rsidRPr="00436436" w:rsidRDefault="00D0515C" w:rsidP="00E91265">
            <w:pPr>
              <w:jc w:val="center"/>
            </w:pPr>
            <w:r w:rsidRPr="00D0515C">
              <w:lastRenderedPageBreak/>
              <w:t>1193</w:t>
            </w:r>
          </w:p>
        </w:tc>
        <w:tc>
          <w:tcPr>
            <w:tcW w:w="2268" w:type="dxa"/>
            <w:shd w:val="clear" w:color="auto" w:fill="auto"/>
            <w:vAlign w:val="center"/>
            <w:hideMark/>
          </w:tcPr>
          <w:p w:rsidR="00B0523E" w:rsidRPr="00436436" w:rsidRDefault="00D0515C" w:rsidP="00E91265">
            <w:pPr>
              <w:jc w:val="center"/>
            </w:pPr>
            <w:r w:rsidRPr="00D0515C">
              <w:t>URINAL KONDOM LATEX</w:t>
            </w:r>
          </w:p>
        </w:tc>
        <w:tc>
          <w:tcPr>
            <w:tcW w:w="6095" w:type="dxa"/>
            <w:vAlign w:val="center"/>
          </w:tcPr>
          <w:p w:rsidR="00B0523E" w:rsidRPr="00436436" w:rsidRDefault="00D0515C" w:rsidP="00E91265">
            <w:pPr>
              <w:jc w:val="center"/>
              <w:rPr>
                <w:color w:val="000000"/>
              </w:rPr>
            </w:pPr>
            <w:proofErr w:type="spellStart"/>
            <w:r w:rsidRPr="00D0515C">
              <w:rPr>
                <w:color w:val="000000"/>
              </w:rPr>
              <w:t>Urinal</w:t>
            </w:r>
            <w:proofErr w:type="spellEnd"/>
            <w:r w:rsidRPr="00D0515C">
              <w:rPr>
                <w:color w:val="000000"/>
              </w:rPr>
              <w:t xml:space="preserve"> kondom </w:t>
            </w:r>
            <w:proofErr w:type="spellStart"/>
            <w:r w:rsidRPr="00D0515C">
              <w:rPr>
                <w:color w:val="000000"/>
              </w:rPr>
              <w:t>latex</w:t>
            </w:r>
            <w:proofErr w:type="spellEnd"/>
            <w:r w:rsidRPr="00D0515C">
              <w:rPr>
                <w:color w:val="000000"/>
              </w:rPr>
              <w:t xml:space="preserve"> - enodelni ali dvodelni z lepilnim trakom, iz </w:t>
            </w:r>
            <w:proofErr w:type="spellStart"/>
            <w:r w:rsidRPr="00D0515C">
              <w:rPr>
                <w:color w:val="000000"/>
              </w:rPr>
              <w:t>latexa</w:t>
            </w:r>
            <w:proofErr w:type="spellEnd"/>
            <w:r w:rsidRPr="00D0515C">
              <w:rPr>
                <w:color w:val="000000"/>
              </w:rPr>
              <w:t xml:space="preserve">, zagotavlja neprekinjen pretok urina, različnih velikosti. </w:t>
            </w:r>
            <w:proofErr w:type="spellStart"/>
            <w:r w:rsidRPr="00D0515C">
              <w:rPr>
                <w:color w:val="000000"/>
              </w:rPr>
              <w:t>Urinal</w:t>
            </w:r>
            <w:proofErr w:type="spellEnd"/>
            <w:r w:rsidRPr="00D0515C">
              <w:rPr>
                <w:color w:val="000000"/>
              </w:rPr>
              <w:t xml:space="preserve"> kondom mora biti priključen na zbiralnik za seč, da bi deloval tako, kot je potrebno za njegov predvideni namen in za varno uporabo. Za </w:t>
            </w:r>
            <w:proofErr w:type="spellStart"/>
            <w:r w:rsidRPr="00D0515C">
              <w:rPr>
                <w:color w:val="000000"/>
              </w:rPr>
              <w:t>urinal</w:t>
            </w:r>
            <w:proofErr w:type="spellEnd"/>
            <w:r w:rsidRPr="00D0515C">
              <w:rPr>
                <w:color w:val="000000"/>
              </w:rPr>
              <w:t xml:space="preserve"> kondom morajo biti posredovani podatki</w:t>
            </w:r>
            <w:r>
              <w:rPr>
                <w:color w:val="000000"/>
              </w:rPr>
              <w:t>,</w:t>
            </w:r>
            <w:r w:rsidRPr="00D0515C">
              <w:rPr>
                <w:color w:val="000000"/>
              </w:rPr>
              <w:t xml:space="preserve"> na podlagi katerih je možno ugotoviti</w:t>
            </w:r>
            <w:r>
              <w:rPr>
                <w:color w:val="000000"/>
              </w:rPr>
              <w:t>,</w:t>
            </w:r>
            <w:r w:rsidRPr="00D0515C">
              <w:rPr>
                <w:color w:val="000000"/>
              </w:rPr>
              <w:t xml:space="preserve"> s katerimi zbiralniki za seč je skladen.</w:t>
            </w:r>
          </w:p>
        </w:tc>
      </w:tr>
      <w:tr w:rsidR="00B0523E" w:rsidRPr="00436436" w:rsidTr="00E91265">
        <w:trPr>
          <w:trHeight w:val="300"/>
        </w:trPr>
        <w:tc>
          <w:tcPr>
            <w:tcW w:w="866" w:type="dxa"/>
            <w:shd w:val="clear" w:color="000000" w:fill="FFFFFF"/>
            <w:vAlign w:val="center"/>
            <w:hideMark/>
          </w:tcPr>
          <w:p w:rsidR="00B0523E" w:rsidRPr="00436436" w:rsidRDefault="00D0515C" w:rsidP="00E91265">
            <w:pPr>
              <w:jc w:val="center"/>
            </w:pPr>
            <w:r w:rsidRPr="00D0515C">
              <w:t>1194</w:t>
            </w:r>
          </w:p>
        </w:tc>
        <w:tc>
          <w:tcPr>
            <w:tcW w:w="2268" w:type="dxa"/>
            <w:shd w:val="clear" w:color="000000" w:fill="FFFFFF"/>
            <w:vAlign w:val="center"/>
            <w:hideMark/>
          </w:tcPr>
          <w:p w:rsidR="00B0523E" w:rsidRPr="00436436" w:rsidRDefault="00D0515C" w:rsidP="00E91265">
            <w:pPr>
              <w:jc w:val="center"/>
            </w:pPr>
            <w:r w:rsidRPr="00D0515C">
              <w:t>URINAL KONDOM SILIKONSKI</w:t>
            </w:r>
          </w:p>
        </w:tc>
        <w:tc>
          <w:tcPr>
            <w:tcW w:w="6095" w:type="dxa"/>
            <w:vAlign w:val="center"/>
          </w:tcPr>
          <w:p w:rsidR="00B0523E" w:rsidRPr="00436436" w:rsidRDefault="00D0515C" w:rsidP="00E91265">
            <w:pPr>
              <w:spacing w:after="200" w:line="276" w:lineRule="auto"/>
              <w:jc w:val="center"/>
              <w:rPr>
                <w:color w:val="000000"/>
              </w:rPr>
            </w:pPr>
            <w:proofErr w:type="spellStart"/>
            <w:r w:rsidRPr="00D0515C">
              <w:rPr>
                <w:color w:val="000000"/>
              </w:rPr>
              <w:t>Urinal</w:t>
            </w:r>
            <w:proofErr w:type="spellEnd"/>
            <w:r w:rsidRPr="00D0515C">
              <w:rPr>
                <w:color w:val="000000"/>
              </w:rPr>
              <w:t xml:space="preserve"> kondom silikonski - samolepilni, iz 100</w:t>
            </w:r>
            <w:r>
              <w:rPr>
                <w:color w:val="000000"/>
              </w:rPr>
              <w:t xml:space="preserve"> </w:t>
            </w:r>
            <w:r w:rsidRPr="00D0515C">
              <w:rPr>
                <w:color w:val="000000"/>
              </w:rPr>
              <w:t xml:space="preserve">% silikona, transparenten, zagotavlja neprekinjen pretok urina, različnih velikosti. </w:t>
            </w:r>
            <w:proofErr w:type="spellStart"/>
            <w:r w:rsidRPr="00D0515C">
              <w:rPr>
                <w:color w:val="000000"/>
              </w:rPr>
              <w:t>Urinal</w:t>
            </w:r>
            <w:proofErr w:type="spellEnd"/>
            <w:r w:rsidRPr="00D0515C">
              <w:rPr>
                <w:color w:val="000000"/>
              </w:rPr>
              <w:t xml:space="preserve"> kondom mora biti priključen na zbiralnik za seč, da bi deloval tako, kot je potrebno za njegov predvideni namen in za varno uporabo. Za </w:t>
            </w:r>
            <w:proofErr w:type="spellStart"/>
            <w:r w:rsidRPr="00D0515C">
              <w:rPr>
                <w:color w:val="000000"/>
              </w:rPr>
              <w:t>urinal</w:t>
            </w:r>
            <w:proofErr w:type="spellEnd"/>
            <w:r w:rsidRPr="00D0515C">
              <w:rPr>
                <w:color w:val="000000"/>
              </w:rPr>
              <w:t xml:space="preserve"> kondom morajo biti posredovani podatki</w:t>
            </w:r>
            <w:r>
              <w:rPr>
                <w:color w:val="000000"/>
              </w:rPr>
              <w:t>,</w:t>
            </w:r>
            <w:r w:rsidRPr="00D0515C">
              <w:rPr>
                <w:color w:val="000000"/>
              </w:rPr>
              <w:t xml:space="preserve"> na podlagi katerih je možno ugotoviti</w:t>
            </w:r>
            <w:r>
              <w:rPr>
                <w:color w:val="000000"/>
              </w:rPr>
              <w:t>,</w:t>
            </w:r>
            <w:r w:rsidRPr="00D0515C">
              <w:rPr>
                <w:color w:val="000000"/>
              </w:rPr>
              <w:t xml:space="preserve"> s katerimi zbiralniki za seč je skladen.</w:t>
            </w:r>
          </w:p>
        </w:tc>
      </w:tr>
      <w:tr w:rsidR="00B0523E" w:rsidRPr="00436436" w:rsidTr="00E91265">
        <w:trPr>
          <w:trHeight w:val="300"/>
        </w:trPr>
        <w:tc>
          <w:tcPr>
            <w:tcW w:w="866" w:type="dxa"/>
            <w:shd w:val="clear" w:color="000000" w:fill="FFFFFF"/>
            <w:vAlign w:val="center"/>
            <w:hideMark/>
          </w:tcPr>
          <w:p w:rsidR="00B0523E" w:rsidRPr="00436436" w:rsidRDefault="00D0515C" w:rsidP="00E91265">
            <w:pPr>
              <w:jc w:val="center"/>
            </w:pPr>
            <w:r w:rsidRPr="00D0515C">
              <w:t>1195</w:t>
            </w:r>
          </w:p>
        </w:tc>
        <w:tc>
          <w:tcPr>
            <w:tcW w:w="2268" w:type="dxa"/>
            <w:shd w:val="clear" w:color="000000" w:fill="FFFFFF"/>
            <w:vAlign w:val="center"/>
            <w:hideMark/>
          </w:tcPr>
          <w:p w:rsidR="00B0523E" w:rsidRPr="00436436" w:rsidRDefault="00D0515C" w:rsidP="001F60D4">
            <w:pPr>
              <w:jc w:val="center"/>
            </w:pPr>
            <w:r w:rsidRPr="00D0515C">
              <w:t>STALNI URINSKI KATETER SILIKONSKI za 6 tednov</w:t>
            </w:r>
          </w:p>
        </w:tc>
        <w:tc>
          <w:tcPr>
            <w:tcW w:w="6095" w:type="dxa"/>
            <w:vAlign w:val="center"/>
          </w:tcPr>
          <w:p w:rsidR="00DB2F42" w:rsidRDefault="00D0515C" w:rsidP="00D0515C">
            <w:pPr>
              <w:spacing w:after="200" w:line="276" w:lineRule="auto"/>
              <w:jc w:val="center"/>
              <w:rPr>
                <w:color w:val="000000"/>
              </w:rPr>
            </w:pPr>
            <w:r w:rsidRPr="00D0515C">
              <w:rPr>
                <w:color w:val="000000"/>
              </w:rPr>
              <w:t>Stalni urinski kateter silikonski - kateter 2-potni, iz 100</w:t>
            </w:r>
            <w:r>
              <w:rPr>
                <w:color w:val="000000"/>
              </w:rPr>
              <w:t xml:space="preserve"> % silikona, z mehko</w:t>
            </w:r>
            <w:r w:rsidRPr="00D0515C">
              <w:rPr>
                <w:color w:val="000000"/>
              </w:rPr>
              <w:t xml:space="preserve">, zaobljeno in </w:t>
            </w:r>
            <w:proofErr w:type="spellStart"/>
            <w:r w:rsidRPr="00D0515C">
              <w:rPr>
                <w:color w:val="000000"/>
              </w:rPr>
              <w:t>ojačano</w:t>
            </w:r>
            <w:proofErr w:type="spellEnd"/>
            <w:r w:rsidRPr="00D0515C">
              <w:rPr>
                <w:color w:val="000000"/>
              </w:rPr>
              <w:t xml:space="preserve"> konico, z dvema odprtinama za drenažo, z balonom 5-10 ml, ki je stabiliziran s prečnimi brazdami, prehodi ob šivu so gladki, dolžina katetra 40-42 cm. Na katetru mora biti oznaka velikosti katetra in kapaciteta balona. Kateter mora biti v dvojni ovojnini, posamično pak</w:t>
            </w:r>
            <w:r>
              <w:rPr>
                <w:color w:val="000000"/>
              </w:rPr>
              <w:t xml:space="preserve">iran, sterilen, brez </w:t>
            </w:r>
            <w:proofErr w:type="spellStart"/>
            <w:r>
              <w:rPr>
                <w:color w:val="000000"/>
              </w:rPr>
              <w:t>latexa</w:t>
            </w:r>
            <w:proofErr w:type="spellEnd"/>
            <w:r>
              <w:rPr>
                <w:color w:val="000000"/>
              </w:rPr>
              <w:t xml:space="preserve">. </w:t>
            </w:r>
          </w:p>
          <w:p w:rsidR="00B0523E" w:rsidRPr="00436436" w:rsidRDefault="00D0515C" w:rsidP="00D0515C">
            <w:pPr>
              <w:spacing w:after="200" w:line="276" w:lineRule="auto"/>
              <w:jc w:val="center"/>
              <w:rPr>
                <w:color w:val="000000"/>
              </w:rPr>
            </w:pPr>
            <w:r w:rsidRPr="00D0515C">
              <w:rPr>
                <w:color w:val="000000"/>
              </w:rPr>
              <w:t>Stalni urinski kateter mora biti priključen na urinsko vrečko, kot je potrebno za njegov predvideni namen in za varno uporabo. Za stalni urinski kateter morajo biti posredovani podatki</w:t>
            </w:r>
            <w:r>
              <w:rPr>
                <w:color w:val="000000"/>
              </w:rPr>
              <w:t>,</w:t>
            </w:r>
            <w:r w:rsidRPr="00D0515C">
              <w:rPr>
                <w:color w:val="000000"/>
              </w:rPr>
              <w:t xml:space="preserve"> na podlagi katerih je možno ugotoviti</w:t>
            </w:r>
            <w:r>
              <w:rPr>
                <w:color w:val="000000"/>
              </w:rPr>
              <w:t>,</w:t>
            </w:r>
            <w:r w:rsidRPr="00D0515C">
              <w:rPr>
                <w:color w:val="000000"/>
              </w:rPr>
              <w:t xml:space="preserve"> s katerimi</w:t>
            </w:r>
            <w:r>
              <w:rPr>
                <w:color w:val="000000"/>
              </w:rPr>
              <w:t xml:space="preserve"> urinskimi vrečkami je skladen.</w:t>
            </w:r>
          </w:p>
        </w:tc>
      </w:tr>
      <w:tr w:rsidR="00B0523E" w:rsidRPr="00436436" w:rsidTr="00E91265">
        <w:trPr>
          <w:trHeight w:val="300"/>
        </w:trPr>
        <w:tc>
          <w:tcPr>
            <w:tcW w:w="866" w:type="dxa"/>
            <w:shd w:val="clear" w:color="000000" w:fill="FFFFFF"/>
            <w:noWrap/>
            <w:vAlign w:val="center"/>
            <w:hideMark/>
          </w:tcPr>
          <w:p w:rsidR="00B0523E" w:rsidRPr="00436436" w:rsidRDefault="00D0515C" w:rsidP="00E91265">
            <w:pPr>
              <w:jc w:val="center"/>
            </w:pPr>
            <w:r w:rsidRPr="00D0515C">
              <w:t>1136</w:t>
            </w:r>
          </w:p>
        </w:tc>
        <w:tc>
          <w:tcPr>
            <w:tcW w:w="2268" w:type="dxa"/>
            <w:shd w:val="clear" w:color="000000" w:fill="FFFFFF"/>
            <w:vAlign w:val="center"/>
            <w:hideMark/>
          </w:tcPr>
          <w:p w:rsidR="00B0523E" w:rsidRPr="00436436" w:rsidRDefault="00D0515C" w:rsidP="00E91265">
            <w:pPr>
              <w:jc w:val="center"/>
            </w:pPr>
            <w:r w:rsidRPr="00D0515C">
              <w:t>URINSKI KATETER ZA ENKRATNO UPORABO</w:t>
            </w:r>
          </w:p>
        </w:tc>
        <w:tc>
          <w:tcPr>
            <w:tcW w:w="6095" w:type="dxa"/>
            <w:vAlign w:val="center"/>
          </w:tcPr>
          <w:p w:rsidR="00B0523E" w:rsidRPr="00436436" w:rsidRDefault="00D0515C" w:rsidP="00E91265">
            <w:pPr>
              <w:spacing w:after="200" w:line="276" w:lineRule="auto"/>
              <w:jc w:val="center"/>
              <w:rPr>
                <w:color w:val="000000"/>
              </w:rPr>
            </w:pPr>
            <w:r w:rsidRPr="00D0515C">
              <w:rPr>
                <w:color w:val="000000"/>
              </w:rPr>
              <w:t>Kateter iz medicinskega PVC-ja, ne vsebuje DEHP-ja in lateksa, mehak, z zaprtim vrhom, z dvema stranskima poliranima atravmatskima odprtinama za  učinkovito drenažo, pri uvajanju ne povzroča poškodbe sluznice sečnice, različnih velikosti. Moški, ženski in otroški.</w:t>
            </w:r>
          </w:p>
        </w:tc>
      </w:tr>
      <w:tr w:rsidR="00B0523E" w:rsidRPr="00436436" w:rsidTr="00E91265">
        <w:trPr>
          <w:trHeight w:val="300"/>
        </w:trPr>
        <w:tc>
          <w:tcPr>
            <w:tcW w:w="866" w:type="dxa"/>
            <w:shd w:val="clear" w:color="000000" w:fill="FFFFFF"/>
            <w:vAlign w:val="center"/>
            <w:hideMark/>
          </w:tcPr>
          <w:p w:rsidR="00B0523E" w:rsidRPr="00436436" w:rsidRDefault="00DB2F42" w:rsidP="00E91265">
            <w:pPr>
              <w:jc w:val="center"/>
            </w:pPr>
            <w:r w:rsidRPr="00DB2F42">
              <w:t>1197</w:t>
            </w:r>
          </w:p>
        </w:tc>
        <w:tc>
          <w:tcPr>
            <w:tcW w:w="2268" w:type="dxa"/>
            <w:shd w:val="clear" w:color="000000" w:fill="FFFFFF"/>
            <w:vAlign w:val="center"/>
            <w:hideMark/>
          </w:tcPr>
          <w:p w:rsidR="00B0523E" w:rsidRPr="00436436" w:rsidRDefault="00DB2F42" w:rsidP="00E91265">
            <w:pPr>
              <w:jc w:val="center"/>
            </w:pPr>
            <w:r w:rsidRPr="00DB2F42">
              <w:t>URINSKI KATETER S HIDROFILNO PREVLEKO ALI IZ SILIKONA</w:t>
            </w:r>
          </w:p>
        </w:tc>
        <w:tc>
          <w:tcPr>
            <w:tcW w:w="6095" w:type="dxa"/>
            <w:vAlign w:val="center"/>
          </w:tcPr>
          <w:p w:rsidR="00B0523E" w:rsidRPr="00436436" w:rsidRDefault="00DB2F42" w:rsidP="00E91265">
            <w:pPr>
              <w:spacing w:after="200" w:line="276" w:lineRule="auto"/>
              <w:jc w:val="center"/>
              <w:rPr>
                <w:color w:val="000000"/>
              </w:rPr>
            </w:pPr>
            <w:r w:rsidRPr="00DB2F42">
              <w:rPr>
                <w:color w:val="000000"/>
              </w:rPr>
              <w:t xml:space="preserve">Hidrofilni prevlečen kateter za čisto </w:t>
            </w:r>
            <w:proofErr w:type="spellStart"/>
            <w:r w:rsidRPr="00DB2F42">
              <w:rPr>
                <w:color w:val="000000"/>
              </w:rPr>
              <w:t>intermitentno</w:t>
            </w:r>
            <w:proofErr w:type="spellEnd"/>
            <w:r w:rsidRPr="00DB2F42">
              <w:rPr>
                <w:color w:val="000000"/>
              </w:rPr>
              <w:t xml:space="preserve"> </w:t>
            </w:r>
            <w:proofErr w:type="spellStart"/>
            <w:r w:rsidRPr="00DB2F42">
              <w:rPr>
                <w:color w:val="000000"/>
              </w:rPr>
              <w:t>kateterizacijo</w:t>
            </w:r>
            <w:proofErr w:type="spellEnd"/>
            <w:r w:rsidRPr="00DB2F42">
              <w:rPr>
                <w:color w:val="000000"/>
              </w:rPr>
              <w:t xml:space="preserve"> za enkratno uporabo. Lastnosti: iz PVC-ja</w:t>
            </w:r>
            <w:r w:rsidR="00360FDE">
              <w:rPr>
                <w:color w:val="000000"/>
              </w:rPr>
              <w:t>,</w:t>
            </w:r>
            <w:r w:rsidRPr="00DB2F42">
              <w:rPr>
                <w:color w:val="000000"/>
              </w:rPr>
              <w:t xml:space="preserve"> prevlečen s PVP ali iz 100</w:t>
            </w:r>
            <w:r>
              <w:rPr>
                <w:color w:val="000000"/>
              </w:rPr>
              <w:t xml:space="preserve"> </w:t>
            </w:r>
            <w:r w:rsidRPr="00DB2F42">
              <w:rPr>
                <w:color w:val="000000"/>
              </w:rPr>
              <w:t>% silikona, mehak, z zaprtim vrhom, 2 stranski odprtini za drenažo, ob stiku z vodo formira spolzek film, ki omogoča gladek prehod skozi sečnico, brez trenja, pri uvajanju ne povzroča poškodbe sluznice, različnih velikosti. Moški, ženski in otroški.</w:t>
            </w:r>
          </w:p>
        </w:tc>
      </w:tr>
      <w:tr w:rsidR="001F60D4" w:rsidRPr="00436436" w:rsidTr="00A23220">
        <w:trPr>
          <w:trHeight w:val="300"/>
        </w:trPr>
        <w:tc>
          <w:tcPr>
            <w:tcW w:w="866" w:type="dxa"/>
            <w:shd w:val="clear" w:color="000000" w:fill="FFFFFF"/>
            <w:vAlign w:val="center"/>
            <w:hideMark/>
          </w:tcPr>
          <w:p w:rsidR="001F60D4" w:rsidRPr="00436436" w:rsidRDefault="00DB2F42" w:rsidP="001F60D4">
            <w:pPr>
              <w:jc w:val="center"/>
            </w:pPr>
            <w:r w:rsidRPr="00DB2F42">
              <w:t>1198</w:t>
            </w:r>
          </w:p>
        </w:tc>
        <w:tc>
          <w:tcPr>
            <w:tcW w:w="2268" w:type="dxa"/>
            <w:shd w:val="clear" w:color="000000" w:fill="FFFFFF"/>
            <w:vAlign w:val="center"/>
            <w:hideMark/>
          </w:tcPr>
          <w:p w:rsidR="001F60D4" w:rsidRPr="00436436" w:rsidRDefault="00DB2F42" w:rsidP="001F60D4">
            <w:pPr>
              <w:jc w:val="center"/>
            </w:pPr>
            <w:r w:rsidRPr="00DB2F42">
              <w:t xml:space="preserve">URINSKI KATETER </w:t>
            </w:r>
            <w:r w:rsidRPr="00DB2F42">
              <w:lastRenderedPageBreak/>
              <w:t>S HIDROFILNO PREVLEKO ALI IZ SILIKONA IN Z VODNO VREČKO</w:t>
            </w:r>
          </w:p>
        </w:tc>
        <w:tc>
          <w:tcPr>
            <w:tcW w:w="6095" w:type="dxa"/>
            <w:vAlign w:val="center"/>
          </w:tcPr>
          <w:p w:rsidR="001F60D4" w:rsidRPr="00436436" w:rsidRDefault="00DB2F42" w:rsidP="00A23220">
            <w:pPr>
              <w:spacing w:line="276" w:lineRule="auto"/>
              <w:jc w:val="center"/>
              <w:rPr>
                <w:color w:val="000000"/>
              </w:rPr>
            </w:pPr>
            <w:r w:rsidRPr="00DB2F42">
              <w:rPr>
                <w:color w:val="000000"/>
              </w:rPr>
              <w:lastRenderedPageBreak/>
              <w:t>Hidrofilni prevlečen katet</w:t>
            </w:r>
            <w:r w:rsidR="00360FDE">
              <w:rPr>
                <w:color w:val="000000"/>
              </w:rPr>
              <w:t xml:space="preserve">er za čisto </w:t>
            </w:r>
            <w:proofErr w:type="spellStart"/>
            <w:r w:rsidR="00360FDE">
              <w:rPr>
                <w:color w:val="000000"/>
              </w:rPr>
              <w:t>intermitentno</w:t>
            </w:r>
            <w:proofErr w:type="spellEnd"/>
            <w:r w:rsidR="00360FDE">
              <w:rPr>
                <w:color w:val="000000"/>
              </w:rPr>
              <w:t xml:space="preserve"> </w:t>
            </w:r>
            <w:r w:rsidR="00360FDE">
              <w:rPr>
                <w:color w:val="000000"/>
              </w:rPr>
              <w:lastRenderedPageBreak/>
              <w:t>katet</w:t>
            </w:r>
            <w:r w:rsidRPr="00DB2F42">
              <w:rPr>
                <w:color w:val="000000"/>
              </w:rPr>
              <w:t>rizacijo za enkratno uporabo z vodno vrečko. Lastnosti: iz medicinskega PVC-ja</w:t>
            </w:r>
            <w:r w:rsidR="00360FDE">
              <w:rPr>
                <w:color w:val="000000"/>
              </w:rPr>
              <w:t>,</w:t>
            </w:r>
            <w:r w:rsidRPr="00DB2F42">
              <w:rPr>
                <w:color w:val="000000"/>
              </w:rPr>
              <w:t xml:space="preserve"> prevlečen s PVP ali 100</w:t>
            </w:r>
            <w:r>
              <w:rPr>
                <w:color w:val="000000"/>
              </w:rPr>
              <w:t xml:space="preserve"> </w:t>
            </w:r>
            <w:r w:rsidRPr="00DB2F42">
              <w:rPr>
                <w:color w:val="000000"/>
              </w:rPr>
              <w:t xml:space="preserve">% silikona, 2 stranski polirani atravmatski odprtini za drenažo, ob stiku z vodo formira spolzek film, ki omogoča gladek prehod skozi sečnico, brez trenja, pri uvajanju ne povzroča poškodbe sluznice, priključki različnih velikosti v skladu s standardom. Moški, ženski in otroški. Ne vsebuje lateksa, ne vsebuje </w:t>
            </w:r>
            <w:proofErr w:type="spellStart"/>
            <w:r w:rsidRPr="00DB2F42">
              <w:rPr>
                <w:color w:val="000000"/>
              </w:rPr>
              <w:t>ftalatov</w:t>
            </w:r>
            <w:proofErr w:type="spellEnd"/>
            <w:r w:rsidRPr="00DB2F42">
              <w:rPr>
                <w:color w:val="000000"/>
              </w:rPr>
              <w:t>.</w:t>
            </w:r>
          </w:p>
        </w:tc>
      </w:tr>
      <w:tr w:rsidR="00DB2F42" w:rsidRPr="00436436" w:rsidTr="00DB2F42">
        <w:trPr>
          <w:trHeight w:val="300"/>
        </w:trPr>
        <w:tc>
          <w:tcPr>
            <w:tcW w:w="9229" w:type="dxa"/>
            <w:gridSpan w:val="3"/>
            <w:shd w:val="clear" w:color="auto" w:fill="DBE5F1" w:themeFill="accent1" w:themeFillTint="33"/>
            <w:vAlign w:val="center"/>
          </w:tcPr>
          <w:p w:rsidR="00DB2F42" w:rsidRPr="00DB2F42" w:rsidRDefault="00DB2F42" w:rsidP="00DB2F42">
            <w:pPr>
              <w:spacing w:line="276" w:lineRule="auto"/>
              <w:rPr>
                <w:b/>
                <w:color w:val="000000"/>
              </w:rPr>
            </w:pPr>
            <w:r w:rsidRPr="00DB2F42">
              <w:rPr>
                <w:b/>
                <w:color w:val="000000"/>
              </w:rPr>
              <w:lastRenderedPageBreak/>
              <w:t>II. Predloge</w:t>
            </w:r>
          </w:p>
        </w:tc>
      </w:tr>
      <w:tr w:rsidR="00DB2F42" w:rsidRPr="00436436" w:rsidTr="00D25F03">
        <w:trPr>
          <w:trHeight w:val="350"/>
        </w:trPr>
        <w:tc>
          <w:tcPr>
            <w:tcW w:w="866" w:type="dxa"/>
            <w:shd w:val="clear" w:color="000000" w:fill="FFFFFF"/>
            <w:vAlign w:val="center"/>
            <w:hideMark/>
          </w:tcPr>
          <w:p w:rsidR="00DB2F42" w:rsidRPr="00436436" w:rsidRDefault="00DB2F42" w:rsidP="00D25F03">
            <w:pPr>
              <w:jc w:val="center"/>
            </w:pPr>
            <w:r w:rsidRPr="00DB2F42">
              <w:t>1138</w:t>
            </w:r>
          </w:p>
        </w:tc>
        <w:tc>
          <w:tcPr>
            <w:tcW w:w="2268" w:type="dxa"/>
            <w:shd w:val="clear" w:color="000000" w:fill="FFFFFF"/>
            <w:vAlign w:val="center"/>
            <w:hideMark/>
          </w:tcPr>
          <w:p w:rsidR="00DB2F42" w:rsidRPr="00436436" w:rsidRDefault="00DB2F42" w:rsidP="00D25F03">
            <w:pPr>
              <w:jc w:val="center"/>
            </w:pPr>
            <w:r w:rsidRPr="00DB2F42">
              <w:t>PREDLOGA ZA SREDNJO INKO.</w:t>
            </w:r>
          </w:p>
        </w:tc>
        <w:tc>
          <w:tcPr>
            <w:tcW w:w="6095" w:type="dxa"/>
            <w:vAlign w:val="center"/>
          </w:tcPr>
          <w:p w:rsidR="00DB2F42" w:rsidRPr="00436436" w:rsidRDefault="00DB2F42" w:rsidP="00D25F03">
            <w:pPr>
              <w:jc w:val="center"/>
              <w:rPr>
                <w:color w:val="000000"/>
              </w:rPr>
            </w:pPr>
            <w:r w:rsidRPr="00DB2F42">
              <w:rPr>
                <w:color w:val="000000"/>
              </w:rPr>
              <w:t xml:space="preserve">Vpojnost vsaj 350 ml po </w:t>
            </w:r>
            <w:proofErr w:type="spellStart"/>
            <w:r w:rsidRPr="00DB2F42">
              <w:rPr>
                <w:color w:val="000000"/>
              </w:rPr>
              <w:t>Rothwell</w:t>
            </w:r>
            <w:proofErr w:type="spellEnd"/>
            <w:r w:rsidRPr="00DB2F42">
              <w:rPr>
                <w:color w:val="000000"/>
              </w:rPr>
              <w:t>-</w:t>
            </w:r>
            <w:proofErr w:type="spellStart"/>
            <w:r w:rsidRPr="00DB2F42">
              <w:rPr>
                <w:color w:val="000000"/>
              </w:rPr>
              <w:t>ovi</w:t>
            </w:r>
            <w:proofErr w:type="spellEnd"/>
            <w:r w:rsidRPr="00DB2F42">
              <w:rPr>
                <w:color w:val="000000"/>
              </w:rPr>
              <w:t xml:space="preserve"> metodi (ISO 11948), večplastno vpojno jedro, z enosmerno propustno zgornjo plastjo, beljeno brez klora, elastične niti brez lateksa, zunanja plast nepropustna za tekočino in zračna, samolepilni trak za pričvrstitev na spodnje perilo, sama struktura predloge preprečuje razvoj neprijetnega vonja in preprečuje povratno vlaženje kože. Uporaba brez </w:t>
            </w:r>
            <w:proofErr w:type="spellStart"/>
            <w:r w:rsidRPr="00DB2F42">
              <w:rPr>
                <w:color w:val="000000"/>
              </w:rPr>
              <w:t>fiksirnih</w:t>
            </w:r>
            <w:proofErr w:type="spellEnd"/>
            <w:r w:rsidRPr="00DB2F42">
              <w:rPr>
                <w:color w:val="000000"/>
              </w:rPr>
              <w:t xml:space="preserve"> hlačk.</w:t>
            </w:r>
          </w:p>
        </w:tc>
      </w:tr>
      <w:tr w:rsidR="00DB2F42" w:rsidRPr="00436436" w:rsidTr="00D25F03">
        <w:trPr>
          <w:trHeight w:val="350"/>
        </w:trPr>
        <w:tc>
          <w:tcPr>
            <w:tcW w:w="866" w:type="dxa"/>
            <w:shd w:val="clear" w:color="000000" w:fill="FFFFFF"/>
            <w:vAlign w:val="center"/>
          </w:tcPr>
          <w:p w:rsidR="00DB2F42" w:rsidRPr="00D0515C" w:rsidRDefault="00DB2F42" w:rsidP="00D25F03">
            <w:pPr>
              <w:jc w:val="center"/>
            </w:pPr>
            <w:r w:rsidRPr="00DB2F42">
              <w:t>1183</w:t>
            </w:r>
          </w:p>
        </w:tc>
        <w:tc>
          <w:tcPr>
            <w:tcW w:w="2268" w:type="dxa"/>
            <w:shd w:val="clear" w:color="000000" w:fill="FFFFFF"/>
            <w:vAlign w:val="center"/>
          </w:tcPr>
          <w:p w:rsidR="00DB2F42" w:rsidRPr="00D0515C" w:rsidRDefault="00DB2F42" w:rsidP="00D25F03">
            <w:pPr>
              <w:jc w:val="center"/>
            </w:pPr>
            <w:r w:rsidRPr="00DB2F42">
              <w:t>MOŠKA PREDLOGA ZA SREDNJO INKO.</w:t>
            </w:r>
          </w:p>
        </w:tc>
        <w:tc>
          <w:tcPr>
            <w:tcW w:w="6095" w:type="dxa"/>
            <w:vAlign w:val="center"/>
          </w:tcPr>
          <w:p w:rsidR="00DB2F42" w:rsidRPr="00D0515C" w:rsidRDefault="00DB2F42" w:rsidP="00D25F03">
            <w:pPr>
              <w:jc w:val="center"/>
              <w:rPr>
                <w:color w:val="000000"/>
              </w:rPr>
            </w:pPr>
            <w:r w:rsidRPr="00DB2F42">
              <w:rPr>
                <w:color w:val="000000"/>
              </w:rPr>
              <w:t xml:space="preserve">Anatomsko prilagojena oblika moškemu spolovilu, vpojnost vsaj 450 ml po </w:t>
            </w:r>
            <w:proofErr w:type="spellStart"/>
            <w:r w:rsidRPr="00DB2F42">
              <w:rPr>
                <w:color w:val="000000"/>
              </w:rPr>
              <w:t>Rothwell</w:t>
            </w:r>
            <w:proofErr w:type="spellEnd"/>
            <w:r w:rsidRPr="00DB2F42">
              <w:rPr>
                <w:color w:val="000000"/>
              </w:rPr>
              <w:t>-</w:t>
            </w:r>
            <w:proofErr w:type="spellStart"/>
            <w:r w:rsidRPr="00DB2F42">
              <w:rPr>
                <w:color w:val="000000"/>
              </w:rPr>
              <w:t>ovi</w:t>
            </w:r>
            <w:proofErr w:type="spellEnd"/>
            <w:r w:rsidRPr="00DB2F42">
              <w:rPr>
                <w:color w:val="000000"/>
              </w:rPr>
              <w:t xml:space="preserve"> metodi (ISO 11948), večplastno vpojno jedro, beljeno brez klora,</w:t>
            </w:r>
            <w:r>
              <w:rPr>
                <w:color w:val="000000"/>
              </w:rPr>
              <w:t xml:space="preserve"> </w:t>
            </w:r>
            <w:r w:rsidRPr="00DB2F42">
              <w:rPr>
                <w:color w:val="000000"/>
              </w:rPr>
              <w:t xml:space="preserve">elastične niti brez lateksa, z enosmerno propustno zgornjo plastjo, zunanja plast nepropustna za tekočino in zračna, samolepilni trak za pričvrstitev na spodnje perilo, sama struktura predloge preprečuje razvoj neprijetnega vonja in preprečuje povratno vlaženje kože. Uporaba brez </w:t>
            </w:r>
            <w:proofErr w:type="spellStart"/>
            <w:r w:rsidRPr="00DB2F42">
              <w:rPr>
                <w:color w:val="000000"/>
              </w:rPr>
              <w:t>fiksirnih</w:t>
            </w:r>
            <w:proofErr w:type="spellEnd"/>
            <w:r w:rsidRPr="00DB2F42">
              <w:rPr>
                <w:color w:val="000000"/>
              </w:rPr>
              <w:t xml:space="preserve"> hlačk.</w:t>
            </w:r>
          </w:p>
        </w:tc>
      </w:tr>
      <w:tr w:rsidR="00DB2F42" w:rsidRPr="00436436" w:rsidTr="00D25F03">
        <w:trPr>
          <w:trHeight w:val="350"/>
        </w:trPr>
        <w:tc>
          <w:tcPr>
            <w:tcW w:w="866" w:type="dxa"/>
            <w:shd w:val="clear" w:color="000000" w:fill="FFFFFF"/>
            <w:vAlign w:val="center"/>
          </w:tcPr>
          <w:p w:rsidR="00DB2F42" w:rsidRPr="00DB2F42" w:rsidRDefault="00DB2F42" w:rsidP="00D25F03">
            <w:pPr>
              <w:jc w:val="center"/>
            </w:pPr>
            <w:r w:rsidRPr="00DB2F42">
              <w:t>1101</w:t>
            </w:r>
          </w:p>
        </w:tc>
        <w:tc>
          <w:tcPr>
            <w:tcW w:w="2268" w:type="dxa"/>
            <w:shd w:val="clear" w:color="000000" w:fill="FFFFFF"/>
            <w:vAlign w:val="center"/>
          </w:tcPr>
          <w:p w:rsidR="00DB2F42" w:rsidRPr="00DB2F42" w:rsidRDefault="00DB2F42" w:rsidP="00D25F03">
            <w:pPr>
              <w:jc w:val="center"/>
            </w:pPr>
            <w:r w:rsidRPr="00DB2F42">
              <w:t>MOŠKA PREDLOGA -ŽEPEK ZA SREDNJO INKO.</w:t>
            </w:r>
          </w:p>
        </w:tc>
        <w:tc>
          <w:tcPr>
            <w:tcW w:w="6095" w:type="dxa"/>
            <w:vAlign w:val="center"/>
          </w:tcPr>
          <w:p w:rsidR="00DB2F42" w:rsidRPr="00DB2F42" w:rsidRDefault="00DB2F42" w:rsidP="00D25F03">
            <w:pPr>
              <w:jc w:val="center"/>
              <w:rPr>
                <w:color w:val="000000"/>
              </w:rPr>
            </w:pPr>
            <w:r w:rsidRPr="00DB2F42">
              <w:rPr>
                <w:color w:val="000000"/>
              </w:rPr>
              <w:t xml:space="preserve">Vpojnost vsaj 300 ml, predloga posebej oblikovana za moške, v obliki "žepa". Vpojno jedro, </w:t>
            </w:r>
            <w:proofErr w:type="spellStart"/>
            <w:r w:rsidRPr="00DB2F42">
              <w:rPr>
                <w:color w:val="000000"/>
              </w:rPr>
              <w:t>nevtralizator</w:t>
            </w:r>
            <w:proofErr w:type="spellEnd"/>
            <w:r w:rsidRPr="00DB2F42">
              <w:rPr>
                <w:color w:val="000000"/>
              </w:rPr>
              <w:t xml:space="preserve"> vonjav, prekrit z netkanim materialom, enostavno nameščanje v spodnje perilo z lepljivim trakom.</w:t>
            </w:r>
          </w:p>
        </w:tc>
      </w:tr>
      <w:tr w:rsidR="00DB2F42" w:rsidRPr="00436436" w:rsidTr="00D25F03">
        <w:trPr>
          <w:trHeight w:val="350"/>
        </w:trPr>
        <w:tc>
          <w:tcPr>
            <w:tcW w:w="866" w:type="dxa"/>
            <w:shd w:val="clear" w:color="000000" w:fill="FFFFFF"/>
            <w:vAlign w:val="center"/>
          </w:tcPr>
          <w:p w:rsidR="00DB2F42" w:rsidRPr="00DB2F42" w:rsidRDefault="00DB2F42" w:rsidP="00D25F03">
            <w:pPr>
              <w:jc w:val="center"/>
            </w:pPr>
            <w:r w:rsidRPr="00DB2F42">
              <w:t>1148</w:t>
            </w:r>
          </w:p>
        </w:tc>
        <w:tc>
          <w:tcPr>
            <w:tcW w:w="2268" w:type="dxa"/>
            <w:shd w:val="clear" w:color="000000" w:fill="FFFFFF"/>
            <w:vAlign w:val="center"/>
          </w:tcPr>
          <w:p w:rsidR="00DB2F42" w:rsidRPr="00DB2F42" w:rsidRDefault="00DB2F42" w:rsidP="00D25F03">
            <w:pPr>
              <w:jc w:val="center"/>
            </w:pPr>
            <w:r w:rsidRPr="00DB2F42">
              <w:t>PREDLOGA ZA TEŽKO INKO.</w:t>
            </w:r>
          </w:p>
        </w:tc>
        <w:tc>
          <w:tcPr>
            <w:tcW w:w="6095" w:type="dxa"/>
            <w:vAlign w:val="center"/>
          </w:tcPr>
          <w:p w:rsidR="00DB2F42" w:rsidRPr="00DB2F42" w:rsidRDefault="00DB2F42" w:rsidP="00D25F03">
            <w:pPr>
              <w:jc w:val="center"/>
              <w:rPr>
                <w:color w:val="000000"/>
              </w:rPr>
            </w:pPr>
            <w:r w:rsidRPr="00DB2F42">
              <w:rPr>
                <w:color w:val="000000"/>
              </w:rPr>
              <w:t xml:space="preserve">Vpojnost vsaj 1000 ml po </w:t>
            </w:r>
            <w:proofErr w:type="spellStart"/>
            <w:r w:rsidRPr="00DB2F42">
              <w:rPr>
                <w:color w:val="000000"/>
              </w:rPr>
              <w:t>Rothwell</w:t>
            </w:r>
            <w:proofErr w:type="spellEnd"/>
            <w:r w:rsidRPr="00DB2F42">
              <w:rPr>
                <w:color w:val="000000"/>
              </w:rPr>
              <w:t>-</w:t>
            </w:r>
            <w:proofErr w:type="spellStart"/>
            <w:r w:rsidRPr="00DB2F42">
              <w:rPr>
                <w:color w:val="000000"/>
              </w:rPr>
              <w:t>ovi</w:t>
            </w:r>
            <w:proofErr w:type="spellEnd"/>
            <w:r w:rsidRPr="00DB2F42">
              <w:rPr>
                <w:color w:val="000000"/>
              </w:rPr>
              <w:t xml:space="preserve"> metodi (ISO 11948), večplastno vpojno jedro z enosmerno propustno zgornjo plastjo, beljeno brez klora,</w:t>
            </w:r>
            <w:r>
              <w:rPr>
                <w:color w:val="000000"/>
              </w:rPr>
              <w:t xml:space="preserve"> </w:t>
            </w:r>
            <w:r w:rsidRPr="00DB2F42">
              <w:rPr>
                <w:color w:val="000000"/>
              </w:rPr>
              <w:t xml:space="preserve">elastične niti brez lateksa, zunanja plast nepropustna za tekočino in zračna, sama struktura predloge preprečuje razvoj neprijetnega vonja in preprečuje povratno vlaženje kože, indikator vlage. Uporaba s </w:t>
            </w:r>
            <w:proofErr w:type="spellStart"/>
            <w:r w:rsidRPr="00DB2F42">
              <w:rPr>
                <w:color w:val="000000"/>
              </w:rPr>
              <w:t>fiksirnimi</w:t>
            </w:r>
            <w:proofErr w:type="spellEnd"/>
            <w:r w:rsidRPr="00DB2F42">
              <w:rPr>
                <w:color w:val="000000"/>
              </w:rPr>
              <w:t xml:space="preserve"> hlačkami.</w:t>
            </w:r>
          </w:p>
        </w:tc>
      </w:tr>
      <w:tr w:rsidR="00DB2F42" w:rsidRPr="00436436" w:rsidTr="00D25F03">
        <w:trPr>
          <w:trHeight w:val="350"/>
        </w:trPr>
        <w:tc>
          <w:tcPr>
            <w:tcW w:w="866" w:type="dxa"/>
            <w:shd w:val="clear" w:color="000000" w:fill="FFFFFF"/>
            <w:vAlign w:val="center"/>
          </w:tcPr>
          <w:p w:rsidR="00DB2F42" w:rsidRPr="00DB2F42" w:rsidRDefault="00DB2F42" w:rsidP="00D25F03">
            <w:pPr>
              <w:jc w:val="center"/>
            </w:pPr>
            <w:r w:rsidRPr="00DB2F42">
              <w:t>1184</w:t>
            </w:r>
          </w:p>
        </w:tc>
        <w:tc>
          <w:tcPr>
            <w:tcW w:w="2268" w:type="dxa"/>
            <w:shd w:val="clear" w:color="000000" w:fill="FFFFFF"/>
            <w:vAlign w:val="center"/>
          </w:tcPr>
          <w:p w:rsidR="00DB2F42" w:rsidRPr="00DB2F42" w:rsidRDefault="00DB2F42" w:rsidP="00D25F03">
            <w:pPr>
              <w:jc w:val="center"/>
            </w:pPr>
            <w:r w:rsidRPr="00DB2F42">
              <w:t>PREDLOGA ZA ZELO TEŽKO INKO.</w:t>
            </w:r>
          </w:p>
        </w:tc>
        <w:tc>
          <w:tcPr>
            <w:tcW w:w="6095" w:type="dxa"/>
            <w:vAlign w:val="center"/>
          </w:tcPr>
          <w:p w:rsidR="00DB2F42" w:rsidRPr="00DB2F42" w:rsidRDefault="00DB2F42" w:rsidP="00D25F03">
            <w:pPr>
              <w:jc w:val="center"/>
              <w:rPr>
                <w:color w:val="000000"/>
              </w:rPr>
            </w:pPr>
            <w:r w:rsidRPr="00DB2F42">
              <w:rPr>
                <w:color w:val="000000"/>
              </w:rPr>
              <w:t xml:space="preserve">Vpojnost vsaj 2500 ml po </w:t>
            </w:r>
            <w:proofErr w:type="spellStart"/>
            <w:r w:rsidRPr="00DB2F42">
              <w:rPr>
                <w:color w:val="000000"/>
              </w:rPr>
              <w:t>Rothwell</w:t>
            </w:r>
            <w:proofErr w:type="spellEnd"/>
            <w:r w:rsidRPr="00DB2F42">
              <w:rPr>
                <w:color w:val="000000"/>
              </w:rPr>
              <w:t>-</w:t>
            </w:r>
            <w:proofErr w:type="spellStart"/>
            <w:r w:rsidRPr="00DB2F42">
              <w:rPr>
                <w:color w:val="000000"/>
              </w:rPr>
              <w:t>ovi</w:t>
            </w:r>
            <w:proofErr w:type="spellEnd"/>
            <w:r w:rsidRPr="00DB2F42">
              <w:rPr>
                <w:color w:val="000000"/>
              </w:rPr>
              <w:t xml:space="preserve"> metodi (ISO 11948), večplastno vpojno jedro z enosmerno propustno zgornjo plastjo, beljeno brez klora,</w:t>
            </w:r>
            <w:r>
              <w:rPr>
                <w:color w:val="000000"/>
              </w:rPr>
              <w:t xml:space="preserve"> </w:t>
            </w:r>
            <w:r w:rsidRPr="00DB2F42">
              <w:rPr>
                <w:color w:val="000000"/>
              </w:rPr>
              <w:t xml:space="preserve">elastične niti brez lateksa, zunanja plast nepropustna za tekočino in zračna, sama struktura predloge preprečuje razvoj neprijetnega vonja in preprečuje povratno vlaženje kože, indikator vlage. Uporaba s </w:t>
            </w:r>
            <w:proofErr w:type="spellStart"/>
            <w:r w:rsidRPr="00DB2F42">
              <w:rPr>
                <w:color w:val="000000"/>
              </w:rPr>
              <w:t>fiksirnimi</w:t>
            </w:r>
            <w:proofErr w:type="spellEnd"/>
            <w:r w:rsidRPr="00DB2F42">
              <w:rPr>
                <w:color w:val="000000"/>
              </w:rPr>
              <w:t xml:space="preserve"> hlačkami.</w:t>
            </w:r>
          </w:p>
        </w:tc>
      </w:tr>
      <w:tr w:rsidR="00DB2F42" w:rsidRPr="00436436" w:rsidTr="00D25F03">
        <w:trPr>
          <w:trHeight w:val="350"/>
        </w:trPr>
        <w:tc>
          <w:tcPr>
            <w:tcW w:w="866" w:type="dxa"/>
            <w:shd w:val="clear" w:color="000000" w:fill="FFFFFF"/>
            <w:vAlign w:val="center"/>
          </w:tcPr>
          <w:p w:rsidR="00DB2F42" w:rsidRPr="00DB2F42" w:rsidRDefault="00DB2F42" w:rsidP="00D25F03">
            <w:pPr>
              <w:jc w:val="center"/>
            </w:pPr>
            <w:r w:rsidRPr="00DB2F42">
              <w:t>1102</w:t>
            </w:r>
          </w:p>
        </w:tc>
        <w:tc>
          <w:tcPr>
            <w:tcW w:w="2268" w:type="dxa"/>
            <w:shd w:val="clear" w:color="000000" w:fill="FFFFFF"/>
            <w:vAlign w:val="center"/>
          </w:tcPr>
          <w:p w:rsidR="00DB2F42" w:rsidRPr="00DB2F42" w:rsidRDefault="00DB2F42" w:rsidP="00D25F03">
            <w:pPr>
              <w:jc w:val="center"/>
            </w:pPr>
            <w:r w:rsidRPr="00DB2F42">
              <w:t>PREDLOGA ZA FEKALNO INKO.</w:t>
            </w:r>
          </w:p>
        </w:tc>
        <w:tc>
          <w:tcPr>
            <w:tcW w:w="6095" w:type="dxa"/>
            <w:vAlign w:val="center"/>
          </w:tcPr>
          <w:p w:rsidR="00DB2F42" w:rsidRPr="00DB2F42" w:rsidRDefault="00DB2F42" w:rsidP="00D25F03">
            <w:pPr>
              <w:jc w:val="center"/>
              <w:rPr>
                <w:color w:val="000000"/>
              </w:rPr>
            </w:pPr>
            <w:r w:rsidRPr="00DB2F42">
              <w:rPr>
                <w:color w:val="000000"/>
              </w:rPr>
              <w:t xml:space="preserve">Posebno oblikovane zaščite pred iztekanjem blata znotraj predloge, vpojnost vsaj 1300 ml po </w:t>
            </w:r>
            <w:proofErr w:type="spellStart"/>
            <w:r w:rsidRPr="00DB2F42">
              <w:rPr>
                <w:color w:val="000000"/>
              </w:rPr>
              <w:t>Rothwell</w:t>
            </w:r>
            <w:proofErr w:type="spellEnd"/>
            <w:r>
              <w:rPr>
                <w:color w:val="000000"/>
              </w:rPr>
              <w:t>-</w:t>
            </w:r>
            <w:proofErr w:type="spellStart"/>
            <w:r>
              <w:rPr>
                <w:color w:val="000000"/>
              </w:rPr>
              <w:t>ovi</w:t>
            </w:r>
            <w:proofErr w:type="spellEnd"/>
            <w:r w:rsidRPr="00DB2F42">
              <w:rPr>
                <w:color w:val="000000"/>
              </w:rPr>
              <w:t xml:space="preserve"> metodi (ISO 11948-1), večplastno vpojno jedro, indikator vlage, z enosmerno propustno zgornjo plastjo, za tekočino nepropustna plast na zunanji strani, sama struktura predloge preprečuje razvoj neprijetnega vonja. Uporaba s </w:t>
            </w:r>
            <w:proofErr w:type="spellStart"/>
            <w:r w:rsidRPr="00DB2F42">
              <w:rPr>
                <w:color w:val="000000"/>
              </w:rPr>
              <w:t>fiksirnimi</w:t>
            </w:r>
            <w:proofErr w:type="spellEnd"/>
            <w:r w:rsidRPr="00DB2F42">
              <w:rPr>
                <w:color w:val="000000"/>
              </w:rPr>
              <w:t xml:space="preserve"> hlačkami.</w:t>
            </w:r>
          </w:p>
        </w:tc>
      </w:tr>
      <w:tr w:rsidR="00DB2F42" w:rsidRPr="00436436" w:rsidTr="00DB2F42">
        <w:trPr>
          <w:trHeight w:val="350"/>
        </w:trPr>
        <w:tc>
          <w:tcPr>
            <w:tcW w:w="9229" w:type="dxa"/>
            <w:gridSpan w:val="3"/>
            <w:shd w:val="clear" w:color="auto" w:fill="DBE5F1" w:themeFill="accent1" w:themeFillTint="33"/>
            <w:vAlign w:val="center"/>
          </w:tcPr>
          <w:p w:rsidR="00DB2F42" w:rsidRPr="00DB2F42" w:rsidRDefault="00DB2F42" w:rsidP="00DB2F42">
            <w:pPr>
              <w:rPr>
                <w:b/>
                <w:color w:val="000000"/>
              </w:rPr>
            </w:pPr>
            <w:r w:rsidRPr="00DB2F42">
              <w:rPr>
                <w:b/>
                <w:color w:val="000000"/>
              </w:rPr>
              <w:lastRenderedPageBreak/>
              <w:t>III. Hlačne predloge</w:t>
            </w:r>
          </w:p>
        </w:tc>
      </w:tr>
      <w:tr w:rsidR="00DB2F42" w:rsidRPr="00DB2F42" w:rsidTr="00D25F03">
        <w:trPr>
          <w:trHeight w:val="350"/>
        </w:trPr>
        <w:tc>
          <w:tcPr>
            <w:tcW w:w="866" w:type="dxa"/>
            <w:shd w:val="clear" w:color="000000" w:fill="FFFFFF"/>
            <w:vAlign w:val="center"/>
          </w:tcPr>
          <w:p w:rsidR="00DB2F42" w:rsidRPr="00DB2F42" w:rsidRDefault="00DB2F42" w:rsidP="00D25F03">
            <w:pPr>
              <w:jc w:val="center"/>
            </w:pPr>
            <w:r w:rsidRPr="00DB2F42">
              <w:t>1103</w:t>
            </w:r>
          </w:p>
        </w:tc>
        <w:tc>
          <w:tcPr>
            <w:tcW w:w="2268" w:type="dxa"/>
            <w:shd w:val="clear" w:color="000000" w:fill="FFFFFF"/>
            <w:vAlign w:val="center"/>
          </w:tcPr>
          <w:p w:rsidR="00DB2F42" w:rsidRPr="00DB2F42" w:rsidRDefault="00DB2F42" w:rsidP="00D25F03">
            <w:pPr>
              <w:jc w:val="center"/>
            </w:pPr>
            <w:r w:rsidRPr="00DB2F42">
              <w:t>HLAČNA PREDLOGA ZA TEŽKO IN ZELO TEŽKO INKO.-obseg pasu do 65 cm, dnevna in nočna,</w:t>
            </w:r>
          </w:p>
        </w:tc>
        <w:tc>
          <w:tcPr>
            <w:tcW w:w="6095" w:type="dxa"/>
            <w:vAlign w:val="center"/>
          </w:tcPr>
          <w:p w:rsidR="00DB2F42" w:rsidRPr="00DB2F42" w:rsidRDefault="00DB2F42" w:rsidP="00D25F03">
            <w:pPr>
              <w:jc w:val="center"/>
              <w:rPr>
                <w:color w:val="000000"/>
              </w:rPr>
            </w:pPr>
            <w:r w:rsidRPr="00DB2F42">
              <w:rPr>
                <w:color w:val="000000"/>
              </w:rPr>
              <w:t xml:space="preserve">Vpojnost vsaj 1300 ml po </w:t>
            </w:r>
            <w:proofErr w:type="spellStart"/>
            <w:r w:rsidRPr="00DB2F42">
              <w:rPr>
                <w:color w:val="000000"/>
              </w:rPr>
              <w:t>Rothwell</w:t>
            </w:r>
            <w:proofErr w:type="spellEnd"/>
            <w:r w:rsidRPr="00DB2F42">
              <w:rPr>
                <w:color w:val="000000"/>
              </w:rPr>
              <w:t>-</w:t>
            </w:r>
            <w:proofErr w:type="spellStart"/>
            <w:r w:rsidRPr="00DB2F42">
              <w:rPr>
                <w:color w:val="000000"/>
              </w:rPr>
              <w:t>ovi</w:t>
            </w:r>
            <w:proofErr w:type="spellEnd"/>
            <w:r w:rsidRPr="00DB2F42">
              <w:rPr>
                <w:color w:val="000000"/>
              </w:rPr>
              <w:t xml:space="preserve"> metodi (ISO 11948), večplastno vpojno jedro z enosmerno propustno zgornjo plastjo, ki zagotavlja enakomerno razporeditev tekočine po vsem vpojnem jedru, beljeno brez klora, zunanja plast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sidR="00361719">
              <w:rPr>
                <w:color w:val="000000"/>
              </w:rPr>
              <w:t xml:space="preserve"> </w:t>
            </w:r>
            <w:r w:rsidRPr="00DB2F42">
              <w:rPr>
                <w:color w:val="000000"/>
              </w:rPr>
              <w:t>% od opredeljenega.</w:t>
            </w:r>
          </w:p>
        </w:tc>
      </w:tr>
      <w:tr w:rsidR="00361719" w:rsidRPr="00DB2F42" w:rsidTr="00D25F03">
        <w:trPr>
          <w:trHeight w:val="350"/>
        </w:trPr>
        <w:tc>
          <w:tcPr>
            <w:tcW w:w="866" w:type="dxa"/>
            <w:shd w:val="clear" w:color="000000" w:fill="FFFFFF"/>
            <w:vAlign w:val="center"/>
          </w:tcPr>
          <w:p w:rsidR="00361719" w:rsidRPr="00DB2F42" w:rsidRDefault="00361719" w:rsidP="00D25F03">
            <w:pPr>
              <w:jc w:val="center"/>
            </w:pPr>
            <w:r w:rsidRPr="00361719">
              <w:t>1149</w:t>
            </w:r>
          </w:p>
        </w:tc>
        <w:tc>
          <w:tcPr>
            <w:tcW w:w="2268" w:type="dxa"/>
            <w:shd w:val="clear" w:color="000000" w:fill="FFFFFF"/>
            <w:vAlign w:val="center"/>
          </w:tcPr>
          <w:p w:rsidR="00361719" w:rsidRPr="00DB2F42" w:rsidRDefault="00361719" w:rsidP="00D25F03">
            <w:pPr>
              <w:jc w:val="center"/>
            </w:pPr>
            <w:r w:rsidRPr="00361719">
              <w:t>HLAČNA PREDLOGA ZA TEŽKO IN ZELO TEŽKO INKO.-obseg pasu od 50-90</w:t>
            </w:r>
            <w:r>
              <w:t xml:space="preserve"> </w:t>
            </w:r>
            <w:r w:rsidRPr="00361719">
              <w:t xml:space="preserve">cm, dnevna  </w:t>
            </w:r>
          </w:p>
        </w:tc>
        <w:tc>
          <w:tcPr>
            <w:tcW w:w="6095" w:type="dxa"/>
            <w:vAlign w:val="center"/>
          </w:tcPr>
          <w:p w:rsidR="00361719" w:rsidRPr="00DB2F42" w:rsidRDefault="00361719" w:rsidP="00D25F03">
            <w:pPr>
              <w:jc w:val="center"/>
              <w:rPr>
                <w:color w:val="000000"/>
              </w:rPr>
            </w:pPr>
            <w:r w:rsidRPr="00361719">
              <w:rPr>
                <w:color w:val="000000"/>
              </w:rPr>
              <w:t xml:space="preserve">Vpojnost vsaj 1300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 večplastno vpojno jedro z enosmerno propustno zgornjo plastjo, ki zagotavlja enakomerno razporeditev tekočine po vsem vpojnem jedru, beljeno brez klora, zunanja plast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Pr>
                <w:color w:val="000000"/>
              </w:rPr>
              <w:t xml:space="preserve"> </w:t>
            </w:r>
            <w:r w:rsidRPr="00361719">
              <w:rPr>
                <w:color w:val="000000"/>
              </w:rPr>
              <w:t>% od opredeljenega.</w:t>
            </w:r>
          </w:p>
        </w:tc>
      </w:tr>
      <w:tr w:rsidR="00361719" w:rsidRPr="00DB2F42" w:rsidTr="00D25F03">
        <w:trPr>
          <w:trHeight w:val="350"/>
        </w:trPr>
        <w:tc>
          <w:tcPr>
            <w:tcW w:w="866" w:type="dxa"/>
            <w:shd w:val="clear" w:color="000000" w:fill="FFFFFF"/>
            <w:vAlign w:val="center"/>
          </w:tcPr>
          <w:p w:rsidR="00361719" w:rsidRPr="00361719" w:rsidRDefault="00361719" w:rsidP="00D25F03">
            <w:pPr>
              <w:jc w:val="center"/>
            </w:pPr>
            <w:r w:rsidRPr="00361719">
              <w:t>1152</w:t>
            </w:r>
          </w:p>
        </w:tc>
        <w:tc>
          <w:tcPr>
            <w:tcW w:w="2268" w:type="dxa"/>
            <w:shd w:val="clear" w:color="000000" w:fill="FFFFFF"/>
            <w:vAlign w:val="center"/>
          </w:tcPr>
          <w:p w:rsidR="00361719" w:rsidRPr="00361719" w:rsidRDefault="00361719" w:rsidP="00D25F03">
            <w:pPr>
              <w:jc w:val="center"/>
            </w:pPr>
            <w:r w:rsidRPr="00361719">
              <w:t>HLAČNA PREDLOGA ZA TEŽKO in ZELO TEŽKO INKO.-obseg pasu od 50-90</w:t>
            </w:r>
            <w:r>
              <w:t xml:space="preserve"> </w:t>
            </w:r>
            <w:r w:rsidRPr="00361719">
              <w:t>cm, nočna</w:t>
            </w:r>
          </w:p>
        </w:tc>
        <w:tc>
          <w:tcPr>
            <w:tcW w:w="6095" w:type="dxa"/>
            <w:vAlign w:val="center"/>
          </w:tcPr>
          <w:p w:rsidR="00361719" w:rsidRPr="00361719" w:rsidRDefault="00361719" w:rsidP="00D25F03">
            <w:pPr>
              <w:jc w:val="center"/>
              <w:rPr>
                <w:color w:val="000000"/>
              </w:rPr>
            </w:pPr>
            <w:r w:rsidRPr="00361719">
              <w:rPr>
                <w:color w:val="000000"/>
              </w:rPr>
              <w:t xml:space="preserve">Vpojnost vsaj 1700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 večplastno vpojno jedro z enosmerno propustno zgornjo plastjo, ki zagotavlja enakomerno razporeditev tekočine po vsem vpojnem jedru, beljeno brez klora, zunanja plast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Pr>
                <w:color w:val="000000"/>
              </w:rPr>
              <w:t xml:space="preserve"> </w:t>
            </w:r>
            <w:r w:rsidRPr="00361719">
              <w:rPr>
                <w:color w:val="000000"/>
              </w:rPr>
              <w:t>% od opredeljenega.</w:t>
            </w:r>
          </w:p>
        </w:tc>
      </w:tr>
      <w:tr w:rsidR="00361719" w:rsidRPr="00DB2F42" w:rsidTr="00D25F03">
        <w:trPr>
          <w:trHeight w:val="350"/>
        </w:trPr>
        <w:tc>
          <w:tcPr>
            <w:tcW w:w="866" w:type="dxa"/>
            <w:shd w:val="clear" w:color="000000" w:fill="FFFFFF"/>
            <w:vAlign w:val="center"/>
          </w:tcPr>
          <w:p w:rsidR="00361719" w:rsidRPr="00361719" w:rsidRDefault="00361719" w:rsidP="00D25F03">
            <w:pPr>
              <w:jc w:val="center"/>
            </w:pPr>
            <w:r w:rsidRPr="00361719">
              <w:t>1150</w:t>
            </w:r>
          </w:p>
        </w:tc>
        <w:tc>
          <w:tcPr>
            <w:tcW w:w="2268" w:type="dxa"/>
            <w:shd w:val="clear" w:color="000000" w:fill="FFFFFF"/>
            <w:vAlign w:val="center"/>
          </w:tcPr>
          <w:p w:rsidR="00361719" w:rsidRPr="00361719" w:rsidRDefault="00361719" w:rsidP="00D25F03">
            <w:pPr>
              <w:jc w:val="center"/>
            </w:pPr>
            <w:r w:rsidRPr="00361719">
              <w:t>HLAČNA PREDLOGA ZA TEŽKO INKO.-obseg pasu od 80-110</w:t>
            </w:r>
            <w:r>
              <w:t xml:space="preserve"> </w:t>
            </w:r>
            <w:r w:rsidRPr="00361719">
              <w:t xml:space="preserve">cm, dnevna  </w:t>
            </w:r>
          </w:p>
        </w:tc>
        <w:tc>
          <w:tcPr>
            <w:tcW w:w="6095" w:type="dxa"/>
            <w:vAlign w:val="center"/>
          </w:tcPr>
          <w:p w:rsidR="00361719" w:rsidRPr="00361719" w:rsidRDefault="00361719" w:rsidP="00D25F03">
            <w:pPr>
              <w:jc w:val="center"/>
              <w:rPr>
                <w:color w:val="000000"/>
              </w:rPr>
            </w:pPr>
            <w:r w:rsidRPr="00361719">
              <w:rPr>
                <w:color w:val="000000"/>
              </w:rPr>
              <w:t xml:space="preserve">Vpojnost vsaj 1600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 večplastno vpojno jedro z enosmerno propustno zgornjo plastjo, ki zagotavlja enakomerno razporeditev tekočine po vsem vpojnem jedru, beljeno brez klora, zunanja plast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Pr>
                <w:color w:val="000000"/>
              </w:rPr>
              <w:t xml:space="preserve"> </w:t>
            </w:r>
            <w:r w:rsidRPr="00361719">
              <w:rPr>
                <w:color w:val="000000"/>
              </w:rPr>
              <w:t>% od opredeljenega.</w:t>
            </w:r>
          </w:p>
        </w:tc>
      </w:tr>
      <w:tr w:rsidR="00361719" w:rsidRPr="00DB2F42" w:rsidTr="00D25F03">
        <w:trPr>
          <w:trHeight w:val="350"/>
        </w:trPr>
        <w:tc>
          <w:tcPr>
            <w:tcW w:w="866" w:type="dxa"/>
            <w:shd w:val="clear" w:color="000000" w:fill="FFFFFF"/>
            <w:vAlign w:val="center"/>
          </w:tcPr>
          <w:p w:rsidR="00361719" w:rsidRPr="00361719" w:rsidRDefault="00361719" w:rsidP="00D25F03">
            <w:pPr>
              <w:jc w:val="center"/>
            </w:pPr>
            <w:r w:rsidRPr="00361719">
              <w:t>1153</w:t>
            </w:r>
          </w:p>
        </w:tc>
        <w:tc>
          <w:tcPr>
            <w:tcW w:w="2268" w:type="dxa"/>
            <w:shd w:val="clear" w:color="000000" w:fill="FFFFFF"/>
            <w:vAlign w:val="center"/>
          </w:tcPr>
          <w:p w:rsidR="00361719" w:rsidRPr="00361719" w:rsidRDefault="00361719" w:rsidP="00D25F03">
            <w:pPr>
              <w:jc w:val="center"/>
            </w:pPr>
            <w:r w:rsidRPr="00361719">
              <w:t>HLAČNA PREDLOGA ZA TEŽKO INKO.-obseg pasu od 80-110</w:t>
            </w:r>
            <w:r>
              <w:t xml:space="preserve"> </w:t>
            </w:r>
            <w:r w:rsidRPr="00361719">
              <w:t xml:space="preserve">cm, nočna  </w:t>
            </w:r>
          </w:p>
        </w:tc>
        <w:tc>
          <w:tcPr>
            <w:tcW w:w="6095" w:type="dxa"/>
            <w:vAlign w:val="center"/>
          </w:tcPr>
          <w:p w:rsidR="00361719" w:rsidRPr="00361719" w:rsidRDefault="00361719" w:rsidP="00D25F03">
            <w:pPr>
              <w:jc w:val="center"/>
              <w:rPr>
                <w:color w:val="000000"/>
              </w:rPr>
            </w:pPr>
            <w:r w:rsidRPr="00361719">
              <w:rPr>
                <w:color w:val="000000"/>
              </w:rPr>
              <w:t xml:space="preserve">Vpojnost vsaj 2000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 večplastno vpojno jedro z enosmerno propustno zgornjo plastjo, ki zagotavlja enakomerno razporeditev tekočine po vsem vpojnem jedru, beljeno brez klora, zunanja plast nepropustna za tekočino in zračna vsaj na bokih, indikator </w:t>
            </w:r>
            <w:r w:rsidRPr="00361719">
              <w:rPr>
                <w:color w:val="000000"/>
              </w:rPr>
              <w:lastRenderedPageBreak/>
              <w:t>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Pr>
                <w:color w:val="000000"/>
              </w:rPr>
              <w:t xml:space="preserve"> </w:t>
            </w:r>
            <w:r w:rsidRPr="00361719">
              <w:rPr>
                <w:color w:val="000000"/>
              </w:rPr>
              <w:t>% od opredeljenega.</w:t>
            </w:r>
          </w:p>
        </w:tc>
      </w:tr>
      <w:tr w:rsidR="00361719" w:rsidRPr="00DB2F42" w:rsidTr="00D25F03">
        <w:trPr>
          <w:trHeight w:val="350"/>
        </w:trPr>
        <w:tc>
          <w:tcPr>
            <w:tcW w:w="866" w:type="dxa"/>
            <w:shd w:val="clear" w:color="000000" w:fill="FFFFFF"/>
            <w:vAlign w:val="center"/>
          </w:tcPr>
          <w:p w:rsidR="00361719" w:rsidRPr="00361719" w:rsidRDefault="00361719" w:rsidP="00D25F03">
            <w:pPr>
              <w:jc w:val="center"/>
            </w:pPr>
            <w:r w:rsidRPr="00361719">
              <w:lastRenderedPageBreak/>
              <w:t>1151</w:t>
            </w:r>
          </w:p>
        </w:tc>
        <w:tc>
          <w:tcPr>
            <w:tcW w:w="2268" w:type="dxa"/>
            <w:shd w:val="clear" w:color="000000" w:fill="FFFFFF"/>
            <w:vAlign w:val="center"/>
          </w:tcPr>
          <w:p w:rsidR="00361719" w:rsidRPr="00361719" w:rsidRDefault="00361719" w:rsidP="00D25F03">
            <w:pPr>
              <w:jc w:val="center"/>
            </w:pPr>
            <w:r w:rsidRPr="00361719">
              <w:t>HLAČNA PREDLOGA ZA TEŽKO INKO.-obseg pasu od 100-150</w:t>
            </w:r>
            <w:r>
              <w:t xml:space="preserve"> </w:t>
            </w:r>
            <w:r w:rsidRPr="00361719">
              <w:t xml:space="preserve">cm, dnevna  </w:t>
            </w:r>
          </w:p>
        </w:tc>
        <w:tc>
          <w:tcPr>
            <w:tcW w:w="6095" w:type="dxa"/>
            <w:vAlign w:val="center"/>
          </w:tcPr>
          <w:p w:rsidR="00361719" w:rsidRPr="00361719" w:rsidRDefault="00361719" w:rsidP="00D25F03">
            <w:pPr>
              <w:jc w:val="center"/>
              <w:rPr>
                <w:color w:val="000000"/>
              </w:rPr>
            </w:pPr>
            <w:r w:rsidRPr="00361719">
              <w:rPr>
                <w:color w:val="000000"/>
              </w:rPr>
              <w:t xml:space="preserve">Vpojnost vsaj 2000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 večplastno vpojno jedro z enosmerno propustno zgornjo plastjo, ki zagotavlja enakomerno razporeditev tekočine po vsem vpojnem jedru, beljeno brez klora, zunanja plast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Pr>
                <w:color w:val="000000"/>
              </w:rPr>
              <w:t xml:space="preserve"> </w:t>
            </w:r>
            <w:r w:rsidRPr="00361719">
              <w:rPr>
                <w:color w:val="000000"/>
              </w:rPr>
              <w:t>% od opredeljenega.</w:t>
            </w:r>
          </w:p>
        </w:tc>
      </w:tr>
      <w:tr w:rsidR="00361719" w:rsidRPr="00DB2F42" w:rsidTr="00D25F03">
        <w:trPr>
          <w:trHeight w:val="350"/>
        </w:trPr>
        <w:tc>
          <w:tcPr>
            <w:tcW w:w="866" w:type="dxa"/>
            <w:shd w:val="clear" w:color="000000" w:fill="FFFFFF"/>
            <w:vAlign w:val="center"/>
          </w:tcPr>
          <w:p w:rsidR="00361719" w:rsidRPr="00361719" w:rsidRDefault="00361719" w:rsidP="00D25F03">
            <w:pPr>
              <w:jc w:val="center"/>
            </w:pPr>
            <w:r w:rsidRPr="00361719">
              <w:t>1154</w:t>
            </w:r>
          </w:p>
        </w:tc>
        <w:tc>
          <w:tcPr>
            <w:tcW w:w="2268" w:type="dxa"/>
            <w:shd w:val="clear" w:color="000000" w:fill="FFFFFF"/>
            <w:vAlign w:val="center"/>
          </w:tcPr>
          <w:p w:rsidR="00361719" w:rsidRPr="00361719" w:rsidRDefault="00361719" w:rsidP="00D25F03">
            <w:pPr>
              <w:jc w:val="center"/>
            </w:pPr>
            <w:r w:rsidRPr="00361719">
              <w:t>HLAČNA PREDLOGA ZA TEŽKO INKO.-obseg pasu od 100-150</w:t>
            </w:r>
            <w:r>
              <w:t xml:space="preserve"> </w:t>
            </w:r>
            <w:r w:rsidRPr="00361719">
              <w:t xml:space="preserve">cm, nočna  </w:t>
            </w:r>
          </w:p>
        </w:tc>
        <w:tc>
          <w:tcPr>
            <w:tcW w:w="6095" w:type="dxa"/>
            <w:vAlign w:val="center"/>
          </w:tcPr>
          <w:p w:rsidR="00361719" w:rsidRPr="00361719" w:rsidRDefault="00361719" w:rsidP="00D25F03">
            <w:pPr>
              <w:jc w:val="center"/>
              <w:rPr>
                <w:color w:val="000000"/>
              </w:rPr>
            </w:pPr>
            <w:r w:rsidRPr="00361719">
              <w:rPr>
                <w:color w:val="000000"/>
              </w:rPr>
              <w:t xml:space="preserve">Vpojnost vsaj 2200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 večplastno vpojno jedro z enosmerno propustno zgornjo plastjo, ki zagotavlja enakomerno razporeditev tekočine po vsem vpojnem jedru, beljeno brez klora, zunanja plast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Pr>
                <w:color w:val="000000"/>
              </w:rPr>
              <w:t xml:space="preserve"> </w:t>
            </w:r>
            <w:r w:rsidRPr="00361719">
              <w:rPr>
                <w:color w:val="000000"/>
              </w:rPr>
              <w:t>% od opredeljenega.</w:t>
            </w:r>
          </w:p>
        </w:tc>
      </w:tr>
      <w:tr w:rsidR="00361719" w:rsidRPr="00DB2F42" w:rsidTr="00D25F03">
        <w:trPr>
          <w:trHeight w:val="350"/>
        </w:trPr>
        <w:tc>
          <w:tcPr>
            <w:tcW w:w="866" w:type="dxa"/>
            <w:shd w:val="clear" w:color="000000" w:fill="FFFFFF"/>
            <w:vAlign w:val="center"/>
          </w:tcPr>
          <w:p w:rsidR="00361719" w:rsidRPr="00361719" w:rsidRDefault="00361719" w:rsidP="00D25F03">
            <w:pPr>
              <w:jc w:val="center"/>
            </w:pPr>
            <w:r w:rsidRPr="00361719">
              <w:t>1156</w:t>
            </w:r>
          </w:p>
        </w:tc>
        <w:tc>
          <w:tcPr>
            <w:tcW w:w="2268" w:type="dxa"/>
            <w:shd w:val="clear" w:color="000000" w:fill="FFFFFF"/>
            <w:vAlign w:val="center"/>
          </w:tcPr>
          <w:p w:rsidR="00361719" w:rsidRPr="00361719" w:rsidRDefault="00361719" w:rsidP="00D25F03">
            <w:pPr>
              <w:jc w:val="center"/>
            </w:pPr>
            <w:r w:rsidRPr="00361719">
              <w:t>HLAČNA PREDLOGA ZA ZELO TEŽKO INKO.-obseg pasu od 80-110</w:t>
            </w:r>
            <w:r>
              <w:t xml:space="preserve"> </w:t>
            </w:r>
            <w:r w:rsidRPr="00361719">
              <w:t>cm, dnevna</w:t>
            </w:r>
          </w:p>
        </w:tc>
        <w:tc>
          <w:tcPr>
            <w:tcW w:w="6095" w:type="dxa"/>
            <w:vAlign w:val="center"/>
          </w:tcPr>
          <w:p w:rsidR="00361719" w:rsidRPr="00361719" w:rsidRDefault="00361719" w:rsidP="00D25F03">
            <w:pPr>
              <w:jc w:val="center"/>
              <w:rPr>
                <w:color w:val="000000"/>
              </w:rPr>
            </w:pPr>
            <w:r w:rsidRPr="00361719">
              <w:rPr>
                <w:color w:val="000000"/>
              </w:rPr>
              <w:t xml:space="preserve">Vpojnost vsaj 2000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 večplastno vpojno jedro z enosmerno propustno zgornjo plastjo, ki zagotavlja enakomerno razporeditev tekočine po vsem vpojnem jedru, beljeno brez klora, zunanja plast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Pr>
                <w:color w:val="000000"/>
              </w:rPr>
              <w:t xml:space="preserve"> </w:t>
            </w:r>
            <w:r w:rsidRPr="00361719">
              <w:rPr>
                <w:color w:val="000000"/>
              </w:rPr>
              <w:t>% od opredeljenega.</w:t>
            </w:r>
          </w:p>
        </w:tc>
      </w:tr>
      <w:tr w:rsidR="00361719" w:rsidRPr="00DB2F42" w:rsidTr="00D25F03">
        <w:trPr>
          <w:trHeight w:val="350"/>
        </w:trPr>
        <w:tc>
          <w:tcPr>
            <w:tcW w:w="866" w:type="dxa"/>
            <w:shd w:val="clear" w:color="000000" w:fill="FFFFFF"/>
            <w:vAlign w:val="center"/>
          </w:tcPr>
          <w:p w:rsidR="00361719" w:rsidRPr="00361719" w:rsidRDefault="00361719" w:rsidP="00D25F03">
            <w:pPr>
              <w:jc w:val="center"/>
            </w:pPr>
            <w:r w:rsidRPr="00361719">
              <w:t>1159</w:t>
            </w:r>
          </w:p>
        </w:tc>
        <w:tc>
          <w:tcPr>
            <w:tcW w:w="2268" w:type="dxa"/>
            <w:shd w:val="clear" w:color="000000" w:fill="FFFFFF"/>
            <w:vAlign w:val="center"/>
          </w:tcPr>
          <w:p w:rsidR="00361719" w:rsidRPr="00361719" w:rsidRDefault="00361719" w:rsidP="00D25F03">
            <w:pPr>
              <w:jc w:val="center"/>
            </w:pPr>
            <w:r w:rsidRPr="00361719">
              <w:t>HLAČNA PREDLOGA ZA ZELO TEŽKO INKO.-obseg pasu od 80-110</w:t>
            </w:r>
            <w:r>
              <w:t xml:space="preserve"> </w:t>
            </w:r>
            <w:r w:rsidRPr="00361719">
              <w:t>cm, nočna</w:t>
            </w:r>
          </w:p>
        </w:tc>
        <w:tc>
          <w:tcPr>
            <w:tcW w:w="6095" w:type="dxa"/>
            <w:vAlign w:val="center"/>
          </w:tcPr>
          <w:p w:rsidR="00361719" w:rsidRPr="00361719" w:rsidRDefault="00361719" w:rsidP="00D25F03">
            <w:pPr>
              <w:jc w:val="center"/>
              <w:rPr>
                <w:color w:val="000000"/>
              </w:rPr>
            </w:pPr>
            <w:r w:rsidRPr="00361719">
              <w:rPr>
                <w:color w:val="000000"/>
              </w:rPr>
              <w:t xml:space="preserve">Vpojnost vsaj 2500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 večplastno vpojno jedro z enosmerno propustno zgornjo plastjo, ki zagotavlja enakomerno razporeditev tekočine po vsem vpojnem jedru, beljeno brez klora, zunanja plast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Pr>
                <w:color w:val="000000"/>
              </w:rPr>
              <w:t xml:space="preserve"> </w:t>
            </w:r>
            <w:r w:rsidRPr="00361719">
              <w:rPr>
                <w:color w:val="000000"/>
              </w:rPr>
              <w:t>% od opredeljenega.</w:t>
            </w:r>
          </w:p>
        </w:tc>
      </w:tr>
      <w:tr w:rsidR="00361719" w:rsidRPr="00DB2F42" w:rsidTr="00D25F03">
        <w:trPr>
          <w:trHeight w:val="350"/>
        </w:trPr>
        <w:tc>
          <w:tcPr>
            <w:tcW w:w="866" w:type="dxa"/>
            <w:shd w:val="clear" w:color="000000" w:fill="FFFFFF"/>
            <w:vAlign w:val="center"/>
          </w:tcPr>
          <w:p w:rsidR="00361719" w:rsidRPr="00361719" w:rsidRDefault="00361719" w:rsidP="00D25F03">
            <w:pPr>
              <w:jc w:val="center"/>
            </w:pPr>
            <w:r w:rsidRPr="00361719">
              <w:lastRenderedPageBreak/>
              <w:t>1157</w:t>
            </w:r>
          </w:p>
        </w:tc>
        <w:tc>
          <w:tcPr>
            <w:tcW w:w="2268" w:type="dxa"/>
            <w:shd w:val="clear" w:color="000000" w:fill="FFFFFF"/>
            <w:vAlign w:val="center"/>
          </w:tcPr>
          <w:p w:rsidR="00361719" w:rsidRPr="00361719" w:rsidRDefault="00361719" w:rsidP="00D25F03">
            <w:pPr>
              <w:jc w:val="center"/>
            </w:pPr>
            <w:r w:rsidRPr="00361719">
              <w:t>HLAČNA PREDLOGA ZA ZELO TEŽKO INKO.-obseg pasu od 100-150</w:t>
            </w:r>
            <w:r>
              <w:t xml:space="preserve"> </w:t>
            </w:r>
            <w:r w:rsidRPr="00361719">
              <w:t>cm, dnevna</w:t>
            </w:r>
          </w:p>
        </w:tc>
        <w:tc>
          <w:tcPr>
            <w:tcW w:w="6095" w:type="dxa"/>
            <w:vAlign w:val="center"/>
          </w:tcPr>
          <w:p w:rsidR="00361719" w:rsidRPr="00361719" w:rsidRDefault="00361719" w:rsidP="00D25F03">
            <w:pPr>
              <w:jc w:val="center"/>
              <w:rPr>
                <w:color w:val="000000"/>
              </w:rPr>
            </w:pPr>
            <w:r w:rsidRPr="00361719">
              <w:rPr>
                <w:color w:val="000000"/>
              </w:rPr>
              <w:t xml:space="preserve">Vpojnost vsaj 2300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 večplastno vpojno jedro z enosmerno propustno zgornjo plastjo, ki zagotavlja enakomerno razporeditev tekočine po vsem vpo</w:t>
            </w:r>
            <w:r>
              <w:rPr>
                <w:color w:val="000000"/>
              </w:rPr>
              <w:t>jnem jedru, beljeno brez klora,</w:t>
            </w:r>
            <w:r w:rsidRPr="00361719">
              <w:rPr>
                <w:color w:val="000000"/>
              </w:rPr>
              <w:t xml:space="preserve"> zunanja plast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Pr>
                <w:color w:val="000000"/>
              </w:rPr>
              <w:t xml:space="preserve"> </w:t>
            </w:r>
            <w:r w:rsidRPr="00361719">
              <w:rPr>
                <w:color w:val="000000"/>
              </w:rPr>
              <w:t>% od opredeljenega.</w:t>
            </w:r>
          </w:p>
        </w:tc>
      </w:tr>
      <w:tr w:rsidR="00361719" w:rsidRPr="00DB2F42" w:rsidTr="00D25F03">
        <w:trPr>
          <w:trHeight w:val="350"/>
        </w:trPr>
        <w:tc>
          <w:tcPr>
            <w:tcW w:w="866" w:type="dxa"/>
            <w:shd w:val="clear" w:color="000000" w:fill="FFFFFF"/>
            <w:vAlign w:val="center"/>
          </w:tcPr>
          <w:p w:rsidR="00361719" w:rsidRPr="00361719" w:rsidRDefault="00361719" w:rsidP="00D25F03">
            <w:pPr>
              <w:jc w:val="center"/>
            </w:pPr>
            <w:r w:rsidRPr="00361719">
              <w:t>1160</w:t>
            </w:r>
          </w:p>
        </w:tc>
        <w:tc>
          <w:tcPr>
            <w:tcW w:w="2268" w:type="dxa"/>
            <w:shd w:val="clear" w:color="000000" w:fill="FFFFFF"/>
            <w:vAlign w:val="center"/>
          </w:tcPr>
          <w:p w:rsidR="00361719" w:rsidRPr="00361719" w:rsidRDefault="00361719" w:rsidP="00D25F03">
            <w:pPr>
              <w:jc w:val="center"/>
            </w:pPr>
            <w:r w:rsidRPr="00361719">
              <w:t>HLAČNA PREDLOGA ZA ZELO TEŽKO INKO.-obseg pasu od 100-150</w:t>
            </w:r>
            <w:r>
              <w:t xml:space="preserve"> </w:t>
            </w:r>
            <w:r w:rsidRPr="00361719">
              <w:t>cm, nočna</w:t>
            </w:r>
          </w:p>
        </w:tc>
        <w:tc>
          <w:tcPr>
            <w:tcW w:w="6095" w:type="dxa"/>
            <w:vAlign w:val="center"/>
          </w:tcPr>
          <w:p w:rsidR="00361719" w:rsidRPr="00361719" w:rsidRDefault="00361719" w:rsidP="00D25F03">
            <w:pPr>
              <w:jc w:val="center"/>
              <w:rPr>
                <w:color w:val="000000"/>
              </w:rPr>
            </w:pPr>
            <w:r w:rsidRPr="00361719">
              <w:rPr>
                <w:color w:val="000000"/>
              </w:rPr>
              <w:t xml:space="preserve">Vpojnost vsaj 2800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 večplastno vpojno jedro z enosmerno propustno zgornjo plastjo, ki zagotavlja enakomerno razporeditev tekočine po vsem vpojnem jedru, beljeno brez klora, zunanja plast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Pr>
                <w:color w:val="000000"/>
              </w:rPr>
              <w:t xml:space="preserve"> </w:t>
            </w:r>
            <w:r w:rsidRPr="00361719">
              <w:rPr>
                <w:color w:val="000000"/>
              </w:rPr>
              <w:t>% od opredeljenega.</w:t>
            </w:r>
          </w:p>
        </w:tc>
      </w:tr>
      <w:tr w:rsidR="00361719" w:rsidRPr="00DB2F42" w:rsidTr="00D25F03">
        <w:trPr>
          <w:trHeight w:val="350"/>
        </w:trPr>
        <w:tc>
          <w:tcPr>
            <w:tcW w:w="866" w:type="dxa"/>
            <w:shd w:val="clear" w:color="000000" w:fill="FFFFFF"/>
            <w:vAlign w:val="center"/>
          </w:tcPr>
          <w:p w:rsidR="00361719" w:rsidRPr="00361719" w:rsidRDefault="00361719" w:rsidP="00D25F03">
            <w:pPr>
              <w:jc w:val="center"/>
            </w:pPr>
            <w:r w:rsidRPr="00361719">
              <w:t>1104</w:t>
            </w:r>
          </w:p>
        </w:tc>
        <w:tc>
          <w:tcPr>
            <w:tcW w:w="2268" w:type="dxa"/>
            <w:shd w:val="clear" w:color="000000" w:fill="FFFFFF"/>
            <w:vAlign w:val="center"/>
          </w:tcPr>
          <w:p w:rsidR="00361719" w:rsidRPr="00361719" w:rsidRDefault="00361719" w:rsidP="00D25F03">
            <w:pPr>
              <w:jc w:val="center"/>
            </w:pPr>
            <w:r w:rsidRPr="00361719">
              <w:t>HLAČNA PREDLOGA ZA TEŽKO IN ZELO TEŽKO INKO.-obseg pasu več kot 150 cm, dnevna</w:t>
            </w:r>
          </w:p>
        </w:tc>
        <w:tc>
          <w:tcPr>
            <w:tcW w:w="6095" w:type="dxa"/>
            <w:vAlign w:val="center"/>
          </w:tcPr>
          <w:p w:rsidR="00361719" w:rsidRPr="00361719" w:rsidRDefault="00361719" w:rsidP="00D25F03">
            <w:pPr>
              <w:jc w:val="center"/>
              <w:rPr>
                <w:color w:val="000000"/>
              </w:rPr>
            </w:pPr>
            <w:r w:rsidRPr="00361719">
              <w:rPr>
                <w:color w:val="000000"/>
              </w:rPr>
              <w:t xml:space="preserve">Vpojnost vsaj 2300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 večplastno vpojno jedro z enosmerno propustno zgornjo plastjo, ki zagotavlja enakomerno razporeditev tekočine po vsem vpojnem jedru, beljeno brez klora, zunanja plast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Pr>
                <w:color w:val="000000"/>
              </w:rPr>
              <w:t xml:space="preserve"> </w:t>
            </w:r>
            <w:r w:rsidRPr="00361719">
              <w:rPr>
                <w:color w:val="000000"/>
              </w:rPr>
              <w:t>% od opredeljenega.</w:t>
            </w:r>
          </w:p>
        </w:tc>
      </w:tr>
      <w:tr w:rsidR="00361719" w:rsidRPr="00DB2F42" w:rsidTr="00D25F03">
        <w:trPr>
          <w:trHeight w:val="350"/>
        </w:trPr>
        <w:tc>
          <w:tcPr>
            <w:tcW w:w="866" w:type="dxa"/>
            <w:shd w:val="clear" w:color="000000" w:fill="FFFFFF"/>
            <w:vAlign w:val="center"/>
          </w:tcPr>
          <w:p w:rsidR="00361719" w:rsidRPr="00361719" w:rsidRDefault="00361719" w:rsidP="00D25F03">
            <w:pPr>
              <w:jc w:val="center"/>
            </w:pPr>
            <w:r w:rsidRPr="00361719">
              <w:t>1105</w:t>
            </w:r>
          </w:p>
        </w:tc>
        <w:tc>
          <w:tcPr>
            <w:tcW w:w="2268" w:type="dxa"/>
            <w:shd w:val="clear" w:color="000000" w:fill="FFFFFF"/>
            <w:vAlign w:val="center"/>
          </w:tcPr>
          <w:p w:rsidR="00361719" w:rsidRPr="00361719" w:rsidRDefault="00361719" w:rsidP="00D25F03">
            <w:pPr>
              <w:jc w:val="center"/>
            </w:pPr>
            <w:r w:rsidRPr="00361719">
              <w:t>HLAČNA PREDLOGA ZA TEŽKO IN ZELO TEŽKO INKO.-obseg pasu več kot 150 cm, nočna</w:t>
            </w:r>
          </w:p>
        </w:tc>
        <w:tc>
          <w:tcPr>
            <w:tcW w:w="6095" w:type="dxa"/>
            <w:vAlign w:val="center"/>
          </w:tcPr>
          <w:p w:rsidR="00361719" w:rsidRPr="00361719" w:rsidRDefault="00361719" w:rsidP="00D25F03">
            <w:pPr>
              <w:jc w:val="center"/>
              <w:rPr>
                <w:color w:val="000000"/>
              </w:rPr>
            </w:pPr>
            <w:r w:rsidRPr="00361719">
              <w:rPr>
                <w:color w:val="000000"/>
              </w:rPr>
              <w:t xml:space="preserve">Vpojnost vsaj 2800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 večplastno vpojno jedro z enosmerno propustno zgornjo plastjo, ki zagotavlja enakomerno razporeditev tekočine po vsem vpojnem jedru, beljeno brez klora, zunanja stran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 Obseg pasu lahko odstopa +/- 10</w:t>
            </w:r>
            <w:r>
              <w:rPr>
                <w:color w:val="000000"/>
              </w:rPr>
              <w:t xml:space="preserve"> </w:t>
            </w:r>
            <w:r w:rsidRPr="00361719">
              <w:rPr>
                <w:color w:val="000000"/>
              </w:rPr>
              <w:t>% od opredeljenega.</w:t>
            </w:r>
          </w:p>
        </w:tc>
      </w:tr>
      <w:tr w:rsidR="00361719" w:rsidRPr="00DB2F42" w:rsidTr="00361719">
        <w:trPr>
          <w:trHeight w:val="350"/>
        </w:trPr>
        <w:tc>
          <w:tcPr>
            <w:tcW w:w="9229" w:type="dxa"/>
            <w:gridSpan w:val="3"/>
            <w:shd w:val="clear" w:color="auto" w:fill="DBE5F1" w:themeFill="accent1" w:themeFillTint="33"/>
            <w:vAlign w:val="center"/>
          </w:tcPr>
          <w:p w:rsidR="00361719" w:rsidRPr="00361719" w:rsidRDefault="00361719" w:rsidP="00361719">
            <w:pPr>
              <w:rPr>
                <w:b/>
                <w:color w:val="000000"/>
              </w:rPr>
            </w:pPr>
            <w:r w:rsidRPr="00361719">
              <w:rPr>
                <w:b/>
                <w:color w:val="000000"/>
              </w:rPr>
              <w:t>IV. Drugo</w:t>
            </w:r>
          </w:p>
        </w:tc>
      </w:tr>
      <w:tr w:rsidR="00361719" w:rsidRPr="00361719" w:rsidTr="00D25F03">
        <w:trPr>
          <w:trHeight w:val="350"/>
        </w:trPr>
        <w:tc>
          <w:tcPr>
            <w:tcW w:w="866" w:type="dxa"/>
            <w:shd w:val="clear" w:color="000000" w:fill="FFFFFF"/>
            <w:vAlign w:val="center"/>
          </w:tcPr>
          <w:p w:rsidR="00361719" w:rsidRPr="00361719" w:rsidRDefault="00361719" w:rsidP="00D25F03">
            <w:pPr>
              <w:jc w:val="center"/>
            </w:pPr>
            <w:r w:rsidRPr="00361719">
              <w:t>1137</w:t>
            </w:r>
          </w:p>
        </w:tc>
        <w:tc>
          <w:tcPr>
            <w:tcW w:w="2268" w:type="dxa"/>
            <w:shd w:val="clear" w:color="000000" w:fill="FFFFFF"/>
            <w:vAlign w:val="center"/>
          </w:tcPr>
          <w:p w:rsidR="00361719" w:rsidRPr="00361719" w:rsidRDefault="00361719" w:rsidP="007500E9">
            <w:pPr>
              <w:jc w:val="center"/>
            </w:pPr>
            <w:r w:rsidRPr="00361719">
              <w:t xml:space="preserve">NEPROPUSTNE HLAČKE </w:t>
            </w:r>
            <w:r w:rsidR="007500E9">
              <w:t>ZA LAHKO</w:t>
            </w:r>
            <w:r w:rsidRPr="00361719">
              <w:t xml:space="preserve"> INKO.</w:t>
            </w:r>
          </w:p>
        </w:tc>
        <w:tc>
          <w:tcPr>
            <w:tcW w:w="6095" w:type="dxa"/>
            <w:vAlign w:val="center"/>
          </w:tcPr>
          <w:p w:rsidR="00361719" w:rsidRPr="00361719" w:rsidRDefault="00361719" w:rsidP="00D25F03">
            <w:pPr>
              <w:jc w:val="center"/>
              <w:rPr>
                <w:color w:val="000000"/>
              </w:rPr>
            </w:pPr>
            <w:r w:rsidRPr="00361719">
              <w:rPr>
                <w:color w:val="000000"/>
              </w:rPr>
              <w:t xml:space="preserve">Za večkratno uporabo, pralne najmanj na 60°C, št. pranj vsaj 50, všit pralni vložek z vpojno predlogo, zaščita pred iztekanjem, vpojnost vsaj 75 ml po </w:t>
            </w:r>
            <w:proofErr w:type="spellStart"/>
            <w:r w:rsidRPr="00361719">
              <w:rPr>
                <w:color w:val="000000"/>
              </w:rPr>
              <w:t>Rothwell</w:t>
            </w:r>
            <w:proofErr w:type="spellEnd"/>
            <w:r w:rsidRPr="00361719">
              <w:rPr>
                <w:color w:val="000000"/>
              </w:rPr>
              <w:t>-</w:t>
            </w:r>
            <w:proofErr w:type="spellStart"/>
            <w:r w:rsidRPr="00361719">
              <w:rPr>
                <w:color w:val="000000"/>
              </w:rPr>
              <w:t>ovi</w:t>
            </w:r>
            <w:proofErr w:type="spellEnd"/>
            <w:r w:rsidRPr="00361719">
              <w:rPr>
                <w:color w:val="000000"/>
              </w:rPr>
              <w:t xml:space="preserve">  metodi (ISO 11948).</w:t>
            </w:r>
          </w:p>
        </w:tc>
      </w:tr>
      <w:tr w:rsidR="007500E9" w:rsidRPr="00361719" w:rsidTr="00D25F03">
        <w:trPr>
          <w:trHeight w:val="350"/>
        </w:trPr>
        <w:tc>
          <w:tcPr>
            <w:tcW w:w="866" w:type="dxa"/>
            <w:shd w:val="clear" w:color="000000" w:fill="FFFFFF"/>
            <w:vAlign w:val="center"/>
          </w:tcPr>
          <w:p w:rsidR="007500E9" w:rsidRPr="00361719" w:rsidRDefault="007500E9" w:rsidP="00D25F03">
            <w:pPr>
              <w:jc w:val="center"/>
            </w:pPr>
            <w:r w:rsidRPr="007500E9">
              <w:lastRenderedPageBreak/>
              <w:t>1161</w:t>
            </w:r>
          </w:p>
        </w:tc>
        <w:tc>
          <w:tcPr>
            <w:tcW w:w="2268" w:type="dxa"/>
            <w:shd w:val="clear" w:color="000000" w:fill="FFFFFF"/>
            <w:vAlign w:val="center"/>
          </w:tcPr>
          <w:p w:rsidR="007500E9" w:rsidRPr="00361719" w:rsidRDefault="007500E9" w:rsidP="007500E9">
            <w:pPr>
              <w:jc w:val="center"/>
            </w:pPr>
            <w:r w:rsidRPr="007500E9">
              <w:t>PLENICE ZA OTROKE DO 30 KG</w:t>
            </w:r>
          </w:p>
        </w:tc>
        <w:tc>
          <w:tcPr>
            <w:tcW w:w="6095" w:type="dxa"/>
            <w:vAlign w:val="center"/>
          </w:tcPr>
          <w:p w:rsidR="007500E9" w:rsidRPr="00361719" w:rsidRDefault="007500E9" w:rsidP="00D25F03">
            <w:pPr>
              <w:jc w:val="center"/>
              <w:rPr>
                <w:color w:val="000000"/>
              </w:rPr>
            </w:pPr>
            <w:r w:rsidRPr="007500E9">
              <w:rPr>
                <w:color w:val="000000"/>
              </w:rPr>
              <w:t xml:space="preserve">Plenica za otroke do 30 kg, vpojnost vsaj 1000 ml po </w:t>
            </w:r>
            <w:proofErr w:type="spellStart"/>
            <w:r w:rsidRPr="007500E9">
              <w:rPr>
                <w:color w:val="000000"/>
              </w:rPr>
              <w:t>Rothwell</w:t>
            </w:r>
            <w:proofErr w:type="spellEnd"/>
            <w:r w:rsidRPr="007500E9">
              <w:rPr>
                <w:color w:val="000000"/>
              </w:rPr>
              <w:t>-</w:t>
            </w:r>
            <w:proofErr w:type="spellStart"/>
            <w:r w:rsidRPr="007500E9">
              <w:rPr>
                <w:color w:val="000000"/>
              </w:rPr>
              <w:t>ovi</w:t>
            </w:r>
            <w:proofErr w:type="spellEnd"/>
            <w:r w:rsidRPr="007500E9">
              <w:rPr>
                <w:color w:val="000000"/>
              </w:rPr>
              <w:t xml:space="preserve"> metodi (ISO 11948), večplastno vpojno jedro z enosmerno propustno zgornjo plastjo, ki zagotavlja enakomerno razporeditev tekočine po vsem vpojnem jedru, beljeno brez klora, zunanja plast nepropustna za tekočino in zračna vsaj na bokih, indikator vlage, lepilni trakovi z možnostjo večkratnega pritrjevanja, sama struktura predloge preprečuje razvoj neprijetnega vonja in preprečuje povratno vlaženje kože, dodatna stranska zaščita pred iztekanjem z elastičnimi nitmi brez lateksa, oznaka velikosti plenice.</w:t>
            </w:r>
          </w:p>
        </w:tc>
      </w:tr>
      <w:tr w:rsidR="007500E9" w:rsidRPr="00361719" w:rsidTr="00D25F03">
        <w:trPr>
          <w:trHeight w:val="350"/>
        </w:trPr>
        <w:tc>
          <w:tcPr>
            <w:tcW w:w="866" w:type="dxa"/>
            <w:shd w:val="clear" w:color="000000" w:fill="FFFFFF"/>
            <w:vAlign w:val="center"/>
          </w:tcPr>
          <w:p w:rsidR="007500E9" w:rsidRPr="007500E9" w:rsidRDefault="007500E9" w:rsidP="00D25F03">
            <w:pPr>
              <w:jc w:val="center"/>
            </w:pPr>
            <w:r w:rsidRPr="007500E9">
              <w:t>1162</w:t>
            </w:r>
          </w:p>
        </w:tc>
        <w:tc>
          <w:tcPr>
            <w:tcW w:w="2268" w:type="dxa"/>
            <w:shd w:val="clear" w:color="000000" w:fill="FFFFFF"/>
            <w:vAlign w:val="center"/>
          </w:tcPr>
          <w:p w:rsidR="007500E9" w:rsidRPr="007500E9" w:rsidRDefault="007500E9" w:rsidP="007500E9">
            <w:pPr>
              <w:jc w:val="center"/>
            </w:pPr>
            <w:r w:rsidRPr="007500E9">
              <w:t>POSTELJNE PODLOGE 60x60 cm</w:t>
            </w:r>
          </w:p>
        </w:tc>
        <w:tc>
          <w:tcPr>
            <w:tcW w:w="6095" w:type="dxa"/>
            <w:vAlign w:val="center"/>
          </w:tcPr>
          <w:p w:rsidR="007500E9" w:rsidRPr="007500E9" w:rsidRDefault="007500E9" w:rsidP="00D25F03">
            <w:pPr>
              <w:jc w:val="center"/>
              <w:rPr>
                <w:color w:val="000000"/>
              </w:rPr>
            </w:pPr>
            <w:r w:rsidRPr="007500E9">
              <w:rPr>
                <w:color w:val="000000"/>
              </w:rPr>
              <w:t xml:space="preserve">Nepropustna zunanja folija, lepljeni robovi na vseh straneh podloge, večplastno vpojno jedro, vpojnost vsaj 800 ml po </w:t>
            </w:r>
            <w:proofErr w:type="spellStart"/>
            <w:r w:rsidRPr="007500E9">
              <w:rPr>
                <w:color w:val="000000"/>
              </w:rPr>
              <w:t>Rothwell</w:t>
            </w:r>
            <w:proofErr w:type="spellEnd"/>
            <w:r w:rsidRPr="007500E9">
              <w:rPr>
                <w:color w:val="000000"/>
              </w:rPr>
              <w:t>-</w:t>
            </w:r>
            <w:proofErr w:type="spellStart"/>
            <w:r w:rsidRPr="007500E9">
              <w:rPr>
                <w:color w:val="000000"/>
              </w:rPr>
              <w:t>ovi</w:t>
            </w:r>
            <w:proofErr w:type="spellEnd"/>
            <w:r w:rsidRPr="007500E9">
              <w:rPr>
                <w:color w:val="000000"/>
              </w:rPr>
              <w:t xml:space="preserve"> metodi (ISO 11948).</w:t>
            </w:r>
          </w:p>
        </w:tc>
      </w:tr>
      <w:tr w:rsidR="007500E9" w:rsidRPr="00361719" w:rsidTr="00D25F03">
        <w:trPr>
          <w:trHeight w:val="350"/>
        </w:trPr>
        <w:tc>
          <w:tcPr>
            <w:tcW w:w="866" w:type="dxa"/>
            <w:shd w:val="clear" w:color="000000" w:fill="FFFFFF"/>
            <w:vAlign w:val="center"/>
          </w:tcPr>
          <w:p w:rsidR="007500E9" w:rsidRPr="007500E9" w:rsidRDefault="007500E9" w:rsidP="00D25F03">
            <w:pPr>
              <w:jc w:val="center"/>
            </w:pPr>
            <w:r w:rsidRPr="007500E9">
              <w:t>1163</w:t>
            </w:r>
          </w:p>
        </w:tc>
        <w:tc>
          <w:tcPr>
            <w:tcW w:w="2268" w:type="dxa"/>
            <w:shd w:val="clear" w:color="000000" w:fill="FFFFFF"/>
            <w:vAlign w:val="center"/>
          </w:tcPr>
          <w:p w:rsidR="007500E9" w:rsidRPr="007500E9" w:rsidRDefault="007500E9" w:rsidP="007500E9">
            <w:pPr>
              <w:jc w:val="center"/>
            </w:pPr>
            <w:r w:rsidRPr="007500E9">
              <w:t>POSTELJNE PODLOGE 60x90 cm</w:t>
            </w:r>
          </w:p>
        </w:tc>
        <w:tc>
          <w:tcPr>
            <w:tcW w:w="6095" w:type="dxa"/>
            <w:vAlign w:val="center"/>
          </w:tcPr>
          <w:p w:rsidR="007500E9" w:rsidRPr="007500E9" w:rsidRDefault="007500E9" w:rsidP="00D25F03">
            <w:pPr>
              <w:jc w:val="center"/>
              <w:rPr>
                <w:color w:val="000000"/>
              </w:rPr>
            </w:pPr>
            <w:r w:rsidRPr="007500E9">
              <w:rPr>
                <w:color w:val="000000"/>
              </w:rPr>
              <w:t xml:space="preserve">Nepropustna zunanja folija, lepljeni robovi na vseh straneh podloge, večplastno vpojno jedro, vpojnost vsaj 1200 ml po </w:t>
            </w:r>
            <w:proofErr w:type="spellStart"/>
            <w:r w:rsidRPr="007500E9">
              <w:rPr>
                <w:color w:val="000000"/>
              </w:rPr>
              <w:t>Rothwell</w:t>
            </w:r>
            <w:proofErr w:type="spellEnd"/>
            <w:r w:rsidRPr="007500E9">
              <w:rPr>
                <w:color w:val="000000"/>
              </w:rPr>
              <w:t>-</w:t>
            </w:r>
            <w:proofErr w:type="spellStart"/>
            <w:r w:rsidRPr="007500E9">
              <w:rPr>
                <w:color w:val="000000"/>
              </w:rPr>
              <w:t>ovi</w:t>
            </w:r>
            <w:proofErr w:type="spellEnd"/>
            <w:r w:rsidRPr="007500E9">
              <w:rPr>
                <w:color w:val="000000"/>
              </w:rPr>
              <w:t xml:space="preserve"> metodi (ISO 11948).</w:t>
            </w:r>
          </w:p>
        </w:tc>
      </w:tr>
      <w:tr w:rsidR="007500E9" w:rsidRPr="00361719" w:rsidTr="00D25F03">
        <w:trPr>
          <w:trHeight w:val="350"/>
        </w:trPr>
        <w:tc>
          <w:tcPr>
            <w:tcW w:w="866" w:type="dxa"/>
            <w:shd w:val="clear" w:color="000000" w:fill="FFFFFF"/>
            <w:vAlign w:val="center"/>
          </w:tcPr>
          <w:p w:rsidR="007500E9" w:rsidRPr="007500E9" w:rsidRDefault="007500E9" w:rsidP="00D25F03">
            <w:pPr>
              <w:jc w:val="center"/>
            </w:pPr>
            <w:r w:rsidRPr="007500E9">
              <w:t>1164</w:t>
            </w:r>
          </w:p>
        </w:tc>
        <w:tc>
          <w:tcPr>
            <w:tcW w:w="2268" w:type="dxa"/>
            <w:shd w:val="clear" w:color="000000" w:fill="FFFFFF"/>
            <w:vAlign w:val="center"/>
          </w:tcPr>
          <w:p w:rsidR="007500E9" w:rsidRPr="007500E9" w:rsidRDefault="007500E9" w:rsidP="007500E9">
            <w:pPr>
              <w:jc w:val="center"/>
            </w:pPr>
            <w:r w:rsidRPr="007500E9">
              <w:t>FIKSIRNE HLAČKE</w:t>
            </w:r>
          </w:p>
        </w:tc>
        <w:tc>
          <w:tcPr>
            <w:tcW w:w="6095" w:type="dxa"/>
            <w:vAlign w:val="center"/>
          </w:tcPr>
          <w:p w:rsidR="007500E9" w:rsidRPr="007500E9" w:rsidRDefault="007500E9" w:rsidP="00D25F03">
            <w:pPr>
              <w:jc w:val="center"/>
              <w:rPr>
                <w:color w:val="000000"/>
              </w:rPr>
            </w:pPr>
            <w:r w:rsidRPr="007500E9">
              <w:rPr>
                <w:color w:val="000000"/>
              </w:rPr>
              <w:t>Gosto tkane mrežaste hlačke za pritrjevanje predlog za inkontinenco, za večkratno uporabo, pralne najmanj na 60°C, število pranj vsaj 30.</w:t>
            </w:r>
          </w:p>
        </w:tc>
      </w:tr>
    </w:tbl>
    <w:p w:rsidR="00B0523E" w:rsidRDefault="00B0523E" w:rsidP="00B0523E">
      <w:pPr>
        <w:spacing w:after="200" w:line="276" w:lineRule="auto"/>
      </w:pPr>
    </w:p>
    <w:sectPr w:rsidR="00B0523E" w:rsidSect="00B0523E">
      <w:headerReference w:type="default" r:id="rId8"/>
      <w:footerReference w:type="default" r:id="rId9"/>
      <w:pgSz w:w="11906" w:h="16838"/>
      <w:pgMar w:top="1560" w:right="1417" w:bottom="1135"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58CF" w:rsidRDefault="006D58CF" w:rsidP="006D58CF">
      <w:r>
        <w:separator/>
      </w:r>
    </w:p>
  </w:endnote>
  <w:endnote w:type="continuationSeparator" w:id="0">
    <w:p w:rsidR="006D58CF" w:rsidRDefault="006D58CF" w:rsidP="006D58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8219358"/>
      <w:docPartObj>
        <w:docPartGallery w:val="Page Numbers (Bottom of Page)"/>
        <w:docPartUnique/>
      </w:docPartObj>
    </w:sdtPr>
    <w:sdtEndPr/>
    <w:sdtContent>
      <w:p w:rsidR="006D58CF" w:rsidRDefault="006D58CF">
        <w:pPr>
          <w:pStyle w:val="Noga"/>
          <w:jc w:val="right"/>
        </w:pPr>
        <w:r>
          <w:fldChar w:fldCharType="begin"/>
        </w:r>
        <w:r>
          <w:instrText>PAGE   \* MERGEFORMAT</w:instrText>
        </w:r>
        <w:r>
          <w:fldChar w:fldCharType="separate"/>
        </w:r>
        <w:r w:rsidR="00CD0DE8">
          <w:rPr>
            <w:noProof/>
          </w:rPr>
          <w:t>1</w:t>
        </w:r>
        <w:r>
          <w:fldChar w:fldCharType="end"/>
        </w:r>
      </w:p>
    </w:sdtContent>
  </w:sdt>
  <w:p w:rsidR="006D58CF" w:rsidRDefault="006D58C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58CF" w:rsidRDefault="006D58CF" w:rsidP="006D58CF">
      <w:r>
        <w:separator/>
      </w:r>
    </w:p>
  </w:footnote>
  <w:footnote w:type="continuationSeparator" w:id="0">
    <w:p w:rsidR="006D58CF" w:rsidRDefault="006D58CF" w:rsidP="006D58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58CF" w:rsidRDefault="006D58CF">
    <w:pPr>
      <w:pStyle w:val="Glava"/>
    </w:pPr>
    <w:r>
      <w:t>PRILOGA</w:t>
    </w:r>
    <w:r w:rsidR="007500E9">
      <w:t xml:space="preserve"> 2</w:t>
    </w:r>
    <w:r w:rsidR="0025478D">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58CF"/>
    <w:rsid w:val="0000677D"/>
    <w:rsid w:val="001000A7"/>
    <w:rsid w:val="001F1538"/>
    <w:rsid w:val="001F60D4"/>
    <w:rsid w:val="0025478D"/>
    <w:rsid w:val="002F7A99"/>
    <w:rsid w:val="00360FDE"/>
    <w:rsid w:val="00361719"/>
    <w:rsid w:val="00564887"/>
    <w:rsid w:val="00685394"/>
    <w:rsid w:val="006D58CF"/>
    <w:rsid w:val="007500E9"/>
    <w:rsid w:val="00806F51"/>
    <w:rsid w:val="0093309D"/>
    <w:rsid w:val="009962B5"/>
    <w:rsid w:val="00A003F7"/>
    <w:rsid w:val="00AA5F91"/>
    <w:rsid w:val="00B0523E"/>
    <w:rsid w:val="00B23ACD"/>
    <w:rsid w:val="00B95C18"/>
    <w:rsid w:val="00C82819"/>
    <w:rsid w:val="00CD0DE8"/>
    <w:rsid w:val="00D0515C"/>
    <w:rsid w:val="00D5777A"/>
    <w:rsid w:val="00D91C4E"/>
    <w:rsid w:val="00DB2F42"/>
    <w:rsid w:val="00F21913"/>
    <w:rsid w:val="00F449B5"/>
    <w:rsid w:val="00F7022E"/>
    <w:rsid w:val="00F7655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B2F42"/>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6D58CF"/>
    <w:pPr>
      <w:tabs>
        <w:tab w:val="center" w:pos="4536"/>
        <w:tab w:val="right" w:pos="9072"/>
      </w:tabs>
    </w:pPr>
  </w:style>
  <w:style w:type="character" w:customStyle="1" w:styleId="GlavaZnak">
    <w:name w:val="Glava Znak"/>
    <w:basedOn w:val="Privzetapisavaodstavka"/>
    <w:link w:val="Glava"/>
    <w:uiPriority w:val="99"/>
    <w:rsid w:val="006D58CF"/>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6D58CF"/>
    <w:pPr>
      <w:tabs>
        <w:tab w:val="center" w:pos="4536"/>
        <w:tab w:val="right" w:pos="9072"/>
      </w:tabs>
    </w:pPr>
  </w:style>
  <w:style w:type="character" w:customStyle="1" w:styleId="NogaZnak">
    <w:name w:val="Noga Znak"/>
    <w:basedOn w:val="Privzetapisavaodstavka"/>
    <w:link w:val="Noga"/>
    <w:uiPriority w:val="99"/>
    <w:rsid w:val="006D58CF"/>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1F60D4"/>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F60D4"/>
    <w:rPr>
      <w:rFonts w:ascii="Tahoma" w:eastAsia="Times New Roman" w:hAnsi="Tahoma" w:cs="Tahoma"/>
      <w:sz w:val="16"/>
      <w:szCs w:val="16"/>
      <w:lang w:eastAsia="sl-SI"/>
    </w:rPr>
  </w:style>
  <w:style w:type="character" w:styleId="Pripombasklic">
    <w:name w:val="annotation reference"/>
    <w:basedOn w:val="Privzetapisavaodstavka"/>
    <w:uiPriority w:val="99"/>
    <w:semiHidden/>
    <w:unhideWhenUsed/>
    <w:rsid w:val="00C82819"/>
    <w:rPr>
      <w:sz w:val="16"/>
      <w:szCs w:val="16"/>
    </w:rPr>
  </w:style>
  <w:style w:type="paragraph" w:styleId="Pripombabesedilo">
    <w:name w:val="annotation text"/>
    <w:basedOn w:val="Navaden"/>
    <w:link w:val="PripombabesediloZnak"/>
    <w:uiPriority w:val="99"/>
    <w:semiHidden/>
    <w:unhideWhenUsed/>
    <w:rsid w:val="00C82819"/>
    <w:rPr>
      <w:sz w:val="20"/>
      <w:szCs w:val="20"/>
    </w:rPr>
  </w:style>
  <w:style w:type="character" w:customStyle="1" w:styleId="PripombabesediloZnak">
    <w:name w:val="Pripomba – besedilo Znak"/>
    <w:basedOn w:val="Privzetapisavaodstavka"/>
    <w:link w:val="Pripombabesedilo"/>
    <w:uiPriority w:val="99"/>
    <w:semiHidden/>
    <w:rsid w:val="00C82819"/>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C82819"/>
    <w:rPr>
      <w:b/>
      <w:bCs/>
    </w:rPr>
  </w:style>
  <w:style w:type="character" w:customStyle="1" w:styleId="ZadevapripombeZnak">
    <w:name w:val="Zadeva pripombe Znak"/>
    <w:basedOn w:val="PripombabesediloZnak"/>
    <w:link w:val="Zadevapripombe"/>
    <w:uiPriority w:val="99"/>
    <w:semiHidden/>
    <w:rsid w:val="00C82819"/>
    <w:rPr>
      <w:rFonts w:ascii="Times New Roman" w:eastAsia="Times New Roman" w:hAnsi="Times New Roman" w:cs="Times New Roman"/>
      <w:b/>
      <w:bCs/>
      <w:sz w:val="20"/>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B2F42"/>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6D58CF"/>
    <w:pPr>
      <w:tabs>
        <w:tab w:val="center" w:pos="4536"/>
        <w:tab w:val="right" w:pos="9072"/>
      </w:tabs>
    </w:pPr>
  </w:style>
  <w:style w:type="character" w:customStyle="1" w:styleId="GlavaZnak">
    <w:name w:val="Glava Znak"/>
    <w:basedOn w:val="Privzetapisavaodstavka"/>
    <w:link w:val="Glava"/>
    <w:uiPriority w:val="99"/>
    <w:rsid w:val="006D58CF"/>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6D58CF"/>
    <w:pPr>
      <w:tabs>
        <w:tab w:val="center" w:pos="4536"/>
        <w:tab w:val="right" w:pos="9072"/>
      </w:tabs>
    </w:pPr>
  </w:style>
  <w:style w:type="character" w:customStyle="1" w:styleId="NogaZnak">
    <w:name w:val="Noga Znak"/>
    <w:basedOn w:val="Privzetapisavaodstavka"/>
    <w:link w:val="Noga"/>
    <w:uiPriority w:val="99"/>
    <w:rsid w:val="006D58CF"/>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1F60D4"/>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F60D4"/>
    <w:rPr>
      <w:rFonts w:ascii="Tahoma" w:eastAsia="Times New Roman" w:hAnsi="Tahoma" w:cs="Tahoma"/>
      <w:sz w:val="16"/>
      <w:szCs w:val="16"/>
      <w:lang w:eastAsia="sl-SI"/>
    </w:rPr>
  </w:style>
  <w:style w:type="character" w:styleId="Pripombasklic">
    <w:name w:val="annotation reference"/>
    <w:basedOn w:val="Privzetapisavaodstavka"/>
    <w:uiPriority w:val="99"/>
    <w:semiHidden/>
    <w:unhideWhenUsed/>
    <w:rsid w:val="00C82819"/>
    <w:rPr>
      <w:sz w:val="16"/>
      <w:szCs w:val="16"/>
    </w:rPr>
  </w:style>
  <w:style w:type="paragraph" w:styleId="Pripombabesedilo">
    <w:name w:val="annotation text"/>
    <w:basedOn w:val="Navaden"/>
    <w:link w:val="PripombabesediloZnak"/>
    <w:uiPriority w:val="99"/>
    <w:semiHidden/>
    <w:unhideWhenUsed/>
    <w:rsid w:val="00C82819"/>
    <w:rPr>
      <w:sz w:val="20"/>
      <w:szCs w:val="20"/>
    </w:rPr>
  </w:style>
  <w:style w:type="character" w:customStyle="1" w:styleId="PripombabesediloZnak">
    <w:name w:val="Pripomba – besedilo Znak"/>
    <w:basedOn w:val="Privzetapisavaodstavka"/>
    <w:link w:val="Pripombabesedilo"/>
    <w:uiPriority w:val="99"/>
    <w:semiHidden/>
    <w:rsid w:val="00C82819"/>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C82819"/>
    <w:rPr>
      <w:b/>
      <w:bCs/>
    </w:rPr>
  </w:style>
  <w:style w:type="character" w:customStyle="1" w:styleId="ZadevapripombeZnak">
    <w:name w:val="Zadeva pripombe Znak"/>
    <w:basedOn w:val="PripombabesediloZnak"/>
    <w:link w:val="Zadevapripombe"/>
    <w:uiPriority w:val="99"/>
    <w:semiHidden/>
    <w:rsid w:val="00C82819"/>
    <w:rPr>
      <w:rFonts w:ascii="Times New Roman" w:eastAsia="Times New Roman" w:hAnsi="Times New Roman" w:cs="Times New Roman"/>
      <w:b/>
      <w:bCs/>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C7AFE9-CCD9-46A0-B35B-931DE5C72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2720</Words>
  <Characters>15509</Characters>
  <Application>Microsoft Office Word</Application>
  <DocSecurity>0</DocSecurity>
  <Lines>129</Lines>
  <Paragraphs>36</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18193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Kimovec</dc:creator>
  <cp:lastModifiedBy>vekovac</cp:lastModifiedBy>
  <cp:revision>2</cp:revision>
  <cp:lastPrinted>2015-05-27T12:07:00Z</cp:lastPrinted>
  <dcterms:created xsi:type="dcterms:W3CDTF">2016-04-14T07:37:00Z</dcterms:created>
  <dcterms:modified xsi:type="dcterms:W3CDTF">2016-04-14T07:37:00Z</dcterms:modified>
</cp:coreProperties>
</file>